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BE" w:rsidRPr="00BF52BD" w:rsidRDefault="006C6E93" w:rsidP="00C65A2C">
      <w:pPr>
        <w:autoSpaceDE w:val="0"/>
        <w:autoSpaceDN w:val="0"/>
        <w:adjustRightInd w:val="0"/>
        <w:jc w:val="center"/>
        <w:rPr>
          <w:rFonts w:ascii="黑体" w:eastAsia="黑体"/>
          <w:sz w:val="32"/>
          <w:szCs w:val="32"/>
          <w:lang w:val="zh-CN"/>
        </w:rPr>
      </w:pPr>
      <w:r>
        <w:rPr>
          <w:rFonts w:ascii="黑体" w:eastAsia="黑体" w:hAnsi="宋体" w:hint="eastAsia"/>
          <w:sz w:val="32"/>
          <w:szCs w:val="32"/>
        </w:rPr>
        <w:t>壁挂</w:t>
      </w:r>
      <w:r>
        <w:rPr>
          <w:rFonts w:ascii="黑体" w:eastAsia="黑体" w:hAnsi="宋体"/>
          <w:sz w:val="32"/>
          <w:szCs w:val="32"/>
        </w:rPr>
        <w:t>式监护仪</w:t>
      </w:r>
      <w:r w:rsidR="00B34EBE" w:rsidRPr="00C65A2C">
        <w:rPr>
          <w:rFonts w:ascii="黑体" w:eastAsia="黑体" w:hAnsi="宋体" w:hint="eastAsia"/>
          <w:sz w:val="32"/>
          <w:szCs w:val="32"/>
        </w:rPr>
        <w:t>等</w:t>
      </w:r>
      <w:r w:rsidR="001025EB">
        <w:rPr>
          <w:rFonts w:ascii="黑体" w:eastAsia="黑体" w:hAnsi="宋体" w:hint="eastAsia"/>
          <w:sz w:val="32"/>
          <w:szCs w:val="32"/>
        </w:rPr>
        <w:t>医疗</w:t>
      </w:r>
      <w:r w:rsidR="000D0CE3">
        <w:rPr>
          <w:rFonts w:ascii="黑体" w:eastAsia="黑体" w:hAnsi="宋体" w:hint="eastAsia"/>
          <w:sz w:val="32"/>
          <w:szCs w:val="32"/>
        </w:rPr>
        <w:t>设备</w:t>
      </w:r>
      <w:r w:rsidR="00B34EBE">
        <w:rPr>
          <w:rFonts w:ascii="黑体" w:eastAsia="黑体" w:hint="eastAsia"/>
          <w:sz w:val="32"/>
          <w:szCs w:val="32"/>
          <w:lang w:val="zh-CN"/>
        </w:rPr>
        <w:t>议</w:t>
      </w:r>
      <w:r w:rsidR="00B34EBE" w:rsidRPr="00BF52BD">
        <w:rPr>
          <w:rFonts w:ascii="黑体" w:eastAsia="黑体" w:hint="eastAsia"/>
          <w:sz w:val="32"/>
          <w:szCs w:val="32"/>
          <w:lang w:val="zh-CN"/>
        </w:rPr>
        <w:t>价采购公告</w:t>
      </w:r>
    </w:p>
    <w:p w:rsidR="00B34EBE" w:rsidRPr="00667100" w:rsidRDefault="00B34EBE" w:rsidP="00B34EBE">
      <w:pPr>
        <w:autoSpaceDE w:val="0"/>
        <w:autoSpaceDN w:val="0"/>
        <w:adjustRightInd w:val="0"/>
        <w:spacing w:line="360" w:lineRule="auto"/>
        <w:jc w:val="center"/>
        <w:rPr>
          <w:rFonts w:ascii="宋体"/>
          <w:szCs w:val="21"/>
          <w:lang w:val="zh-CN"/>
        </w:rPr>
      </w:pPr>
    </w:p>
    <w:p w:rsidR="006D2893" w:rsidRPr="006D2893" w:rsidRDefault="006D2893" w:rsidP="00B34EBE">
      <w:pPr>
        <w:spacing w:line="360" w:lineRule="auto"/>
        <w:ind w:firstLineChars="236" w:firstLine="569"/>
        <w:jc w:val="left"/>
        <w:rPr>
          <w:rFonts w:ascii="宋体"/>
          <w:b/>
          <w:sz w:val="24"/>
          <w:szCs w:val="24"/>
          <w:lang w:val="zh-CN"/>
        </w:rPr>
      </w:pPr>
      <w:r w:rsidRPr="006D2893">
        <w:rPr>
          <w:rFonts w:ascii="宋体" w:hint="eastAsia"/>
          <w:b/>
          <w:sz w:val="24"/>
          <w:szCs w:val="24"/>
          <w:lang w:val="zh-CN"/>
        </w:rPr>
        <w:t>第</w:t>
      </w:r>
      <w:r w:rsidRPr="006D2893">
        <w:rPr>
          <w:rFonts w:ascii="宋体"/>
          <w:b/>
          <w:sz w:val="24"/>
          <w:szCs w:val="24"/>
          <w:lang w:val="zh-CN"/>
        </w:rPr>
        <w:t>一部分</w:t>
      </w:r>
      <w:r w:rsidRPr="006D2893">
        <w:rPr>
          <w:rFonts w:ascii="宋体" w:hint="eastAsia"/>
          <w:b/>
          <w:sz w:val="24"/>
          <w:szCs w:val="24"/>
          <w:lang w:val="zh-CN"/>
        </w:rPr>
        <w:t xml:space="preserve"> 投</w:t>
      </w:r>
      <w:r w:rsidRPr="006D2893">
        <w:rPr>
          <w:rFonts w:ascii="宋体"/>
          <w:b/>
          <w:sz w:val="24"/>
          <w:szCs w:val="24"/>
          <w:lang w:val="zh-CN"/>
        </w:rPr>
        <w:t>标邀请</w:t>
      </w:r>
    </w:p>
    <w:p w:rsidR="00B34EBE" w:rsidRPr="00ED76E1" w:rsidRDefault="00B34EBE" w:rsidP="00264B05">
      <w:pPr>
        <w:spacing w:line="440" w:lineRule="exact"/>
        <w:ind w:firstLineChars="236" w:firstLine="566"/>
        <w:jc w:val="left"/>
        <w:rPr>
          <w:rFonts w:ascii="宋体"/>
          <w:sz w:val="24"/>
          <w:szCs w:val="24"/>
          <w:lang w:val="zh-CN"/>
        </w:rPr>
      </w:pPr>
      <w:r w:rsidRPr="00ED76E1">
        <w:rPr>
          <w:rFonts w:ascii="宋体" w:hint="eastAsia"/>
          <w:sz w:val="24"/>
          <w:szCs w:val="24"/>
          <w:lang w:val="zh-CN"/>
        </w:rPr>
        <w:t>南京市</w:t>
      </w:r>
      <w:r w:rsidRPr="00ED76E1">
        <w:rPr>
          <w:rFonts w:ascii="宋体" w:hAnsi="宋体" w:hint="eastAsia"/>
          <w:sz w:val="24"/>
          <w:szCs w:val="24"/>
        </w:rPr>
        <w:t>溧水区人民医院</w:t>
      </w:r>
      <w:r>
        <w:rPr>
          <w:rFonts w:ascii="宋体" w:hAnsi="宋体" w:hint="eastAsia"/>
          <w:sz w:val="24"/>
          <w:szCs w:val="24"/>
        </w:rPr>
        <w:t>，东南大学附属中大医院溧水分院</w:t>
      </w:r>
      <w:r w:rsidRPr="00ED76E1">
        <w:rPr>
          <w:rFonts w:ascii="宋体" w:hAnsi="宋体" w:hint="eastAsia"/>
          <w:sz w:val="24"/>
          <w:szCs w:val="24"/>
        </w:rPr>
        <w:t>对</w:t>
      </w:r>
      <w:r w:rsidR="00444112" w:rsidRPr="00444112">
        <w:rPr>
          <w:rFonts w:ascii="宋体" w:hAnsi="宋体" w:hint="eastAsia"/>
          <w:sz w:val="24"/>
          <w:szCs w:val="24"/>
        </w:rPr>
        <w:t>医用</w:t>
      </w:r>
      <w:r w:rsidR="00444112" w:rsidRPr="00444112">
        <w:rPr>
          <w:rFonts w:ascii="宋体" w:hAnsi="宋体"/>
          <w:sz w:val="24"/>
          <w:szCs w:val="24"/>
        </w:rPr>
        <w:t>输血输液加温器</w:t>
      </w:r>
      <w:r>
        <w:rPr>
          <w:rFonts w:ascii="宋体" w:hAnsi="宋体" w:hint="eastAsia"/>
          <w:sz w:val="24"/>
          <w:szCs w:val="24"/>
        </w:rPr>
        <w:t>等</w:t>
      </w:r>
      <w:r w:rsidR="00E84309">
        <w:rPr>
          <w:rFonts w:ascii="宋体" w:hAnsi="宋体" w:hint="eastAsia"/>
          <w:sz w:val="24"/>
          <w:szCs w:val="24"/>
        </w:rPr>
        <w:t>设备</w:t>
      </w:r>
      <w:r w:rsidRPr="00444112">
        <w:rPr>
          <w:rFonts w:ascii="宋体" w:hAnsi="宋体" w:hint="eastAsia"/>
          <w:sz w:val="24"/>
          <w:szCs w:val="24"/>
        </w:rPr>
        <w:t>进行议价采购，兹邀请符合资格条件</w:t>
      </w:r>
      <w:r w:rsidRPr="00ED76E1">
        <w:rPr>
          <w:rFonts w:ascii="宋体" w:hint="eastAsia"/>
          <w:sz w:val="24"/>
          <w:szCs w:val="24"/>
          <w:lang w:val="zh-CN"/>
        </w:rPr>
        <w:t>的供应商提交响应文件。</w:t>
      </w:r>
    </w:p>
    <w:p w:rsidR="00B34EBE" w:rsidRPr="00ED76E1" w:rsidRDefault="00B34EBE" w:rsidP="00264B05">
      <w:pPr>
        <w:autoSpaceDE w:val="0"/>
        <w:autoSpaceDN w:val="0"/>
        <w:adjustRightInd w:val="0"/>
        <w:spacing w:line="440" w:lineRule="exact"/>
        <w:rPr>
          <w:rFonts w:ascii="宋体" w:hAnsi="宋体"/>
          <w:sz w:val="24"/>
          <w:szCs w:val="24"/>
          <w:lang w:val="zh-CN"/>
        </w:rPr>
      </w:pPr>
      <w:r w:rsidRPr="008B1D18">
        <w:rPr>
          <w:rFonts w:ascii="宋体" w:hAnsi="宋体" w:hint="eastAsia"/>
          <w:b/>
          <w:sz w:val="24"/>
          <w:szCs w:val="24"/>
          <w:lang w:val="zh-CN"/>
        </w:rPr>
        <w:t>1、项目编号</w:t>
      </w:r>
      <w:r w:rsidRPr="00ED76E1">
        <w:rPr>
          <w:rFonts w:ascii="宋体" w:hAnsi="宋体" w:hint="eastAsia"/>
          <w:sz w:val="24"/>
          <w:szCs w:val="24"/>
          <w:lang w:val="zh-CN"/>
        </w:rPr>
        <w:t>：LSRY-</w:t>
      </w:r>
      <w:r>
        <w:rPr>
          <w:rFonts w:ascii="宋体" w:hAnsi="宋体" w:hint="eastAsia"/>
          <w:sz w:val="24"/>
          <w:szCs w:val="24"/>
          <w:lang w:val="zh-CN"/>
        </w:rPr>
        <w:t>Y</w:t>
      </w:r>
      <w:r w:rsidR="00C65A2C">
        <w:rPr>
          <w:rFonts w:ascii="宋体" w:hAnsi="宋体" w:hint="eastAsia"/>
          <w:sz w:val="24"/>
          <w:szCs w:val="24"/>
          <w:lang w:val="zh-CN"/>
        </w:rPr>
        <w:t>J20</w:t>
      </w:r>
      <w:r w:rsidR="00C65A2C">
        <w:rPr>
          <w:rFonts w:ascii="宋体" w:hAnsi="宋体"/>
          <w:sz w:val="24"/>
          <w:szCs w:val="24"/>
          <w:lang w:val="zh-CN"/>
        </w:rPr>
        <w:t>1</w:t>
      </w:r>
      <w:r w:rsidR="00C65A2C">
        <w:rPr>
          <w:rFonts w:ascii="宋体" w:hAnsi="宋体" w:hint="eastAsia"/>
          <w:sz w:val="24"/>
          <w:szCs w:val="24"/>
          <w:lang w:val="zh-CN"/>
        </w:rPr>
        <w:t>8</w:t>
      </w:r>
      <w:r w:rsidRPr="00ED76E1">
        <w:rPr>
          <w:rFonts w:ascii="宋体" w:hAnsi="宋体" w:hint="eastAsia"/>
          <w:sz w:val="24"/>
          <w:szCs w:val="24"/>
          <w:lang w:val="zh-CN"/>
        </w:rPr>
        <w:t>-</w:t>
      </w:r>
      <w:r w:rsidR="008943E7">
        <w:rPr>
          <w:rFonts w:ascii="宋体" w:hAnsi="宋体"/>
          <w:sz w:val="24"/>
          <w:szCs w:val="24"/>
          <w:lang w:val="zh-CN"/>
        </w:rPr>
        <w:t>2</w:t>
      </w:r>
      <w:r w:rsidR="006C6E93">
        <w:rPr>
          <w:rFonts w:ascii="宋体" w:hAnsi="宋体"/>
          <w:sz w:val="24"/>
          <w:szCs w:val="24"/>
          <w:lang w:val="zh-CN"/>
        </w:rPr>
        <w:t>7</w:t>
      </w:r>
    </w:p>
    <w:p w:rsidR="00483582" w:rsidRDefault="00B34EBE" w:rsidP="00264B05">
      <w:pPr>
        <w:spacing w:line="440" w:lineRule="exact"/>
        <w:rPr>
          <w:rFonts w:ascii="宋体" w:hAnsi="宋体"/>
          <w:sz w:val="24"/>
          <w:szCs w:val="24"/>
          <w:lang w:val="zh-CN"/>
        </w:rPr>
      </w:pPr>
      <w:r w:rsidRPr="008B1D18">
        <w:rPr>
          <w:rFonts w:ascii="宋体" w:hAnsi="宋体" w:hint="eastAsia"/>
          <w:b/>
          <w:sz w:val="24"/>
          <w:szCs w:val="24"/>
          <w:lang w:val="zh-CN"/>
        </w:rPr>
        <w:t>2、项目名称</w:t>
      </w:r>
      <w:r w:rsidRPr="00ED76E1">
        <w:rPr>
          <w:rFonts w:ascii="宋体" w:hAnsi="宋体" w:hint="eastAsia"/>
          <w:sz w:val="24"/>
          <w:szCs w:val="24"/>
          <w:lang w:val="zh-CN"/>
        </w:rPr>
        <w:t>：</w:t>
      </w:r>
      <w:r w:rsidR="00483582">
        <w:rPr>
          <w:rFonts w:ascii="宋体" w:hAnsi="宋体" w:hint="eastAsia"/>
          <w:sz w:val="24"/>
          <w:szCs w:val="24"/>
          <w:lang w:val="zh-CN"/>
        </w:rPr>
        <w:t>医疗设备</w:t>
      </w:r>
    </w:p>
    <w:p w:rsidR="00B34EBE" w:rsidRDefault="00483582" w:rsidP="00264B05">
      <w:pPr>
        <w:spacing w:line="440" w:lineRule="exact"/>
        <w:rPr>
          <w:rFonts w:ascii="宋体" w:hAnsi="宋体"/>
          <w:b/>
          <w:sz w:val="24"/>
          <w:szCs w:val="24"/>
          <w:lang w:val="zh-CN"/>
        </w:rPr>
      </w:pPr>
      <w:r w:rsidRPr="008B1D18">
        <w:rPr>
          <w:rFonts w:ascii="宋体" w:hAnsi="宋体" w:hint="eastAsia"/>
          <w:b/>
          <w:sz w:val="24"/>
          <w:szCs w:val="24"/>
          <w:lang w:val="zh-CN"/>
        </w:rPr>
        <w:t>3、</w:t>
      </w:r>
      <w:r w:rsidR="00B34EBE" w:rsidRPr="008B1D18">
        <w:rPr>
          <w:rFonts w:ascii="宋体" w:hAnsi="宋体" w:hint="eastAsia"/>
          <w:b/>
          <w:sz w:val="24"/>
          <w:szCs w:val="24"/>
          <w:lang w:val="zh-CN"/>
        </w:rPr>
        <w:t xml:space="preserve"> </w:t>
      </w:r>
      <w:r w:rsidR="000D0CE3">
        <w:rPr>
          <w:rFonts w:ascii="宋体" w:hAnsi="宋体" w:hint="eastAsia"/>
          <w:b/>
          <w:sz w:val="24"/>
          <w:szCs w:val="24"/>
          <w:lang w:val="zh-CN"/>
        </w:rPr>
        <w:t>设备名称：</w:t>
      </w:r>
    </w:p>
    <w:p w:rsidR="003D20A2" w:rsidRPr="008943E7" w:rsidRDefault="003D20A2" w:rsidP="00264B05">
      <w:pPr>
        <w:spacing w:line="440" w:lineRule="exact"/>
        <w:rPr>
          <w:rFonts w:ascii="宋体" w:hAnsi="宋体"/>
          <w:sz w:val="24"/>
          <w:szCs w:val="24"/>
          <w:lang w:val="zh-CN"/>
        </w:rPr>
      </w:pPr>
      <w:r w:rsidRPr="00DC1441">
        <w:rPr>
          <w:rFonts w:ascii="宋体" w:hAnsi="宋体" w:hint="eastAsia"/>
          <w:sz w:val="24"/>
          <w:szCs w:val="24"/>
          <w:lang w:val="zh-CN"/>
        </w:rPr>
        <w:t>（1）</w:t>
      </w:r>
      <w:r w:rsidR="006C6E93">
        <w:rPr>
          <w:rFonts w:ascii="宋体" w:hAnsi="宋体" w:hint="eastAsia"/>
          <w:sz w:val="24"/>
          <w:szCs w:val="24"/>
        </w:rPr>
        <w:t>壁挂式</w:t>
      </w:r>
      <w:r w:rsidR="006C6E93">
        <w:rPr>
          <w:rFonts w:ascii="宋体" w:hAnsi="宋体"/>
          <w:sz w:val="24"/>
          <w:szCs w:val="24"/>
        </w:rPr>
        <w:t>监护仪</w:t>
      </w:r>
      <w:r w:rsidRPr="00DC1441">
        <w:rPr>
          <w:rFonts w:ascii="宋体" w:hAnsi="宋体"/>
          <w:sz w:val="24"/>
          <w:szCs w:val="24"/>
          <w:lang w:val="zh-CN"/>
        </w:rPr>
        <w:t>；（</w:t>
      </w:r>
      <w:r w:rsidRPr="00DC1441">
        <w:rPr>
          <w:rFonts w:ascii="宋体" w:hAnsi="宋体" w:hint="eastAsia"/>
          <w:sz w:val="24"/>
          <w:szCs w:val="24"/>
          <w:lang w:val="zh-CN"/>
        </w:rPr>
        <w:t>2</w:t>
      </w:r>
      <w:r w:rsidRPr="00DC1441">
        <w:rPr>
          <w:rFonts w:ascii="宋体" w:hAnsi="宋体"/>
          <w:sz w:val="24"/>
          <w:szCs w:val="24"/>
          <w:lang w:val="zh-CN"/>
        </w:rPr>
        <w:t>）</w:t>
      </w:r>
      <w:r w:rsidR="006C6E93">
        <w:rPr>
          <w:rFonts w:ascii="宋体" w:hAnsi="宋体" w:hint="eastAsia"/>
          <w:sz w:val="24"/>
          <w:szCs w:val="24"/>
          <w:lang w:val="zh-CN"/>
        </w:rPr>
        <w:t>根尖</w:t>
      </w:r>
      <w:r w:rsidR="006C6E93">
        <w:rPr>
          <w:rFonts w:ascii="宋体" w:hAnsi="宋体"/>
          <w:sz w:val="24"/>
          <w:szCs w:val="24"/>
          <w:lang w:val="zh-CN"/>
        </w:rPr>
        <w:t>检测和根管治疗仪</w:t>
      </w:r>
    </w:p>
    <w:p w:rsidR="00B34EBE" w:rsidRPr="008943E7" w:rsidRDefault="00483582" w:rsidP="00264B05">
      <w:pPr>
        <w:spacing w:line="440" w:lineRule="exact"/>
        <w:rPr>
          <w:rFonts w:ascii="宋体" w:hAnsi="宋体"/>
          <w:b/>
          <w:sz w:val="24"/>
          <w:szCs w:val="24"/>
          <w:lang w:val="zh-CN"/>
        </w:rPr>
      </w:pPr>
      <w:r w:rsidRPr="008943E7">
        <w:rPr>
          <w:rFonts w:ascii="宋体" w:hAnsi="宋体" w:hint="eastAsia"/>
          <w:b/>
          <w:sz w:val="24"/>
          <w:szCs w:val="24"/>
          <w:lang w:val="zh-CN"/>
        </w:rPr>
        <w:t>4</w:t>
      </w:r>
      <w:r w:rsidR="00B34EBE" w:rsidRPr="008943E7">
        <w:rPr>
          <w:rFonts w:ascii="宋体" w:hAnsi="宋体" w:hint="eastAsia"/>
          <w:b/>
          <w:sz w:val="24"/>
          <w:szCs w:val="24"/>
          <w:lang w:val="zh-CN"/>
        </w:rPr>
        <w:t>、供应商资格条件</w:t>
      </w:r>
    </w:p>
    <w:p w:rsidR="00B34EBE" w:rsidRPr="00ED76E1" w:rsidRDefault="00483582" w:rsidP="00B34EBE">
      <w:pPr>
        <w:autoSpaceDE w:val="0"/>
        <w:autoSpaceDN w:val="0"/>
        <w:adjustRightInd w:val="0"/>
        <w:spacing w:line="360" w:lineRule="auto"/>
        <w:ind w:firstLineChars="200" w:firstLine="480"/>
        <w:rPr>
          <w:rFonts w:ascii="宋体"/>
          <w:sz w:val="24"/>
          <w:szCs w:val="24"/>
          <w:lang w:val="zh-CN"/>
        </w:rPr>
      </w:pPr>
      <w:r>
        <w:rPr>
          <w:rFonts w:ascii="宋体" w:hint="eastAsia"/>
          <w:sz w:val="24"/>
          <w:szCs w:val="24"/>
          <w:lang w:val="zh-CN"/>
        </w:rPr>
        <w:t>4</w:t>
      </w:r>
      <w:r w:rsidR="00B34EBE" w:rsidRPr="00ED76E1">
        <w:rPr>
          <w:rFonts w:ascii="宋体"/>
          <w:sz w:val="24"/>
          <w:szCs w:val="24"/>
          <w:lang w:val="zh-CN"/>
        </w:rPr>
        <w:t>.1</w:t>
      </w:r>
      <w:r w:rsidR="00B34EBE" w:rsidRPr="00ED76E1">
        <w:rPr>
          <w:rFonts w:ascii="宋体" w:hint="eastAsia"/>
          <w:sz w:val="24"/>
          <w:szCs w:val="24"/>
          <w:lang w:val="zh-CN"/>
        </w:rPr>
        <w:t xml:space="preserve"> 应具备《中华人民共和国政府采购法》规定的条件：</w:t>
      </w:r>
    </w:p>
    <w:p w:rsidR="00B34EBE" w:rsidRPr="00ED76E1" w:rsidRDefault="00483582" w:rsidP="00B34EBE">
      <w:pPr>
        <w:widowControl/>
        <w:shd w:val="clear" w:color="auto" w:fill="FFFFFF"/>
        <w:spacing w:line="340" w:lineRule="atLeast"/>
        <w:ind w:left="567"/>
        <w:jc w:val="left"/>
        <w:rPr>
          <w:rFonts w:ascii="宋体" w:hAnsi="宋体" w:cs="宋体"/>
          <w:color w:val="000000"/>
          <w:kern w:val="0"/>
          <w:sz w:val="24"/>
          <w:szCs w:val="24"/>
        </w:rPr>
      </w:pPr>
      <w:r>
        <w:rPr>
          <w:rFonts w:ascii="宋体" w:hAnsi="宋体" w:cs="宋体" w:hint="eastAsia"/>
          <w:color w:val="000000"/>
          <w:kern w:val="0"/>
          <w:sz w:val="24"/>
          <w:szCs w:val="24"/>
        </w:rPr>
        <w:t>（1）</w:t>
      </w:r>
      <w:r w:rsidR="00B34EBE" w:rsidRPr="00ED76E1">
        <w:rPr>
          <w:rFonts w:ascii="宋体" w:hAnsi="宋体" w:cs="宋体" w:hint="eastAsia"/>
          <w:color w:val="000000"/>
          <w:kern w:val="0"/>
          <w:sz w:val="24"/>
          <w:szCs w:val="24"/>
        </w:rPr>
        <w:t>具有独立承担民事责任的能力,提供法人或者其他组织的营业执照、经营许可证等证明文件，自然人的身份证明；</w:t>
      </w:r>
    </w:p>
    <w:p w:rsidR="00B34EBE" w:rsidRPr="00ED76E1" w:rsidRDefault="00B34EBE" w:rsidP="00B34EBE">
      <w:pPr>
        <w:widowControl/>
        <w:shd w:val="clear" w:color="auto" w:fill="FFFFFF"/>
        <w:spacing w:line="340" w:lineRule="atLeast"/>
        <w:ind w:left="567"/>
        <w:jc w:val="left"/>
        <w:rPr>
          <w:rFonts w:ascii="宋体" w:hAnsi="宋体" w:cs="宋体"/>
          <w:color w:val="000000"/>
          <w:kern w:val="0"/>
          <w:sz w:val="24"/>
          <w:szCs w:val="24"/>
        </w:rPr>
      </w:pPr>
      <w:r w:rsidRPr="00ED76E1">
        <w:rPr>
          <w:rFonts w:ascii="宋体" w:hAnsi="宋体" w:cs="宋体" w:hint="eastAsia"/>
          <w:color w:val="000000"/>
          <w:kern w:val="0"/>
          <w:sz w:val="24"/>
          <w:szCs w:val="24"/>
        </w:rPr>
        <w:t>（2）具有良好的商业信誉和健全的财务会计制度,提供参加政府采购活动前一年的财务状况报告；</w:t>
      </w:r>
    </w:p>
    <w:p w:rsidR="00B34EBE" w:rsidRPr="00ED76E1" w:rsidRDefault="00B34EBE" w:rsidP="00B34EBE">
      <w:pPr>
        <w:widowControl/>
        <w:shd w:val="clear" w:color="auto" w:fill="FFFFFF"/>
        <w:spacing w:line="340" w:lineRule="atLeast"/>
        <w:ind w:left="567"/>
        <w:jc w:val="left"/>
        <w:rPr>
          <w:rFonts w:ascii="宋体" w:hAnsi="宋体" w:cs="宋体"/>
          <w:color w:val="000000"/>
          <w:kern w:val="0"/>
          <w:sz w:val="24"/>
          <w:szCs w:val="24"/>
        </w:rPr>
      </w:pPr>
      <w:r w:rsidRPr="00ED76E1">
        <w:rPr>
          <w:rFonts w:ascii="宋体" w:hAnsi="宋体" w:cs="宋体" w:hint="eastAsia"/>
          <w:color w:val="000000"/>
          <w:kern w:val="0"/>
          <w:sz w:val="24"/>
          <w:szCs w:val="24"/>
        </w:rPr>
        <w:t>（3）具有履行合同所必需的设备和专业技术能力,根据项目需求提供相应的专业设备说明、技术管理人员情况申明、专业技术资质等；</w:t>
      </w:r>
    </w:p>
    <w:p w:rsidR="00B34EBE" w:rsidRPr="00ED76E1" w:rsidRDefault="00B34EBE" w:rsidP="00B34EBE">
      <w:pPr>
        <w:widowControl/>
        <w:shd w:val="clear" w:color="auto" w:fill="FFFFFF"/>
        <w:spacing w:line="340" w:lineRule="atLeast"/>
        <w:ind w:left="567"/>
        <w:jc w:val="left"/>
        <w:rPr>
          <w:rFonts w:ascii="宋体" w:hAnsi="宋体" w:cs="宋体"/>
          <w:color w:val="000000"/>
          <w:kern w:val="0"/>
          <w:sz w:val="24"/>
          <w:szCs w:val="24"/>
        </w:rPr>
      </w:pPr>
      <w:r w:rsidRPr="00ED76E1">
        <w:rPr>
          <w:rFonts w:ascii="宋体" w:hAnsi="宋体" w:cs="宋体" w:hint="eastAsia"/>
          <w:color w:val="000000"/>
          <w:kern w:val="0"/>
          <w:sz w:val="24"/>
          <w:szCs w:val="24"/>
        </w:rPr>
        <w:t>（4）有依法缴纳税收和社会保障资金的良好记录,提供参加政府采购活动前三个月内依法缴纳税收和社会保障资金的相关材料；</w:t>
      </w:r>
    </w:p>
    <w:p w:rsidR="00B34EBE" w:rsidRPr="00ED76E1" w:rsidRDefault="00B34EBE" w:rsidP="00B34EBE">
      <w:pPr>
        <w:widowControl/>
        <w:shd w:val="clear" w:color="auto" w:fill="FFFFFF"/>
        <w:spacing w:line="340" w:lineRule="atLeast"/>
        <w:ind w:left="567"/>
        <w:jc w:val="left"/>
        <w:rPr>
          <w:rFonts w:ascii="宋体" w:hAnsi="宋体" w:cs="宋体"/>
          <w:color w:val="000000"/>
          <w:kern w:val="0"/>
          <w:sz w:val="24"/>
          <w:szCs w:val="24"/>
        </w:rPr>
      </w:pPr>
      <w:r w:rsidRPr="00ED76E1">
        <w:rPr>
          <w:rFonts w:ascii="宋体" w:hAnsi="宋体" w:cs="宋体" w:hint="eastAsia"/>
          <w:color w:val="000000"/>
          <w:kern w:val="0"/>
          <w:sz w:val="24"/>
          <w:szCs w:val="24"/>
        </w:rPr>
        <w:t>（5）参加政府采购活动前三年内，在经营活动中没有重大违法记录,提供参加政府采购活动前3年内在经营活动中没有重大违法记录的书面声明（格式自拟）；</w:t>
      </w:r>
    </w:p>
    <w:p w:rsidR="00B34EBE" w:rsidRPr="00ED76E1" w:rsidRDefault="00B34EBE" w:rsidP="00B34EBE">
      <w:pPr>
        <w:widowControl/>
        <w:shd w:val="clear" w:color="auto" w:fill="FFFFFF"/>
        <w:spacing w:line="340" w:lineRule="atLeast"/>
        <w:ind w:left="567"/>
        <w:jc w:val="left"/>
        <w:rPr>
          <w:rFonts w:ascii="宋体" w:hAnsi="宋体" w:cs="宋体"/>
          <w:color w:val="000000"/>
          <w:kern w:val="0"/>
          <w:sz w:val="24"/>
          <w:szCs w:val="24"/>
        </w:rPr>
      </w:pPr>
      <w:r w:rsidRPr="00ED76E1">
        <w:rPr>
          <w:rFonts w:ascii="宋体" w:hAnsi="宋体" w:cs="宋体" w:hint="eastAsia"/>
          <w:color w:val="000000"/>
          <w:kern w:val="0"/>
          <w:sz w:val="24"/>
          <w:szCs w:val="24"/>
        </w:rPr>
        <w:t>（6）法律、行政法规规定的其他条件，提供相关证明材料；</w:t>
      </w:r>
    </w:p>
    <w:p w:rsidR="00B34EBE" w:rsidRPr="00ED76E1" w:rsidRDefault="008B1D18" w:rsidP="00D63CAD">
      <w:pPr>
        <w:widowControl/>
        <w:adjustRightInd w:val="0"/>
        <w:spacing w:line="360" w:lineRule="auto"/>
        <w:ind w:firstLine="420"/>
        <w:contextualSpacing/>
        <w:jc w:val="left"/>
        <w:rPr>
          <w:rFonts w:ascii="宋体" w:hAnsi="宋体" w:cs="Arial"/>
          <w:color w:val="000000"/>
          <w:kern w:val="0"/>
          <w:sz w:val="24"/>
          <w:szCs w:val="24"/>
        </w:rPr>
      </w:pPr>
      <w:r>
        <w:rPr>
          <w:rFonts w:ascii="宋体" w:hint="eastAsia"/>
          <w:b/>
          <w:sz w:val="24"/>
          <w:szCs w:val="24"/>
          <w:lang w:val="zh-CN"/>
        </w:rPr>
        <w:t>4</w:t>
      </w:r>
      <w:r w:rsidR="00B34EBE" w:rsidRPr="00ED76E1">
        <w:rPr>
          <w:rFonts w:ascii="宋体" w:hint="eastAsia"/>
          <w:b/>
          <w:sz w:val="24"/>
          <w:szCs w:val="24"/>
          <w:lang w:val="zh-CN"/>
        </w:rPr>
        <w:t xml:space="preserve">.2 </w:t>
      </w:r>
      <w:r w:rsidR="00B34EBE" w:rsidRPr="00ED76E1">
        <w:rPr>
          <w:rFonts w:ascii="宋体"/>
          <w:b/>
          <w:sz w:val="24"/>
          <w:szCs w:val="24"/>
          <w:lang w:val="zh-CN"/>
        </w:rPr>
        <w:t>采购人根据采购项目的特殊要求规定的特定条件</w:t>
      </w:r>
      <w:r w:rsidR="00B34EBE" w:rsidRPr="00ED76E1">
        <w:rPr>
          <w:rFonts w:ascii="宋体" w:hint="eastAsia"/>
          <w:b/>
          <w:sz w:val="24"/>
          <w:szCs w:val="24"/>
          <w:lang w:val="zh-CN"/>
        </w:rPr>
        <w:t>：</w:t>
      </w:r>
      <w:r w:rsidR="008943E7">
        <w:rPr>
          <w:rFonts w:ascii="宋体" w:hint="eastAsia"/>
          <w:b/>
          <w:sz w:val="24"/>
          <w:szCs w:val="24"/>
          <w:lang w:val="zh-CN"/>
        </w:rPr>
        <w:t>无</w:t>
      </w:r>
    </w:p>
    <w:p w:rsidR="00B34EBE" w:rsidRPr="00ED76E1" w:rsidRDefault="00B34EBE" w:rsidP="00C15775">
      <w:pPr>
        <w:tabs>
          <w:tab w:val="left" w:pos="700"/>
        </w:tabs>
        <w:autoSpaceDE w:val="0"/>
        <w:autoSpaceDN w:val="0"/>
        <w:adjustRightInd w:val="0"/>
        <w:spacing w:line="360" w:lineRule="auto"/>
        <w:ind w:firstLineChars="200" w:firstLine="482"/>
        <w:rPr>
          <w:rFonts w:ascii="宋体" w:hAnsi="宋体"/>
          <w:b/>
          <w:sz w:val="24"/>
          <w:szCs w:val="24"/>
          <w:lang w:val="zh-CN"/>
        </w:rPr>
      </w:pPr>
      <w:r>
        <w:rPr>
          <w:rFonts w:ascii="宋体" w:hAnsi="宋体" w:hint="eastAsia"/>
          <w:b/>
          <w:sz w:val="24"/>
          <w:szCs w:val="24"/>
          <w:lang w:val="zh-CN"/>
        </w:rPr>
        <w:t>5</w:t>
      </w:r>
      <w:r w:rsidRPr="00ED76E1">
        <w:rPr>
          <w:rFonts w:ascii="宋体" w:hAnsi="宋体" w:hint="eastAsia"/>
          <w:b/>
          <w:sz w:val="24"/>
          <w:szCs w:val="24"/>
          <w:lang w:val="zh-CN"/>
        </w:rPr>
        <w:t>、报价产品必须是全新、未使用过的原装合格正品，并对来源的合法性负责；属于国家强制认证的产品必须通过认证。</w:t>
      </w:r>
    </w:p>
    <w:p w:rsidR="00B34EBE" w:rsidRPr="00ED76E1" w:rsidRDefault="00B34EBE" w:rsidP="00B34EBE">
      <w:pPr>
        <w:autoSpaceDE w:val="0"/>
        <w:autoSpaceDN w:val="0"/>
        <w:adjustRightInd w:val="0"/>
        <w:spacing w:line="360" w:lineRule="auto"/>
        <w:ind w:firstLineChars="200" w:firstLine="482"/>
        <w:rPr>
          <w:rFonts w:ascii="宋体" w:hAnsi="宋体"/>
          <w:b/>
          <w:sz w:val="24"/>
          <w:szCs w:val="24"/>
          <w:lang w:val="zh-CN"/>
        </w:rPr>
      </w:pPr>
      <w:r>
        <w:rPr>
          <w:rFonts w:ascii="宋体" w:hAnsi="宋体" w:hint="eastAsia"/>
          <w:b/>
          <w:sz w:val="24"/>
          <w:szCs w:val="24"/>
          <w:lang w:val="zh-CN"/>
        </w:rPr>
        <w:t>6</w:t>
      </w:r>
      <w:r w:rsidRPr="00ED76E1">
        <w:rPr>
          <w:rFonts w:ascii="宋体" w:hAnsi="宋体" w:hint="eastAsia"/>
          <w:b/>
          <w:sz w:val="24"/>
          <w:szCs w:val="24"/>
          <w:lang w:val="zh-CN"/>
        </w:rPr>
        <w:t>、强制采购节能产品，优先采购环境标志产品。</w:t>
      </w:r>
    </w:p>
    <w:p w:rsidR="00B34EBE" w:rsidRPr="00ED76E1" w:rsidRDefault="00B34EBE" w:rsidP="00B34EBE">
      <w:pPr>
        <w:autoSpaceDE w:val="0"/>
        <w:autoSpaceDN w:val="0"/>
        <w:adjustRightInd w:val="0"/>
        <w:spacing w:line="360" w:lineRule="auto"/>
        <w:ind w:firstLineChars="200" w:firstLine="482"/>
        <w:rPr>
          <w:rFonts w:ascii="宋体" w:hAnsi="宋体"/>
          <w:sz w:val="24"/>
          <w:szCs w:val="24"/>
          <w:lang w:val="zh-CN"/>
        </w:rPr>
      </w:pPr>
      <w:r>
        <w:rPr>
          <w:rFonts w:ascii="宋体" w:hAnsi="宋体" w:hint="eastAsia"/>
          <w:b/>
          <w:sz w:val="24"/>
          <w:szCs w:val="24"/>
          <w:lang w:val="zh-CN"/>
        </w:rPr>
        <w:t>7</w:t>
      </w:r>
      <w:r w:rsidRPr="00ED76E1">
        <w:rPr>
          <w:rFonts w:ascii="宋体" w:hAnsi="宋体" w:hint="eastAsia"/>
          <w:b/>
          <w:sz w:val="24"/>
          <w:szCs w:val="24"/>
          <w:lang w:val="zh-CN"/>
        </w:rPr>
        <w:t>、响应性文件份数：</w:t>
      </w:r>
      <w:r w:rsidRPr="00ED76E1">
        <w:rPr>
          <w:rFonts w:ascii="宋体" w:hAnsi="宋体" w:hint="eastAsia"/>
          <w:sz w:val="24"/>
          <w:szCs w:val="24"/>
          <w:lang w:val="zh-CN"/>
        </w:rPr>
        <w:t>正本壹份副本贰本。</w:t>
      </w:r>
    </w:p>
    <w:p w:rsidR="00B34EBE" w:rsidRPr="00ED76E1" w:rsidRDefault="00B34EBE" w:rsidP="00B34EBE">
      <w:pPr>
        <w:pStyle w:val="2"/>
        <w:spacing w:line="360" w:lineRule="auto"/>
        <w:ind w:left="0" w:firstLine="504"/>
        <w:rPr>
          <w:rFonts w:ascii="宋体" w:eastAsia="宋体" w:hAnsi="宋体"/>
          <w:sz w:val="24"/>
          <w:szCs w:val="24"/>
        </w:rPr>
      </w:pPr>
      <w:r>
        <w:rPr>
          <w:rFonts w:ascii="宋体" w:eastAsia="宋体" w:hAnsi="宋体" w:hint="eastAsia"/>
          <w:b/>
          <w:sz w:val="24"/>
          <w:szCs w:val="24"/>
          <w:lang w:val="zh-CN"/>
        </w:rPr>
        <w:t>8</w:t>
      </w:r>
      <w:r w:rsidRPr="00ED76E1">
        <w:rPr>
          <w:rFonts w:ascii="宋体" w:eastAsia="宋体" w:hAnsi="宋体" w:hint="eastAsia"/>
          <w:b/>
          <w:sz w:val="24"/>
          <w:szCs w:val="24"/>
          <w:lang w:val="zh-CN"/>
        </w:rPr>
        <w:t>、</w:t>
      </w:r>
      <w:r w:rsidRPr="00ED76E1">
        <w:rPr>
          <w:rFonts w:ascii="宋体" w:eastAsia="宋体" w:hAnsi="宋体" w:cs="宋体" w:hint="eastAsia"/>
          <w:kern w:val="0"/>
          <w:sz w:val="24"/>
          <w:szCs w:val="24"/>
          <w:lang w:val="zh-CN"/>
        </w:rPr>
        <w:t>报价应包含货物设计、制造、包装、仓储、运输装缷</w:t>
      </w:r>
      <w:r w:rsidRPr="00ED76E1">
        <w:rPr>
          <w:rFonts w:ascii="宋体" w:eastAsia="宋体" w:hAnsi="宋体" w:cs="仿宋_GB2312" w:hint="eastAsia"/>
          <w:kern w:val="0"/>
          <w:sz w:val="24"/>
          <w:szCs w:val="24"/>
          <w:lang w:val="zh-CN"/>
        </w:rPr>
        <w:t>、保险、安装、调试及其材料及验收合格之前保管及保修期内备品备件、专用工具、伴随服务、技术图纸资料、人员培训发生的所有含税费用、支付给员工的工资和国家强制缴纳</w:t>
      </w:r>
      <w:r w:rsidRPr="00ED76E1">
        <w:rPr>
          <w:rFonts w:ascii="宋体" w:eastAsia="宋体" w:hAnsi="宋体" w:cs="宋体" w:hint="eastAsia"/>
          <w:kern w:val="0"/>
          <w:sz w:val="24"/>
          <w:szCs w:val="24"/>
          <w:lang w:val="zh-CN"/>
        </w:rPr>
        <w:t>的各种社会保障资金</w:t>
      </w:r>
      <w:r w:rsidRPr="00ED76E1">
        <w:rPr>
          <w:rFonts w:ascii="宋体" w:eastAsia="宋体" w:hAnsi="宋体" w:hint="eastAsia"/>
          <w:bCs/>
          <w:sz w:val="24"/>
          <w:szCs w:val="24"/>
        </w:rPr>
        <w:t>，以</w:t>
      </w:r>
      <w:r w:rsidRPr="00ED76E1">
        <w:rPr>
          <w:rFonts w:ascii="宋体" w:eastAsia="宋体" w:hAnsi="宋体" w:hint="eastAsia"/>
          <w:sz w:val="24"/>
          <w:szCs w:val="24"/>
        </w:rPr>
        <w:t>及供应商认为需要的其他费用等</w:t>
      </w:r>
      <w:r w:rsidRPr="00ED76E1">
        <w:rPr>
          <w:rFonts w:ascii="宋体" w:eastAsia="宋体" w:hAnsi="宋体" w:hint="eastAsia"/>
          <w:b/>
          <w:sz w:val="24"/>
          <w:szCs w:val="24"/>
        </w:rPr>
        <w:t>。</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rPr>
      </w:pPr>
      <w:r w:rsidRPr="004F3F5A">
        <w:rPr>
          <w:rFonts w:ascii="宋体" w:hAnsi="宋体" w:hint="eastAsia"/>
          <w:sz w:val="24"/>
          <w:szCs w:val="24"/>
        </w:rPr>
        <w:t>9、供应商应按照询价文件要求编制报价文件，应对询价文件提出的要求和</w:t>
      </w:r>
      <w:r w:rsidRPr="004F3F5A">
        <w:rPr>
          <w:rFonts w:ascii="宋体" w:hAnsi="宋体" w:hint="eastAsia"/>
          <w:sz w:val="24"/>
          <w:szCs w:val="24"/>
        </w:rPr>
        <w:lastRenderedPageBreak/>
        <w:t>条件作出实质性响应。报价文件应包含企业法人营业执照（或法人证明）、税务登记证复印件、法人代表授权书，、开户银行和帐号等相关资格证明文件、《报价表》、所供货物品牌、型号、规格、配置和技术指标、技术资料或彩页和服务承诺（报价文件不全的按无效报价处理）。属于集成项目的，应有具体实施方案且符合要求等。否则，按照不响应处理。</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rPr>
      </w:pPr>
      <w:r w:rsidRPr="004F3F5A">
        <w:rPr>
          <w:rFonts w:ascii="宋体" w:hAnsi="宋体" w:hint="eastAsia"/>
          <w:sz w:val="24"/>
          <w:szCs w:val="24"/>
          <w:lang w:val="zh-CN"/>
        </w:rPr>
        <w:t>10、报价应用人民币报价</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lang w:val="zh-CN"/>
        </w:rPr>
      </w:pPr>
      <w:r w:rsidRPr="004F3F5A">
        <w:rPr>
          <w:rFonts w:ascii="宋体" w:hAnsi="宋体" w:hint="eastAsia"/>
          <w:sz w:val="24"/>
          <w:szCs w:val="24"/>
          <w:lang w:val="zh-CN"/>
        </w:rPr>
        <w:t>11、售后服务承诺</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lang w:val="zh-CN"/>
        </w:rPr>
      </w:pPr>
      <w:r w:rsidRPr="004F3F5A">
        <w:rPr>
          <w:rFonts w:ascii="宋体" w:hAnsi="宋体" w:hint="eastAsia"/>
          <w:sz w:val="24"/>
          <w:szCs w:val="24"/>
          <w:lang w:val="zh-CN"/>
        </w:rPr>
        <w:t>12、评审与成交标准</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lang w:val="zh-CN"/>
        </w:rPr>
      </w:pPr>
      <w:r w:rsidRPr="004F3F5A">
        <w:rPr>
          <w:rFonts w:ascii="宋体" w:hAnsi="宋体" w:hint="eastAsia"/>
          <w:sz w:val="24"/>
          <w:szCs w:val="24"/>
          <w:lang w:val="zh-CN"/>
        </w:rPr>
        <w:t>评审，询价小组对响应文件的有效性、完整性和响应程度进行审查时，可以要求供应商对响应文件中含义不明、同类问题表达不一致或者有明显文字错误和计算错误的内容作出必要的澄清、说明或者更正。供应商的澄清、说明或者更正不得超出响应文件的范围或者改变响应文件的实质性内容，由其法定代表人或授权代表签字或者加盖公章。供应商为自然人的，应由本人签字并附身份证明。</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lang w:val="zh-CN"/>
        </w:rPr>
      </w:pPr>
      <w:r w:rsidRPr="004F3F5A">
        <w:rPr>
          <w:rFonts w:ascii="宋体" w:hAnsi="宋体" w:hint="eastAsia"/>
          <w:sz w:val="24"/>
          <w:szCs w:val="24"/>
          <w:lang w:val="zh-CN"/>
        </w:rPr>
        <w:t>成交标准：2轮报价，符合条件低价中标</w:t>
      </w:r>
    </w:p>
    <w:p w:rsidR="00B34EBE" w:rsidRPr="004F3F5A" w:rsidRDefault="00B34EBE" w:rsidP="00B34EBE">
      <w:pPr>
        <w:autoSpaceDE w:val="0"/>
        <w:autoSpaceDN w:val="0"/>
        <w:adjustRightInd w:val="0"/>
        <w:spacing w:line="360" w:lineRule="auto"/>
        <w:ind w:firstLineChars="200" w:firstLine="480"/>
        <w:rPr>
          <w:rFonts w:ascii="宋体" w:hAnsi="宋体"/>
          <w:sz w:val="24"/>
          <w:szCs w:val="24"/>
          <w:lang w:val="zh-CN"/>
        </w:rPr>
      </w:pPr>
      <w:r w:rsidRPr="004F3F5A">
        <w:rPr>
          <w:rFonts w:ascii="宋体" w:hAnsi="宋体" w:hint="eastAsia"/>
          <w:sz w:val="24"/>
          <w:szCs w:val="24"/>
          <w:lang w:val="zh-CN"/>
        </w:rPr>
        <w:t>13、合同采用南京市溧水区政府采购合同</w:t>
      </w:r>
    </w:p>
    <w:p w:rsidR="00B34EBE" w:rsidRPr="00ED76E1" w:rsidRDefault="00B34EBE" w:rsidP="00B34EBE">
      <w:pPr>
        <w:autoSpaceDE w:val="0"/>
        <w:autoSpaceDN w:val="0"/>
        <w:adjustRightInd w:val="0"/>
        <w:spacing w:line="360" w:lineRule="auto"/>
        <w:ind w:firstLineChars="200" w:firstLine="482"/>
        <w:rPr>
          <w:rFonts w:ascii="宋体"/>
          <w:sz w:val="24"/>
          <w:szCs w:val="24"/>
          <w:lang w:val="zh-CN"/>
        </w:rPr>
      </w:pPr>
      <w:r w:rsidRPr="00ED76E1">
        <w:rPr>
          <w:rFonts w:ascii="宋体" w:hAnsi="宋体" w:hint="eastAsia"/>
          <w:b/>
          <w:sz w:val="24"/>
          <w:szCs w:val="24"/>
          <w:lang w:val="zh-CN"/>
        </w:rPr>
        <w:t>1</w:t>
      </w:r>
      <w:r>
        <w:rPr>
          <w:rFonts w:ascii="宋体" w:hAnsi="宋体" w:hint="eastAsia"/>
          <w:b/>
          <w:sz w:val="24"/>
          <w:szCs w:val="24"/>
          <w:lang w:val="zh-CN"/>
        </w:rPr>
        <w:t>4</w:t>
      </w:r>
      <w:r w:rsidRPr="00ED76E1">
        <w:rPr>
          <w:rFonts w:ascii="宋体" w:hAnsi="宋体" w:hint="eastAsia"/>
          <w:b/>
          <w:sz w:val="24"/>
          <w:szCs w:val="24"/>
          <w:lang w:val="zh-CN"/>
        </w:rPr>
        <w:t>、递交响应性文件时间、地点：</w:t>
      </w:r>
      <w:r w:rsidRPr="00ED76E1">
        <w:rPr>
          <w:rFonts w:ascii="宋体" w:hAnsi="宋体"/>
          <w:bCs/>
          <w:sz w:val="24"/>
          <w:szCs w:val="24"/>
        </w:rPr>
        <w:t>20</w:t>
      </w:r>
      <w:r w:rsidR="00C65A2C">
        <w:rPr>
          <w:rFonts w:ascii="宋体" w:hAnsi="宋体" w:hint="eastAsia"/>
          <w:bCs/>
          <w:sz w:val="24"/>
          <w:szCs w:val="24"/>
        </w:rPr>
        <w:t>18</w:t>
      </w:r>
      <w:r w:rsidRPr="00ED76E1">
        <w:rPr>
          <w:rFonts w:ascii="宋体" w:hAnsi="宋体" w:hint="eastAsia"/>
          <w:bCs/>
          <w:sz w:val="24"/>
          <w:szCs w:val="24"/>
        </w:rPr>
        <w:t>年</w:t>
      </w:r>
      <w:r w:rsidR="00AF655E">
        <w:rPr>
          <w:rFonts w:ascii="宋体" w:hAnsi="宋体"/>
          <w:bCs/>
          <w:sz w:val="24"/>
          <w:szCs w:val="24"/>
        </w:rPr>
        <w:t>7</w:t>
      </w:r>
      <w:r w:rsidRPr="00ED76E1">
        <w:rPr>
          <w:rFonts w:ascii="宋体" w:hAnsi="宋体" w:hint="eastAsia"/>
          <w:bCs/>
          <w:sz w:val="24"/>
          <w:szCs w:val="24"/>
        </w:rPr>
        <w:t>月</w:t>
      </w:r>
      <w:r w:rsidR="00961E5D">
        <w:rPr>
          <w:rFonts w:ascii="宋体" w:hAnsi="宋体"/>
          <w:bCs/>
          <w:sz w:val="24"/>
          <w:szCs w:val="24"/>
        </w:rPr>
        <w:t>25</w:t>
      </w:r>
      <w:r w:rsidRPr="00ED76E1">
        <w:rPr>
          <w:rFonts w:ascii="宋体" w:hAnsi="宋体" w:hint="eastAsia"/>
          <w:bCs/>
          <w:sz w:val="24"/>
          <w:szCs w:val="24"/>
        </w:rPr>
        <w:t>日</w:t>
      </w:r>
      <w:r w:rsidR="00AF655E">
        <w:rPr>
          <w:rFonts w:ascii="宋体" w:hAnsi="宋体" w:hint="eastAsia"/>
          <w:bCs/>
          <w:sz w:val="24"/>
          <w:szCs w:val="24"/>
        </w:rPr>
        <w:t>下</w:t>
      </w:r>
      <w:r w:rsidRPr="00ED76E1">
        <w:rPr>
          <w:rFonts w:ascii="宋体" w:hAnsi="宋体" w:hint="eastAsia"/>
          <w:sz w:val="24"/>
          <w:szCs w:val="24"/>
          <w:lang w:val="zh-CN"/>
        </w:rPr>
        <w:t>午</w:t>
      </w:r>
      <w:r w:rsidR="00AF655E">
        <w:rPr>
          <w:rFonts w:ascii="宋体" w:hAnsi="宋体"/>
          <w:sz w:val="24"/>
          <w:szCs w:val="24"/>
          <w:lang w:val="zh-CN"/>
        </w:rPr>
        <w:t>2</w:t>
      </w:r>
      <w:r w:rsidRPr="00ED76E1">
        <w:rPr>
          <w:rFonts w:ascii="宋体" w:hAnsi="宋体" w:hint="eastAsia"/>
          <w:sz w:val="24"/>
          <w:szCs w:val="24"/>
          <w:lang w:val="zh-CN"/>
        </w:rPr>
        <w:t>：</w:t>
      </w:r>
      <w:r w:rsidR="00AF655E">
        <w:rPr>
          <w:rFonts w:ascii="宋体" w:hAnsi="宋体"/>
          <w:sz w:val="24"/>
          <w:szCs w:val="24"/>
          <w:lang w:val="zh-CN"/>
        </w:rPr>
        <w:t>3</w:t>
      </w:r>
      <w:r w:rsidRPr="00ED76E1">
        <w:rPr>
          <w:rFonts w:ascii="宋体"/>
          <w:sz w:val="24"/>
          <w:szCs w:val="24"/>
          <w:lang w:val="zh-CN"/>
        </w:rPr>
        <w:t>0</w:t>
      </w:r>
      <w:r w:rsidRPr="00ED76E1">
        <w:rPr>
          <w:rFonts w:ascii="宋体" w:hint="eastAsia"/>
          <w:sz w:val="24"/>
          <w:szCs w:val="24"/>
          <w:lang w:val="zh-CN"/>
        </w:rPr>
        <w:t>至</w:t>
      </w:r>
      <w:r w:rsidR="00AF655E">
        <w:rPr>
          <w:rFonts w:ascii="宋体"/>
          <w:sz w:val="24"/>
          <w:szCs w:val="24"/>
          <w:lang w:val="zh-CN"/>
        </w:rPr>
        <w:t>3</w:t>
      </w:r>
      <w:r w:rsidRPr="00ED76E1">
        <w:rPr>
          <w:rFonts w:ascii="宋体" w:hint="eastAsia"/>
          <w:sz w:val="24"/>
          <w:szCs w:val="24"/>
          <w:lang w:val="zh-CN"/>
        </w:rPr>
        <w:t>：</w:t>
      </w:r>
      <w:r w:rsidR="00AF655E">
        <w:rPr>
          <w:rFonts w:ascii="宋体"/>
          <w:sz w:val="24"/>
          <w:szCs w:val="24"/>
          <w:lang w:val="zh-CN"/>
        </w:rPr>
        <w:t>0</w:t>
      </w:r>
      <w:r w:rsidRPr="00ED76E1">
        <w:rPr>
          <w:rFonts w:ascii="宋体" w:hint="eastAsia"/>
          <w:sz w:val="24"/>
          <w:szCs w:val="24"/>
          <w:lang w:val="zh-CN"/>
        </w:rPr>
        <w:t>0，请将报价文件一式叁份密封送达南京市溧水区人民医院</w:t>
      </w:r>
      <w:r w:rsidR="00C65A2C">
        <w:rPr>
          <w:rFonts w:ascii="宋体" w:hint="eastAsia"/>
          <w:sz w:val="24"/>
          <w:szCs w:val="24"/>
          <w:lang w:val="zh-CN"/>
        </w:rPr>
        <w:t>三楼采</w:t>
      </w:r>
      <w:r w:rsidR="00C65A2C">
        <w:rPr>
          <w:rFonts w:ascii="宋体"/>
          <w:sz w:val="24"/>
          <w:szCs w:val="24"/>
          <w:lang w:val="zh-CN"/>
        </w:rPr>
        <w:t>购办</w:t>
      </w:r>
      <w:r w:rsidRPr="00ED76E1">
        <w:rPr>
          <w:rFonts w:ascii="宋体" w:hint="eastAsia"/>
          <w:sz w:val="24"/>
          <w:szCs w:val="24"/>
          <w:lang w:val="zh-CN"/>
        </w:rPr>
        <w:t>，</w:t>
      </w:r>
      <w:r w:rsidR="00AF655E">
        <w:rPr>
          <w:rFonts w:ascii="宋体"/>
          <w:sz w:val="24"/>
          <w:szCs w:val="24"/>
          <w:lang w:val="zh-CN"/>
        </w:rPr>
        <w:t>3</w:t>
      </w:r>
      <w:r w:rsidRPr="00ED76E1">
        <w:rPr>
          <w:rFonts w:ascii="宋体" w:hint="eastAsia"/>
          <w:sz w:val="24"/>
          <w:szCs w:val="24"/>
          <w:lang w:val="zh-CN"/>
        </w:rPr>
        <w:t>：</w:t>
      </w:r>
      <w:r w:rsidR="00AF655E">
        <w:rPr>
          <w:rFonts w:ascii="宋体"/>
          <w:sz w:val="24"/>
          <w:szCs w:val="24"/>
          <w:lang w:val="zh-CN"/>
        </w:rPr>
        <w:t>0</w:t>
      </w:r>
      <w:r w:rsidRPr="00ED76E1">
        <w:rPr>
          <w:rFonts w:ascii="宋体" w:hint="eastAsia"/>
          <w:sz w:val="24"/>
          <w:szCs w:val="24"/>
          <w:lang w:val="zh-CN"/>
        </w:rPr>
        <w:t>0点开标。</w:t>
      </w:r>
    </w:p>
    <w:p w:rsidR="00B34EBE" w:rsidRDefault="00B34EBE" w:rsidP="00B34EBE">
      <w:pPr>
        <w:snapToGrid w:val="0"/>
        <w:spacing w:line="360" w:lineRule="auto"/>
        <w:ind w:firstLineChars="200" w:firstLine="482"/>
        <w:rPr>
          <w:rFonts w:ascii="宋体" w:hAnsi="宋体" w:cs="Arial"/>
          <w:sz w:val="24"/>
          <w:szCs w:val="24"/>
        </w:rPr>
      </w:pPr>
      <w:r w:rsidRPr="00ED76E1">
        <w:rPr>
          <w:rFonts w:ascii="宋体" w:hint="eastAsia"/>
          <w:b/>
          <w:sz w:val="24"/>
          <w:szCs w:val="24"/>
          <w:lang w:val="zh-CN"/>
        </w:rPr>
        <w:t>1</w:t>
      </w:r>
      <w:r>
        <w:rPr>
          <w:rFonts w:ascii="宋体" w:hint="eastAsia"/>
          <w:b/>
          <w:sz w:val="24"/>
          <w:szCs w:val="24"/>
          <w:lang w:val="zh-CN"/>
        </w:rPr>
        <w:t>5</w:t>
      </w:r>
      <w:r w:rsidRPr="00ED76E1">
        <w:rPr>
          <w:rFonts w:ascii="宋体" w:hint="eastAsia"/>
          <w:b/>
          <w:sz w:val="24"/>
          <w:szCs w:val="24"/>
          <w:lang w:val="zh-CN"/>
        </w:rPr>
        <w:t>、采购单位咨询</w:t>
      </w:r>
      <w:r w:rsidRPr="00ED76E1">
        <w:rPr>
          <w:rFonts w:ascii="Arial" w:hAnsi="Arial" w:cs="Arial" w:hint="eastAsia"/>
          <w:b/>
          <w:sz w:val="24"/>
          <w:szCs w:val="24"/>
        </w:rPr>
        <w:t>：</w:t>
      </w:r>
      <w:r w:rsidR="00C65A2C" w:rsidRPr="00C65A2C">
        <w:rPr>
          <w:rFonts w:ascii="Arial" w:hAnsi="Arial" w:cs="Arial" w:hint="eastAsia"/>
          <w:sz w:val="24"/>
          <w:szCs w:val="24"/>
        </w:rPr>
        <w:t>采购</w:t>
      </w:r>
      <w:r w:rsidR="00C65A2C" w:rsidRPr="00C65A2C">
        <w:rPr>
          <w:rFonts w:ascii="Arial" w:hAnsi="Arial" w:cs="Arial"/>
          <w:sz w:val="24"/>
          <w:szCs w:val="24"/>
        </w:rPr>
        <w:t>办</w:t>
      </w:r>
      <w:r w:rsidRPr="00C65A2C">
        <w:rPr>
          <w:rFonts w:ascii="宋体" w:hAnsi="宋体" w:cs="Arial" w:hint="eastAsia"/>
          <w:sz w:val="24"/>
          <w:szCs w:val="24"/>
        </w:rPr>
        <w:t xml:space="preserve"> </w:t>
      </w:r>
      <w:r w:rsidRPr="00ED76E1">
        <w:rPr>
          <w:rFonts w:ascii="宋体" w:hAnsi="宋体" w:cs="Arial" w:hint="eastAsia"/>
          <w:sz w:val="24"/>
          <w:szCs w:val="24"/>
        </w:rPr>
        <w:t xml:space="preserve">  </w:t>
      </w:r>
      <w:r>
        <w:rPr>
          <w:rFonts w:ascii="宋体" w:hAnsi="宋体" w:cs="Arial" w:hint="eastAsia"/>
          <w:sz w:val="24"/>
          <w:szCs w:val="24"/>
        </w:rPr>
        <w:t>陈六生</w:t>
      </w:r>
      <w:r w:rsidRPr="00ED76E1">
        <w:rPr>
          <w:rFonts w:ascii="宋体" w:hAnsi="宋体" w:cs="Arial" w:hint="eastAsia"/>
          <w:sz w:val="24"/>
          <w:szCs w:val="24"/>
        </w:rPr>
        <w:t xml:space="preserve"> </w:t>
      </w:r>
      <w:r w:rsidR="00C65A2C">
        <w:rPr>
          <w:rFonts w:ascii="宋体" w:hAnsi="宋体" w:cs="Arial"/>
          <w:sz w:val="24"/>
          <w:szCs w:val="24"/>
        </w:rPr>
        <w:t>18951883889</w:t>
      </w:r>
    </w:p>
    <w:p w:rsidR="00C65A2C" w:rsidRPr="00ED76E1" w:rsidRDefault="00C65A2C" w:rsidP="00C65A2C">
      <w:pPr>
        <w:snapToGrid w:val="0"/>
        <w:spacing w:line="360" w:lineRule="auto"/>
        <w:ind w:firstLineChars="210" w:firstLine="504"/>
        <w:rPr>
          <w:rFonts w:ascii="宋体" w:hAnsi="宋体" w:cs="Arial"/>
          <w:sz w:val="24"/>
          <w:szCs w:val="24"/>
        </w:rPr>
      </w:pPr>
      <w:r>
        <w:rPr>
          <w:rFonts w:ascii="宋体" w:hAnsi="宋体" w:cs="Arial"/>
          <w:sz w:val="24"/>
          <w:szCs w:val="24"/>
        </w:rPr>
        <w:t xml:space="preserve">    </w:t>
      </w:r>
      <w:r w:rsidRPr="00C65A2C">
        <w:rPr>
          <w:rFonts w:ascii="宋体" w:hAnsi="宋体" w:cs="Arial" w:hint="eastAsia"/>
          <w:b/>
          <w:sz w:val="24"/>
          <w:szCs w:val="24"/>
        </w:rPr>
        <w:t>现</w:t>
      </w:r>
      <w:r w:rsidRPr="00C65A2C">
        <w:rPr>
          <w:rFonts w:ascii="宋体" w:hAnsi="宋体" w:cs="Arial"/>
          <w:b/>
          <w:sz w:val="24"/>
          <w:szCs w:val="24"/>
        </w:rPr>
        <w:t>场</w:t>
      </w:r>
      <w:r w:rsidRPr="00C65A2C">
        <w:rPr>
          <w:rFonts w:ascii="宋体" w:hAnsi="宋体" w:cs="Arial" w:hint="eastAsia"/>
          <w:b/>
          <w:sz w:val="24"/>
          <w:szCs w:val="24"/>
        </w:rPr>
        <w:t>勘察</w:t>
      </w:r>
      <w:r w:rsidRPr="00C65A2C">
        <w:rPr>
          <w:rFonts w:ascii="宋体" w:hAnsi="宋体" w:cs="Arial"/>
          <w:b/>
          <w:sz w:val="24"/>
          <w:szCs w:val="24"/>
        </w:rPr>
        <w:t>咨询</w:t>
      </w:r>
      <w:r>
        <w:rPr>
          <w:rFonts w:ascii="宋体" w:hAnsi="宋体" w:cs="Arial" w:hint="eastAsia"/>
          <w:sz w:val="24"/>
          <w:szCs w:val="24"/>
        </w:rPr>
        <w:t>：</w:t>
      </w:r>
      <w:r>
        <w:rPr>
          <w:rFonts w:ascii="宋体" w:hAnsi="宋体" w:cs="Arial"/>
          <w:sz w:val="24"/>
          <w:szCs w:val="24"/>
        </w:rPr>
        <w:t>设备科</w:t>
      </w:r>
      <w:r>
        <w:rPr>
          <w:rFonts w:ascii="宋体" w:hAnsi="宋体" w:cs="Arial" w:hint="eastAsia"/>
          <w:sz w:val="24"/>
          <w:szCs w:val="24"/>
        </w:rPr>
        <w:t xml:space="preserve"> </w:t>
      </w:r>
      <w:r>
        <w:rPr>
          <w:rFonts w:ascii="宋体" w:hAnsi="宋体" w:cs="Arial"/>
          <w:sz w:val="24"/>
          <w:szCs w:val="24"/>
        </w:rPr>
        <w:t xml:space="preserve">  </w:t>
      </w:r>
      <w:r w:rsidR="006D2893">
        <w:rPr>
          <w:rFonts w:ascii="宋体" w:hAnsi="宋体" w:cs="Arial" w:hint="eastAsia"/>
          <w:sz w:val="24"/>
          <w:szCs w:val="24"/>
        </w:rPr>
        <w:t>花科</w:t>
      </w:r>
      <w:r w:rsidR="006D2893">
        <w:rPr>
          <w:rFonts w:ascii="宋体" w:hAnsi="宋体" w:cs="Arial"/>
          <w:sz w:val="24"/>
          <w:szCs w:val="24"/>
        </w:rPr>
        <w:t>长</w:t>
      </w:r>
      <w:r>
        <w:rPr>
          <w:rFonts w:ascii="宋体" w:hAnsi="宋体" w:cs="Arial" w:hint="eastAsia"/>
          <w:sz w:val="24"/>
          <w:szCs w:val="24"/>
        </w:rPr>
        <w:t xml:space="preserve"> </w:t>
      </w:r>
      <w:r>
        <w:rPr>
          <w:rFonts w:ascii="宋体" w:hAnsi="宋体" w:cs="Arial"/>
          <w:sz w:val="24"/>
          <w:szCs w:val="24"/>
        </w:rPr>
        <w:t>025-56232024</w:t>
      </w:r>
    </w:p>
    <w:p w:rsidR="00B34EBE" w:rsidRPr="00ED76E1" w:rsidRDefault="00B34EBE" w:rsidP="00B34EBE">
      <w:pPr>
        <w:widowControl/>
        <w:spacing w:line="360" w:lineRule="auto"/>
        <w:jc w:val="left"/>
        <w:rPr>
          <w:rFonts w:ascii="宋体" w:cs="宋体"/>
          <w:kern w:val="0"/>
          <w:sz w:val="24"/>
          <w:szCs w:val="24"/>
          <w:lang w:val="zh-CN"/>
        </w:rPr>
      </w:pPr>
    </w:p>
    <w:p w:rsidR="00B34EBE" w:rsidRDefault="00B34EBE" w:rsidP="006D2893">
      <w:pPr>
        <w:widowControl/>
        <w:spacing w:line="400" w:lineRule="exact"/>
        <w:ind w:firstLineChars="2008" w:firstLine="4819"/>
        <w:jc w:val="distribute"/>
        <w:rPr>
          <w:rFonts w:ascii="宋体" w:cs="宋体"/>
          <w:bCs/>
          <w:kern w:val="0"/>
          <w:sz w:val="24"/>
          <w:szCs w:val="24"/>
          <w:lang w:val="zh-CN"/>
        </w:rPr>
      </w:pPr>
      <w:r w:rsidRPr="00ED76E1">
        <w:rPr>
          <w:rFonts w:ascii="宋体" w:cs="宋体" w:hint="eastAsia"/>
          <w:bCs/>
          <w:kern w:val="0"/>
          <w:sz w:val="24"/>
          <w:szCs w:val="24"/>
          <w:lang w:val="zh-CN"/>
        </w:rPr>
        <w:t>南京市溧水区人民医院</w:t>
      </w:r>
    </w:p>
    <w:p w:rsidR="006D2893" w:rsidRPr="00ED76E1" w:rsidRDefault="006D2893" w:rsidP="006D2893">
      <w:pPr>
        <w:widowControl/>
        <w:spacing w:line="400" w:lineRule="exact"/>
        <w:ind w:firstLineChars="2008" w:firstLine="4819"/>
        <w:jc w:val="distribute"/>
        <w:rPr>
          <w:rFonts w:ascii="宋体" w:cs="宋体"/>
          <w:bCs/>
          <w:kern w:val="0"/>
          <w:sz w:val="24"/>
          <w:szCs w:val="24"/>
        </w:rPr>
      </w:pPr>
      <w:r>
        <w:rPr>
          <w:rFonts w:ascii="宋体" w:cs="宋体" w:hint="eastAsia"/>
          <w:bCs/>
          <w:kern w:val="0"/>
          <w:sz w:val="24"/>
          <w:szCs w:val="24"/>
          <w:lang w:val="zh-CN"/>
        </w:rPr>
        <w:t>东</w:t>
      </w:r>
      <w:r>
        <w:rPr>
          <w:rFonts w:ascii="宋体" w:cs="宋体"/>
          <w:bCs/>
          <w:kern w:val="0"/>
          <w:sz w:val="24"/>
          <w:szCs w:val="24"/>
          <w:lang w:val="zh-CN"/>
        </w:rPr>
        <w:t>南大学附属中大医院溧水分院</w:t>
      </w:r>
    </w:p>
    <w:p w:rsidR="00B34EBE" w:rsidRPr="00ED76E1" w:rsidRDefault="00B34EBE" w:rsidP="00B34EBE">
      <w:pPr>
        <w:widowControl/>
        <w:spacing w:line="400" w:lineRule="exact"/>
        <w:ind w:firstLineChars="2008" w:firstLine="4819"/>
        <w:jc w:val="left"/>
        <w:rPr>
          <w:rFonts w:ascii="宋体" w:cs="宋体"/>
          <w:bCs/>
          <w:kern w:val="0"/>
          <w:sz w:val="24"/>
          <w:szCs w:val="24"/>
        </w:rPr>
      </w:pPr>
      <w:r w:rsidRPr="00ED76E1">
        <w:rPr>
          <w:rFonts w:ascii="宋体" w:cs="宋体" w:hint="eastAsia"/>
          <w:bCs/>
          <w:kern w:val="0"/>
          <w:sz w:val="24"/>
          <w:szCs w:val="24"/>
        </w:rPr>
        <w:t xml:space="preserve">  </w:t>
      </w:r>
      <w:r w:rsidR="006D2893">
        <w:rPr>
          <w:rFonts w:ascii="宋体" w:cs="宋体"/>
          <w:bCs/>
          <w:kern w:val="0"/>
          <w:sz w:val="24"/>
          <w:szCs w:val="24"/>
        </w:rPr>
        <w:t xml:space="preserve"> </w:t>
      </w:r>
      <w:r w:rsidRPr="00ED76E1">
        <w:rPr>
          <w:rFonts w:ascii="宋体" w:cs="宋体" w:hint="eastAsia"/>
          <w:bCs/>
          <w:kern w:val="0"/>
          <w:sz w:val="24"/>
          <w:szCs w:val="24"/>
        </w:rPr>
        <w:t xml:space="preserve"> 201</w:t>
      </w:r>
      <w:r>
        <w:rPr>
          <w:rFonts w:ascii="宋体" w:cs="宋体" w:hint="eastAsia"/>
          <w:bCs/>
          <w:kern w:val="0"/>
          <w:sz w:val="24"/>
          <w:szCs w:val="24"/>
        </w:rPr>
        <w:t>8</w:t>
      </w:r>
      <w:r w:rsidRPr="00ED76E1">
        <w:rPr>
          <w:rFonts w:ascii="宋体" w:cs="宋体" w:hint="eastAsia"/>
          <w:bCs/>
          <w:kern w:val="0"/>
          <w:sz w:val="24"/>
          <w:szCs w:val="24"/>
          <w:lang w:val="zh-CN"/>
        </w:rPr>
        <w:t>年</w:t>
      </w:r>
      <w:r w:rsidR="00AF655E">
        <w:rPr>
          <w:rFonts w:ascii="宋体" w:cs="宋体"/>
          <w:bCs/>
          <w:kern w:val="0"/>
          <w:sz w:val="24"/>
          <w:szCs w:val="24"/>
          <w:lang w:val="zh-CN"/>
        </w:rPr>
        <w:t>7</w:t>
      </w:r>
      <w:r w:rsidRPr="00ED76E1">
        <w:rPr>
          <w:rFonts w:ascii="宋体" w:cs="宋体" w:hint="eastAsia"/>
          <w:bCs/>
          <w:kern w:val="0"/>
          <w:sz w:val="24"/>
          <w:szCs w:val="24"/>
          <w:lang w:val="zh-CN"/>
        </w:rPr>
        <w:t>月</w:t>
      </w:r>
      <w:r w:rsidR="00961E5D">
        <w:rPr>
          <w:rFonts w:ascii="宋体" w:cs="宋体"/>
          <w:bCs/>
          <w:kern w:val="0"/>
          <w:sz w:val="24"/>
          <w:szCs w:val="24"/>
          <w:lang w:val="zh-CN"/>
        </w:rPr>
        <w:t>20</w:t>
      </w:r>
      <w:r w:rsidRPr="00ED76E1">
        <w:rPr>
          <w:rFonts w:ascii="宋体" w:cs="宋体" w:hint="eastAsia"/>
          <w:bCs/>
          <w:kern w:val="0"/>
          <w:sz w:val="24"/>
          <w:szCs w:val="24"/>
          <w:lang w:val="zh-CN"/>
        </w:rPr>
        <w:t>日</w:t>
      </w:r>
    </w:p>
    <w:p w:rsidR="00B34EBE" w:rsidRPr="00ED76E1" w:rsidRDefault="00B34EBE" w:rsidP="00B34EBE">
      <w:pPr>
        <w:framePr w:hSpace="180" w:wrap="around" w:vAnchor="page" w:hAnchor="page" w:x="1209" w:y="2295"/>
        <w:spacing w:line="400" w:lineRule="exact"/>
        <w:rPr>
          <w:rFonts w:ascii="宋体" w:hAnsi="宋体"/>
          <w:b/>
          <w:sz w:val="24"/>
          <w:szCs w:val="24"/>
        </w:rPr>
      </w:pPr>
      <w:bookmarkStart w:id="0" w:name="_Toc364344959"/>
    </w:p>
    <w:bookmarkEnd w:id="0"/>
    <w:p w:rsidR="00B34EBE" w:rsidRPr="00ED76E1" w:rsidRDefault="00B34EBE" w:rsidP="00B34EBE">
      <w:pPr>
        <w:spacing w:line="360" w:lineRule="exact"/>
        <w:ind w:firstLineChars="200" w:firstLine="480"/>
        <w:rPr>
          <w:sz w:val="24"/>
          <w:szCs w:val="24"/>
        </w:rPr>
      </w:pPr>
      <w:r w:rsidRPr="00ED76E1">
        <w:rPr>
          <w:rFonts w:hint="eastAsia"/>
          <w:sz w:val="24"/>
          <w:szCs w:val="24"/>
        </w:rPr>
        <w:t xml:space="preserve">                         </w:t>
      </w:r>
    </w:p>
    <w:p w:rsidR="00A304BA" w:rsidRDefault="00A304BA" w:rsidP="00B34EBE">
      <w:pPr>
        <w:rPr>
          <w:b/>
          <w:sz w:val="24"/>
          <w:szCs w:val="24"/>
        </w:rPr>
        <w:sectPr w:rsidR="00A304BA" w:rsidSect="006F25DC">
          <w:footerReference w:type="default" r:id="rId7"/>
          <w:pgSz w:w="11906" w:h="16838"/>
          <w:pgMar w:top="1440" w:right="1800" w:bottom="1440" w:left="1800" w:header="851" w:footer="992" w:gutter="0"/>
          <w:cols w:space="425"/>
          <w:docGrid w:type="lines" w:linePitch="312"/>
        </w:sectPr>
      </w:pPr>
    </w:p>
    <w:p w:rsidR="001B2944" w:rsidRDefault="006D2893" w:rsidP="00B34EBE">
      <w:pPr>
        <w:rPr>
          <w:b/>
          <w:sz w:val="24"/>
          <w:szCs w:val="24"/>
        </w:rPr>
      </w:pPr>
      <w:r>
        <w:rPr>
          <w:rFonts w:hint="eastAsia"/>
          <w:b/>
          <w:sz w:val="24"/>
          <w:szCs w:val="24"/>
        </w:rPr>
        <w:lastRenderedPageBreak/>
        <w:t>第二部分</w:t>
      </w:r>
      <w:r>
        <w:rPr>
          <w:rFonts w:hint="eastAsia"/>
          <w:b/>
          <w:sz w:val="24"/>
          <w:szCs w:val="24"/>
        </w:rPr>
        <w:t xml:space="preserve">  </w:t>
      </w:r>
      <w:r w:rsidR="00B34EBE" w:rsidRPr="00ED76E1">
        <w:rPr>
          <w:rFonts w:hint="eastAsia"/>
          <w:b/>
          <w:sz w:val="24"/>
          <w:szCs w:val="24"/>
        </w:rPr>
        <w:t>采购要求</w:t>
      </w:r>
      <w:r w:rsidR="00902CBE">
        <w:rPr>
          <w:rFonts w:hint="eastAsia"/>
          <w:b/>
          <w:sz w:val="24"/>
          <w:szCs w:val="24"/>
        </w:rPr>
        <w:t>、</w:t>
      </w:r>
      <w:r w:rsidR="00902CBE">
        <w:rPr>
          <w:b/>
          <w:sz w:val="24"/>
          <w:szCs w:val="24"/>
        </w:rPr>
        <w:t>规格参数</w:t>
      </w:r>
      <w:r w:rsidR="00B34EBE" w:rsidRPr="00ED76E1">
        <w:rPr>
          <w:rFonts w:hint="eastAsia"/>
          <w:b/>
          <w:sz w:val="24"/>
          <w:szCs w:val="24"/>
        </w:rPr>
        <w:t>：</w:t>
      </w:r>
    </w:p>
    <w:p w:rsidR="007D67C8" w:rsidRDefault="007D67C8" w:rsidP="00B34EBE">
      <w:pPr>
        <w:rPr>
          <w:b/>
          <w:sz w:val="24"/>
          <w:szCs w:val="24"/>
        </w:rPr>
      </w:pPr>
    </w:p>
    <w:p w:rsidR="006C6E93" w:rsidRDefault="007D67C8" w:rsidP="006C6E93">
      <w:pPr>
        <w:spacing w:line="400" w:lineRule="exact"/>
        <w:rPr>
          <w:rFonts w:hint="eastAsia"/>
          <w:b/>
          <w:sz w:val="28"/>
          <w:szCs w:val="24"/>
        </w:rPr>
      </w:pPr>
      <w:r w:rsidRPr="00C87A2A">
        <w:rPr>
          <w:rFonts w:hint="eastAsia"/>
          <w:b/>
          <w:sz w:val="28"/>
          <w:szCs w:val="24"/>
        </w:rPr>
        <w:t>包</w:t>
      </w:r>
      <w:r w:rsidRPr="00C87A2A">
        <w:rPr>
          <w:rFonts w:hint="eastAsia"/>
          <w:b/>
          <w:sz w:val="28"/>
          <w:szCs w:val="24"/>
        </w:rPr>
        <w:t xml:space="preserve">1 </w:t>
      </w:r>
      <w:r w:rsidR="006C6E93">
        <w:rPr>
          <w:b/>
          <w:sz w:val="28"/>
          <w:szCs w:val="24"/>
        </w:rPr>
        <w:t xml:space="preserve"> </w:t>
      </w:r>
      <w:r w:rsidR="006C6E93">
        <w:rPr>
          <w:rFonts w:hint="eastAsia"/>
          <w:b/>
          <w:sz w:val="28"/>
          <w:szCs w:val="24"/>
        </w:rPr>
        <w:t>壁挂</w:t>
      </w:r>
      <w:r w:rsidR="006C6E93">
        <w:rPr>
          <w:b/>
          <w:sz w:val="28"/>
          <w:szCs w:val="24"/>
        </w:rPr>
        <w:t>式监护仪</w:t>
      </w:r>
      <w:r w:rsidR="00B511AE">
        <w:rPr>
          <w:rFonts w:hint="eastAsia"/>
          <w:b/>
          <w:sz w:val="28"/>
          <w:szCs w:val="24"/>
        </w:rPr>
        <w:t xml:space="preserve">  </w:t>
      </w:r>
      <w:r w:rsidR="00B511AE">
        <w:rPr>
          <w:rFonts w:hint="eastAsia"/>
          <w:b/>
          <w:sz w:val="28"/>
          <w:szCs w:val="24"/>
        </w:rPr>
        <w:t>数量</w:t>
      </w:r>
      <w:r w:rsidR="00B511AE">
        <w:rPr>
          <w:b/>
          <w:sz w:val="28"/>
          <w:szCs w:val="24"/>
        </w:rPr>
        <w:t>：</w:t>
      </w:r>
      <w:r w:rsidR="00B511AE">
        <w:rPr>
          <w:rFonts w:hint="eastAsia"/>
          <w:b/>
          <w:sz w:val="28"/>
          <w:szCs w:val="24"/>
        </w:rPr>
        <w:t>1</w:t>
      </w:r>
      <w:r w:rsidR="00B511AE">
        <w:rPr>
          <w:rFonts w:hint="eastAsia"/>
          <w:b/>
          <w:sz w:val="28"/>
          <w:szCs w:val="24"/>
        </w:rPr>
        <w:t>台</w:t>
      </w:r>
      <w:r w:rsidR="00B511AE">
        <w:rPr>
          <w:rFonts w:hint="eastAsia"/>
          <w:b/>
          <w:sz w:val="28"/>
          <w:szCs w:val="24"/>
        </w:rPr>
        <w:t xml:space="preserve"> </w:t>
      </w:r>
      <w:r w:rsidR="00B511AE">
        <w:rPr>
          <w:rFonts w:hint="eastAsia"/>
          <w:b/>
          <w:sz w:val="28"/>
          <w:szCs w:val="24"/>
        </w:rPr>
        <w:t>预算</w:t>
      </w:r>
      <w:r w:rsidR="00B511AE">
        <w:rPr>
          <w:b/>
          <w:sz w:val="28"/>
          <w:szCs w:val="24"/>
        </w:rPr>
        <w:t>：</w:t>
      </w:r>
      <w:r w:rsidR="00B511AE">
        <w:rPr>
          <w:rFonts w:hint="eastAsia"/>
          <w:b/>
          <w:sz w:val="28"/>
          <w:szCs w:val="24"/>
        </w:rPr>
        <w:t>4.8</w:t>
      </w:r>
      <w:r w:rsidR="00B511AE">
        <w:rPr>
          <w:rFonts w:hint="eastAsia"/>
          <w:b/>
          <w:sz w:val="28"/>
          <w:szCs w:val="24"/>
        </w:rPr>
        <w:t>万</w:t>
      </w:r>
    </w:p>
    <w:p w:rsidR="006C6E93" w:rsidRDefault="006C6E93" w:rsidP="006C6E93">
      <w:pPr>
        <w:pStyle w:val="a5"/>
        <w:numPr>
          <w:ilvl w:val="0"/>
          <w:numId w:val="24"/>
        </w:numPr>
        <w:spacing w:line="360" w:lineRule="exact"/>
        <w:ind w:left="426" w:firstLineChars="0" w:hanging="426"/>
        <w:contextualSpacing/>
        <w:jc w:val="left"/>
      </w:pPr>
      <w:r>
        <w:rPr>
          <w:rFonts w:hint="eastAsia"/>
        </w:rPr>
        <w:t>元器件采用低功耗设计,无排热风扇,机器配置锂电池，使用时间超过3.5小时；</w:t>
      </w:r>
    </w:p>
    <w:p w:rsidR="006C6E93" w:rsidRDefault="00176FC0" w:rsidP="006C6E93">
      <w:pPr>
        <w:pStyle w:val="a5"/>
        <w:numPr>
          <w:ilvl w:val="0"/>
          <w:numId w:val="24"/>
        </w:numPr>
        <w:spacing w:line="360" w:lineRule="exact"/>
        <w:ind w:left="426" w:firstLineChars="0" w:hanging="426"/>
        <w:contextualSpacing/>
        <w:jc w:val="left"/>
      </w:pPr>
      <w:r>
        <w:rPr>
          <w:rFonts w:hint="eastAsia"/>
        </w:rPr>
        <w:t>★</w:t>
      </w:r>
      <w:r w:rsidR="006C6E93">
        <w:rPr>
          <w:rFonts w:hint="eastAsia"/>
        </w:rPr>
        <w:t>原厂原装医用级显示器，彩色TFT,触摸屏幕操作，主机显示器整体设计，屏幕碰触没有凹陷水印等现象；</w:t>
      </w:r>
    </w:p>
    <w:p w:rsidR="006C6E93" w:rsidRDefault="006C6E93" w:rsidP="006C6E93">
      <w:pPr>
        <w:pStyle w:val="a5"/>
        <w:numPr>
          <w:ilvl w:val="0"/>
          <w:numId w:val="24"/>
        </w:numPr>
        <w:spacing w:line="360" w:lineRule="exact"/>
        <w:ind w:left="426" w:firstLineChars="0" w:hanging="426"/>
        <w:contextualSpacing/>
        <w:jc w:val="left"/>
      </w:pPr>
      <w:r>
        <w:rPr>
          <w:rFonts w:hint="eastAsia"/>
        </w:rPr>
        <w:t>具有全导联ST段及全面心律失常分析功能</w:t>
      </w:r>
    </w:p>
    <w:p w:rsidR="006C6E93" w:rsidRDefault="00176FC0" w:rsidP="006C6E93">
      <w:pPr>
        <w:pStyle w:val="a5"/>
        <w:numPr>
          <w:ilvl w:val="0"/>
          <w:numId w:val="24"/>
        </w:numPr>
        <w:spacing w:line="360" w:lineRule="exact"/>
        <w:ind w:left="426" w:firstLineChars="0" w:hanging="426"/>
        <w:contextualSpacing/>
        <w:jc w:val="left"/>
      </w:pPr>
      <w:r>
        <w:rPr>
          <w:rFonts w:hint="eastAsia"/>
        </w:rPr>
        <w:t>★</w:t>
      </w:r>
      <w:r w:rsidR="006C6E93">
        <w:rPr>
          <w:rFonts w:hint="eastAsia"/>
        </w:rPr>
        <w:t>具备同屏幕显示实时波形数据和趋势图功能,具有反映趋势变化的水平图；ST 段向量图分析软件,可以图形环向量表示ST段变化的位置和趋势；</w:t>
      </w:r>
    </w:p>
    <w:p w:rsidR="006C6E93" w:rsidRDefault="00176FC0" w:rsidP="006C6E93">
      <w:pPr>
        <w:pStyle w:val="a5"/>
        <w:numPr>
          <w:ilvl w:val="0"/>
          <w:numId w:val="24"/>
        </w:numPr>
        <w:spacing w:line="360" w:lineRule="exact"/>
        <w:ind w:left="426" w:firstLineChars="0" w:hanging="426"/>
        <w:contextualSpacing/>
        <w:jc w:val="left"/>
      </w:pPr>
      <w:r>
        <w:rPr>
          <w:rFonts w:hint="eastAsia"/>
        </w:rPr>
        <w:t>★</w:t>
      </w:r>
      <w:r w:rsidR="006C6E93">
        <w:rPr>
          <w:rFonts w:hint="eastAsia"/>
        </w:rPr>
        <w:t>能满足12导心电功能的监护要求；</w:t>
      </w:r>
    </w:p>
    <w:p w:rsidR="006C6E93" w:rsidRDefault="006C6E93" w:rsidP="006C6E93">
      <w:pPr>
        <w:pStyle w:val="a5"/>
        <w:numPr>
          <w:ilvl w:val="0"/>
          <w:numId w:val="24"/>
        </w:numPr>
        <w:spacing w:line="360" w:lineRule="exact"/>
        <w:ind w:left="426" w:firstLineChars="0" w:hanging="426"/>
        <w:contextualSpacing/>
        <w:jc w:val="left"/>
      </w:pPr>
      <w:r>
        <w:rPr>
          <w:rFonts w:hint="eastAsia"/>
        </w:rPr>
        <w:t>监测模式：成人,儿童,新生儿；</w:t>
      </w:r>
    </w:p>
    <w:p w:rsidR="006C6E93" w:rsidRDefault="006C6E93" w:rsidP="006C6E93">
      <w:pPr>
        <w:pStyle w:val="a5"/>
        <w:numPr>
          <w:ilvl w:val="0"/>
          <w:numId w:val="24"/>
        </w:numPr>
        <w:spacing w:line="360" w:lineRule="exact"/>
        <w:ind w:left="426" w:firstLineChars="0" w:hanging="426"/>
        <w:contextualSpacing/>
        <w:jc w:val="left"/>
      </w:pPr>
      <w:r>
        <w:rPr>
          <w:rFonts w:hint="eastAsia"/>
        </w:rPr>
        <w:t>内置模拟病人软件,可方便教学和进行故障自检；</w:t>
      </w:r>
    </w:p>
    <w:p w:rsidR="006C6E93" w:rsidRDefault="006C6E93" w:rsidP="006C6E93">
      <w:pPr>
        <w:pStyle w:val="a5"/>
        <w:numPr>
          <w:ilvl w:val="0"/>
          <w:numId w:val="24"/>
        </w:numPr>
        <w:spacing w:line="360" w:lineRule="exact"/>
        <w:ind w:left="426" w:firstLineChars="0" w:hanging="426"/>
        <w:contextualSpacing/>
        <w:jc w:val="left"/>
      </w:pPr>
      <w:r>
        <w:rPr>
          <w:rFonts w:hint="eastAsia"/>
        </w:rPr>
        <w:t>可根据需要设置相关报警,并有声、光、色报警功能；</w:t>
      </w:r>
    </w:p>
    <w:p w:rsidR="006C6E93" w:rsidRDefault="006C6E93" w:rsidP="006C6E93">
      <w:pPr>
        <w:pStyle w:val="a5"/>
        <w:numPr>
          <w:ilvl w:val="0"/>
          <w:numId w:val="24"/>
        </w:numPr>
        <w:spacing w:line="360" w:lineRule="exact"/>
        <w:ind w:left="426" w:firstLineChars="0" w:hanging="426"/>
        <w:contextualSpacing/>
        <w:jc w:val="left"/>
      </w:pPr>
      <w:r>
        <w:rPr>
          <w:rFonts w:hint="eastAsia"/>
        </w:rPr>
        <w:t>48小时表格,图形及水平趋势,可以达到12秒的分辨率；</w:t>
      </w:r>
    </w:p>
    <w:p w:rsidR="006C6E93" w:rsidRDefault="006C6E93" w:rsidP="006C6E93">
      <w:pPr>
        <w:pStyle w:val="a5"/>
        <w:numPr>
          <w:ilvl w:val="0"/>
          <w:numId w:val="24"/>
        </w:numPr>
        <w:spacing w:line="360" w:lineRule="exact"/>
        <w:ind w:left="567" w:firstLineChars="0" w:hanging="567"/>
        <w:contextualSpacing/>
        <w:jc w:val="left"/>
      </w:pPr>
      <w:r>
        <w:rPr>
          <w:rFonts w:hint="eastAsia"/>
        </w:rPr>
        <w:t>氧合功能计算回顾,血液动力学计算回顾,通气功能计算回顾.</w:t>
      </w:r>
    </w:p>
    <w:p w:rsidR="006C6E93" w:rsidRDefault="006C6E93" w:rsidP="006C6E93">
      <w:pPr>
        <w:pStyle w:val="a5"/>
        <w:numPr>
          <w:ilvl w:val="0"/>
          <w:numId w:val="24"/>
        </w:numPr>
        <w:spacing w:line="360" w:lineRule="exact"/>
        <w:ind w:left="567" w:firstLineChars="0" w:hanging="567"/>
        <w:contextualSpacing/>
        <w:jc w:val="left"/>
      </w:pPr>
      <w:r>
        <w:rPr>
          <w:rFonts w:hint="eastAsia"/>
        </w:rPr>
        <w:t>配置要求：心电、呼吸、无创血压、血氧饱和度、脉搏、有创血压测量功能。</w:t>
      </w:r>
    </w:p>
    <w:p w:rsidR="006C6E93" w:rsidRPr="006C6E93" w:rsidRDefault="006C6E93" w:rsidP="006C6E93">
      <w:pPr>
        <w:spacing w:line="400" w:lineRule="exact"/>
        <w:rPr>
          <w:rFonts w:ascii="宋体" w:hAnsi="宋体"/>
          <w:sz w:val="24"/>
          <w:szCs w:val="21"/>
        </w:rPr>
      </w:pPr>
    </w:p>
    <w:p w:rsidR="008943E7" w:rsidRPr="001327CA" w:rsidRDefault="008943E7" w:rsidP="008943E7">
      <w:pPr>
        <w:rPr>
          <w:rFonts w:ascii="宋体" w:hAnsi="宋体"/>
          <w:sz w:val="24"/>
          <w:szCs w:val="21"/>
        </w:rPr>
      </w:pPr>
    </w:p>
    <w:p w:rsidR="00955FE4" w:rsidRPr="000C4475" w:rsidRDefault="00955FE4" w:rsidP="00BB1CF2">
      <w:pPr>
        <w:jc w:val="left"/>
        <w:rPr>
          <w:b/>
          <w:bCs/>
        </w:rPr>
      </w:pPr>
    </w:p>
    <w:p w:rsidR="001327CA" w:rsidRDefault="00902CBE" w:rsidP="00176FC0">
      <w:pPr>
        <w:jc w:val="left"/>
        <w:rPr>
          <w:rFonts w:hint="eastAsia"/>
          <w:b/>
          <w:bCs/>
          <w:sz w:val="28"/>
        </w:rPr>
      </w:pPr>
      <w:r w:rsidRPr="000A204C">
        <w:rPr>
          <w:rFonts w:hint="eastAsia"/>
          <w:b/>
          <w:bCs/>
          <w:sz w:val="28"/>
        </w:rPr>
        <w:t>包</w:t>
      </w:r>
      <w:r w:rsidRPr="000A204C">
        <w:rPr>
          <w:rFonts w:hint="eastAsia"/>
          <w:b/>
          <w:bCs/>
          <w:sz w:val="28"/>
        </w:rPr>
        <w:t>2</w:t>
      </w:r>
      <w:r w:rsidR="006A33D2">
        <w:rPr>
          <w:b/>
          <w:bCs/>
          <w:sz w:val="28"/>
        </w:rPr>
        <w:t xml:space="preserve"> </w:t>
      </w:r>
      <w:r w:rsidR="00176FC0">
        <w:rPr>
          <w:b/>
          <w:bCs/>
          <w:sz w:val="28"/>
        </w:rPr>
        <w:t xml:space="preserve">  </w:t>
      </w:r>
      <w:r w:rsidR="00176FC0">
        <w:rPr>
          <w:rFonts w:hint="eastAsia"/>
          <w:b/>
          <w:bCs/>
          <w:sz w:val="28"/>
        </w:rPr>
        <w:t>根</w:t>
      </w:r>
      <w:r w:rsidR="00176FC0">
        <w:rPr>
          <w:b/>
          <w:bCs/>
          <w:sz w:val="28"/>
        </w:rPr>
        <w:t>尖定位仪</w:t>
      </w:r>
      <w:r w:rsidR="00176FC0">
        <w:rPr>
          <w:rFonts w:hint="eastAsia"/>
          <w:b/>
          <w:bCs/>
          <w:sz w:val="28"/>
        </w:rPr>
        <w:t>/</w:t>
      </w:r>
      <w:r w:rsidR="00176FC0">
        <w:rPr>
          <w:rFonts w:hint="eastAsia"/>
          <w:b/>
          <w:bCs/>
          <w:sz w:val="28"/>
        </w:rPr>
        <w:t>根</w:t>
      </w:r>
      <w:r w:rsidR="00176FC0">
        <w:rPr>
          <w:b/>
          <w:bCs/>
          <w:sz w:val="28"/>
        </w:rPr>
        <w:t>管</w:t>
      </w:r>
      <w:r w:rsidR="00176FC0">
        <w:rPr>
          <w:rFonts w:hint="eastAsia"/>
          <w:b/>
          <w:bCs/>
          <w:sz w:val="28"/>
        </w:rPr>
        <w:t>治疗</w:t>
      </w:r>
      <w:r w:rsidR="00176FC0">
        <w:rPr>
          <w:b/>
          <w:bCs/>
          <w:sz w:val="28"/>
        </w:rPr>
        <w:t>仪</w:t>
      </w:r>
      <w:r w:rsidR="00176FC0">
        <w:rPr>
          <w:rFonts w:hint="eastAsia"/>
          <w:b/>
          <w:bCs/>
          <w:sz w:val="28"/>
        </w:rPr>
        <w:t xml:space="preserve">  </w:t>
      </w:r>
      <w:r w:rsidR="00176FC0">
        <w:rPr>
          <w:rFonts w:hint="eastAsia"/>
          <w:b/>
          <w:bCs/>
          <w:sz w:val="28"/>
        </w:rPr>
        <w:t>数量</w:t>
      </w:r>
      <w:r w:rsidR="00176FC0">
        <w:rPr>
          <w:b/>
          <w:bCs/>
          <w:sz w:val="28"/>
        </w:rPr>
        <w:t>：</w:t>
      </w:r>
      <w:r w:rsidR="00176FC0">
        <w:rPr>
          <w:rFonts w:hint="eastAsia"/>
          <w:b/>
          <w:bCs/>
          <w:sz w:val="28"/>
        </w:rPr>
        <w:t>1</w:t>
      </w:r>
      <w:r w:rsidR="00176FC0">
        <w:rPr>
          <w:rFonts w:hint="eastAsia"/>
          <w:b/>
          <w:bCs/>
          <w:sz w:val="28"/>
        </w:rPr>
        <w:t>套</w:t>
      </w:r>
      <w:r w:rsidR="00176FC0">
        <w:rPr>
          <w:rFonts w:hint="eastAsia"/>
          <w:b/>
          <w:bCs/>
          <w:sz w:val="28"/>
        </w:rPr>
        <w:t xml:space="preserve">  </w:t>
      </w:r>
      <w:r w:rsidR="00176FC0">
        <w:rPr>
          <w:rFonts w:hint="eastAsia"/>
          <w:b/>
          <w:bCs/>
          <w:sz w:val="28"/>
        </w:rPr>
        <w:t>预算</w:t>
      </w:r>
      <w:r w:rsidR="00176FC0">
        <w:rPr>
          <w:b/>
          <w:bCs/>
          <w:sz w:val="28"/>
        </w:rPr>
        <w:t>：</w:t>
      </w:r>
      <w:r w:rsidR="00176FC0">
        <w:rPr>
          <w:rFonts w:hint="eastAsia"/>
          <w:b/>
          <w:bCs/>
          <w:sz w:val="28"/>
        </w:rPr>
        <w:t>2.3</w:t>
      </w:r>
      <w:r w:rsidR="00176FC0">
        <w:rPr>
          <w:rFonts w:hint="eastAsia"/>
          <w:b/>
          <w:bCs/>
          <w:sz w:val="28"/>
        </w:rPr>
        <w:t>万</w:t>
      </w:r>
      <w:r w:rsidR="00176FC0">
        <w:rPr>
          <w:b/>
          <w:bCs/>
          <w:sz w:val="28"/>
        </w:rPr>
        <w:t>元</w:t>
      </w:r>
    </w:p>
    <w:p w:rsidR="00176FC0" w:rsidRPr="006F46C3" w:rsidRDefault="00176FC0" w:rsidP="00176FC0">
      <w:pPr>
        <w:ind w:left="360" w:hangingChars="150" w:hanging="360"/>
        <w:rPr>
          <w:sz w:val="24"/>
        </w:rPr>
      </w:pPr>
      <w:r>
        <w:rPr>
          <w:rFonts w:ascii="宋体" w:hAnsi="宋体" w:hint="eastAsia"/>
          <w:sz w:val="24"/>
        </w:rPr>
        <w:t>一、</w:t>
      </w:r>
      <w:r w:rsidRPr="006F46C3">
        <w:rPr>
          <w:rFonts w:hint="eastAsia"/>
          <w:sz w:val="24"/>
        </w:rPr>
        <w:t>根尖定位仪</w:t>
      </w:r>
      <w:r w:rsidRPr="006F46C3">
        <w:rPr>
          <w:rFonts w:hint="eastAsia"/>
          <w:sz w:val="24"/>
        </w:rPr>
        <w:t>.</w:t>
      </w:r>
    </w:p>
    <w:p w:rsidR="00176FC0" w:rsidRPr="006F46C3" w:rsidRDefault="00176FC0" w:rsidP="00176FC0">
      <w:pPr>
        <w:ind w:left="360" w:hangingChars="150" w:hanging="360"/>
        <w:rPr>
          <w:sz w:val="24"/>
        </w:rPr>
      </w:pPr>
      <w:r>
        <w:rPr>
          <w:rFonts w:hint="eastAsia"/>
          <w:sz w:val="24"/>
        </w:rPr>
        <w:t>1</w:t>
      </w:r>
      <w:r>
        <w:rPr>
          <w:rFonts w:hint="eastAsia"/>
          <w:sz w:val="24"/>
        </w:rPr>
        <w:t>、</w:t>
      </w:r>
      <w:r w:rsidRPr="006F46C3">
        <w:rPr>
          <w:rFonts w:hint="eastAsia"/>
          <w:sz w:val="24"/>
        </w:rPr>
        <w:t>用途和要求：用于测量牙根尖位置的电子设备。</w:t>
      </w:r>
    </w:p>
    <w:p w:rsidR="00176FC0" w:rsidRPr="006F46C3" w:rsidRDefault="00176FC0" w:rsidP="00176FC0">
      <w:pPr>
        <w:ind w:left="480" w:hangingChars="200" w:hanging="480"/>
        <w:rPr>
          <w:sz w:val="24"/>
        </w:rPr>
      </w:pPr>
      <w:r>
        <w:rPr>
          <w:rFonts w:hint="eastAsia"/>
          <w:sz w:val="24"/>
        </w:rPr>
        <w:t>2</w:t>
      </w:r>
      <w:r>
        <w:rPr>
          <w:rFonts w:hint="eastAsia"/>
          <w:sz w:val="24"/>
        </w:rPr>
        <w:t>、</w:t>
      </w:r>
      <w:r>
        <w:rPr>
          <w:rFonts w:hint="eastAsia"/>
          <w:sz w:val="24"/>
        </w:rPr>
        <w:t>组成：主机一部、充电器一个、测量电缆一条、唇夹一个、连接</w:t>
      </w:r>
      <w:proofErr w:type="gramStart"/>
      <w:r>
        <w:rPr>
          <w:rFonts w:hint="eastAsia"/>
          <w:sz w:val="24"/>
        </w:rPr>
        <w:t>钩</w:t>
      </w:r>
      <w:proofErr w:type="gramEnd"/>
      <w:r>
        <w:rPr>
          <w:rFonts w:hint="eastAsia"/>
          <w:sz w:val="24"/>
        </w:rPr>
        <w:t>两个、用户手册一本、</w:t>
      </w:r>
      <w:r w:rsidRPr="006F46C3">
        <w:rPr>
          <w:rFonts w:hint="eastAsia"/>
          <w:sz w:val="24"/>
        </w:rPr>
        <w:t>产品卡一个。</w:t>
      </w:r>
    </w:p>
    <w:p w:rsidR="00176FC0" w:rsidRPr="00176FC0" w:rsidRDefault="00176FC0" w:rsidP="00176FC0">
      <w:pPr>
        <w:ind w:left="361" w:hangingChars="150" w:hanging="361"/>
        <w:rPr>
          <w:b/>
          <w:sz w:val="24"/>
        </w:rPr>
      </w:pPr>
      <w:r w:rsidRPr="00176FC0">
        <w:rPr>
          <w:rFonts w:hint="eastAsia"/>
          <w:b/>
          <w:sz w:val="24"/>
        </w:rPr>
        <w:t>3</w:t>
      </w:r>
      <w:r w:rsidRPr="00176FC0">
        <w:rPr>
          <w:rFonts w:hint="eastAsia"/>
          <w:b/>
          <w:sz w:val="24"/>
        </w:rPr>
        <w:t>、</w:t>
      </w:r>
      <w:r w:rsidRPr="00176FC0">
        <w:rPr>
          <w:rFonts w:hint="eastAsia"/>
          <w:b/>
          <w:sz w:val="24"/>
        </w:rPr>
        <w:t>技术规格</w:t>
      </w:r>
    </w:p>
    <w:p w:rsidR="00176FC0" w:rsidRDefault="00176FC0" w:rsidP="00176FC0">
      <w:pPr>
        <w:ind w:firstLineChars="100" w:firstLine="240"/>
        <w:rPr>
          <w:sz w:val="24"/>
        </w:rPr>
      </w:pPr>
      <w:r>
        <w:rPr>
          <w:sz w:val="24"/>
        </w:rPr>
        <w:t>1</w:t>
      </w:r>
      <w:r>
        <w:rPr>
          <w:rFonts w:hint="eastAsia"/>
          <w:sz w:val="24"/>
        </w:rPr>
        <w:t>）</w:t>
      </w:r>
      <w:r>
        <w:rPr>
          <w:sz w:val="24"/>
        </w:rPr>
        <w:t xml:space="preserve"> </w:t>
      </w:r>
      <w:r>
        <w:rPr>
          <w:rFonts w:hint="eastAsia"/>
          <w:sz w:val="24"/>
        </w:rPr>
        <w:t>尺寸：</w:t>
      </w:r>
      <w:r w:rsidRPr="006F46C3">
        <w:rPr>
          <w:bCs/>
          <w:sz w:val="24"/>
        </w:rPr>
        <w:t>66</w:t>
      </w:r>
      <w:r w:rsidRPr="006F46C3">
        <w:rPr>
          <w:sz w:val="24"/>
        </w:rPr>
        <w:t xml:space="preserve"> x</w:t>
      </w:r>
      <w:r w:rsidRPr="006F46C3">
        <w:rPr>
          <w:bCs/>
          <w:sz w:val="24"/>
        </w:rPr>
        <w:t xml:space="preserve"> 55</w:t>
      </w:r>
      <w:r w:rsidRPr="006F46C3">
        <w:rPr>
          <w:sz w:val="24"/>
        </w:rPr>
        <w:t xml:space="preserve"> x</w:t>
      </w:r>
      <w:r w:rsidRPr="006F46C3">
        <w:rPr>
          <w:bCs/>
          <w:sz w:val="24"/>
        </w:rPr>
        <w:t xml:space="preserve"> 18</w:t>
      </w:r>
      <w:r w:rsidRPr="006F46C3">
        <w:rPr>
          <w:sz w:val="24"/>
        </w:rPr>
        <w:t xml:space="preserve"> mm</w:t>
      </w:r>
    </w:p>
    <w:p w:rsidR="00176FC0" w:rsidRDefault="00176FC0" w:rsidP="00176FC0">
      <w:pPr>
        <w:ind w:firstLineChars="100" w:firstLine="240"/>
        <w:rPr>
          <w:sz w:val="24"/>
        </w:rPr>
      </w:pPr>
      <w:r>
        <w:rPr>
          <w:sz w:val="24"/>
        </w:rPr>
        <w:t>2</w:t>
      </w:r>
      <w:r>
        <w:rPr>
          <w:rFonts w:hint="eastAsia"/>
          <w:sz w:val="24"/>
        </w:rPr>
        <w:t>）重量：</w:t>
      </w:r>
      <w:r w:rsidRPr="006F46C3">
        <w:rPr>
          <w:bCs/>
          <w:sz w:val="24"/>
        </w:rPr>
        <w:t>55</w:t>
      </w:r>
      <w:r w:rsidRPr="006F46C3">
        <w:rPr>
          <w:sz w:val="24"/>
        </w:rPr>
        <w:t xml:space="preserve"> gr</w:t>
      </w:r>
    </w:p>
    <w:p w:rsidR="00176FC0" w:rsidRDefault="00176FC0" w:rsidP="00176FC0">
      <w:pPr>
        <w:rPr>
          <w:sz w:val="24"/>
        </w:rPr>
      </w:pPr>
      <w:r w:rsidRPr="00176FC0">
        <w:rPr>
          <w:rFonts w:hint="eastAsia"/>
          <w:sz w:val="24"/>
        </w:rPr>
        <w:t>★</w:t>
      </w:r>
      <w:r>
        <w:rPr>
          <w:sz w:val="24"/>
        </w:rPr>
        <w:t>3</w:t>
      </w:r>
      <w:r>
        <w:rPr>
          <w:rFonts w:hint="eastAsia"/>
          <w:sz w:val="24"/>
        </w:rPr>
        <w:t>）</w:t>
      </w:r>
      <w:r>
        <w:rPr>
          <w:sz w:val="24"/>
        </w:rPr>
        <w:t xml:space="preserve"> </w:t>
      </w:r>
      <w:r>
        <w:rPr>
          <w:rFonts w:hint="eastAsia"/>
          <w:sz w:val="24"/>
        </w:rPr>
        <w:t>屏幕类型：</w:t>
      </w:r>
      <w:r w:rsidRPr="006F46C3">
        <w:rPr>
          <w:bCs/>
          <w:sz w:val="24"/>
        </w:rPr>
        <w:t>彩色</w:t>
      </w:r>
      <w:r w:rsidRPr="006F46C3">
        <w:rPr>
          <w:bCs/>
          <w:sz w:val="24"/>
        </w:rPr>
        <w:t>LEDs</w:t>
      </w:r>
    </w:p>
    <w:p w:rsidR="00176FC0" w:rsidRPr="005E0124" w:rsidRDefault="00176FC0" w:rsidP="00176FC0">
      <w:pPr>
        <w:ind w:firstLineChars="100" w:firstLine="240"/>
        <w:rPr>
          <w:sz w:val="24"/>
        </w:rPr>
      </w:pPr>
      <w:r>
        <w:rPr>
          <w:sz w:val="24"/>
        </w:rPr>
        <w:t>4</w:t>
      </w:r>
      <w:r>
        <w:rPr>
          <w:rFonts w:hint="eastAsia"/>
          <w:sz w:val="24"/>
        </w:rPr>
        <w:t>）电源：</w:t>
      </w:r>
      <w:r w:rsidRPr="006F46C3">
        <w:rPr>
          <w:sz w:val="24"/>
        </w:rPr>
        <w:t>AAA 1.2V 1000mAh</w:t>
      </w:r>
      <w:r w:rsidRPr="006F46C3">
        <w:rPr>
          <w:sz w:val="24"/>
        </w:rPr>
        <w:t>镍氢可充电</w:t>
      </w:r>
      <w:r w:rsidRPr="006F46C3">
        <w:rPr>
          <w:rFonts w:hint="eastAsia"/>
          <w:sz w:val="24"/>
        </w:rPr>
        <w:t>电池</w:t>
      </w:r>
    </w:p>
    <w:p w:rsidR="00176FC0" w:rsidRDefault="00176FC0" w:rsidP="00176FC0">
      <w:pPr>
        <w:ind w:firstLineChars="100" w:firstLine="240"/>
        <w:rPr>
          <w:sz w:val="24"/>
        </w:rPr>
      </w:pPr>
      <w:r>
        <w:rPr>
          <w:sz w:val="24"/>
        </w:rPr>
        <w:t>5</w:t>
      </w:r>
      <w:r>
        <w:rPr>
          <w:rFonts w:hint="eastAsia"/>
          <w:sz w:val="24"/>
        </w:rPr>
        <w:t>）外部充电器：</w:t>
      </w:r>
      <w:r w:rsidRPr="006F46C3">
        <w:rPr>
          <w:bCs/>
          <w:sz w:val="24"/>
        </w:rPr>
        <w:t>输入：</w:t>
      </w:r>
      <w:r w:rsidRPr="006F46C3">
        <w:rPr>
          <w:bCs/>
          <w:sz w:val="24"/>
        </w:rPr>
        <w:t>100-240 V AC ~ 50-60 Hz</w:t>
      </w:r>
    </w:p>
    <w:p w:rsidR="00176FC0" w:rsidRDefault="00176FC0" w:rsidP="00176FC0">
      <w:pPr>
        <w:ind w:firstLineChars="236" w:firstLine="566"/>
        <w:rPr>
          <w:sz w:val="24"/>
        </w:rPr>
      </w:pPr>
      <w:r w:rsidRPr="006F46C3">
        <w:rPr>
          <w:sz w:val="24"/>
        </w:rPr>
        <w:t>输出：</w:t>
      </w:r>
      <w:r w:rsidRPr="006F46C3">
        <w:rPr>
          <w:sz w:val="24"/>
        </w:rPr>
        <w:t>6V DC ± 5%, 1000 mA</w:t>
      </w:r>
    </w:p>
    <w:p w:rsidR="00176FC0" w:rsidRPr="00176FC0" w:rsidRDefault="00176FC0" w:rsidP="00176FC0">
      <w:pPr>
        <w:pStyle w:val="a5"/>
        <w:numPr>
          <w:ilvl w:val="0"/>
          <w:numId w:val="26"/>
        </w:numPr>
        <w:ind w:firstLineChars="0"/>
        <w:rPr>
          <w:sz w:val="24"/>
        </w:rPr>
      </w:pPr>
      <w:r w:rsidRPr="00176FC0">
        <w:rPr>
          <w:rFonts w:hint="eastAsia"/>
          <w:sz w:val="24"/>
        </w:rPr>
        <w:t>设备符合</w:t>
      </w:r>
      <w:r w:rsidRPr="00176FC0">
        <w:rPr>
          <w:sz w:val="24"/>
        </w:rPr>
        <w:t>IEC60601-1</w:t>
      </w:r>
      <w:r w:rsidRPr="00176FC0">
        <w:rPr>
          <w:rFonts w:hint="eastAsia"/>
          <w:sz w:val="24"/>
        </w:rPr>
        <w:t>安全标准以及</w:t>
      </w:r>
      <w:r w:rsidRPr="00176FC0">
        <w:rPr>
          <w:sz w:val="24"/>
        </w:rPr>
        <w:t>CE</w:t>
      </w:r>
      <w:r w:rsidRPr="00176FC0">
        <w:rPr>
          <w:rFonts w:hint="eastAsia"/>
          <w:sz w:val="24"/>
        </w:rPr>
        <w:t>符合性标志要求</w:t>
      </w:r>
    </w:p>
    <w:p w:rsidR="00176FC0" w:rsidRPr="00176FC0" w:rsidRDefault="00176FC0" w:rsidP="00176FC0">
      <w:pPr>
        <w:ind w:left="361" w:hangingChars="150" w:hanging="361"/>
        <w:rPr>
          <w:b/>
          <w:sz w:val="24"/>
        </w:rPr>
      </w:pPr>
      <w:r w:rsidRPr="00176FC0">
        <w:rPr>
          <w:rFonts w:hint="eastAsia"/>
          <w:b/>
          <w:sz w:val="24"/>
        </w:rPr>
        <w:t>4</w:t>
      </w:r>
      <w:r w:rsidRPr="00176FC0">
        <w:rPr>
          <w:rFonts w:hint="eastAsia"/>
          <w:b/>
          <w:sz w:val="24"/>
        </w:rPr>
        <w:t>、</w:t>
      </w:r>
      <w:r w:rsidRPr="00176FC0">
        <w:rPr>
          <w:rFonts w:hint="eastAsia"/>
          <w:b/>
          <w:sz w:val="24"/>
        </w:rPr>
        <w:t>功能和特点：</w:t>
      </w:r>
    </w:p>
    <w:p w:rsidR="00176FC0" w:rsidRPr="00176FC0" w:rsidRDefault="00176FC0" w:rsidP="00176FC0">
      <w:pPr>
        <w:pStyle w:val="a5"/>
        <w:ind w:left="120" w:firstLineChars="50" w:firstLine="120"/>
        <w:rPr>
          <w:rFonts w:ascii="Times New Roman" w:eastAsia="宋体" w:hAnsi="Times New Roman" w:cs="Times New Roman"/>
          <w:sz w:val="24"/>
          <w:szCs w:val="20"/>
        </w:rPr>
      </w:pPr>
      <w:r w:rsidRPr="00176FC0">
        <w:rPr>
          <w:rFonts w:ascii="Times New Roman" w:eastAsia="宋体" w:hAnsi="Times New Roman" w:cs="Times New Roman"/>
          <w:sz w:val="24"/>
          <w:szCs w:val="20"/>
        </w:rPr>
        <w:t>1</w:t>
      </w:r>
      <w:r w:rsidRPr="00176FC0">
        <w:rPr>
          <w:rFonts w:ascii="Times New Roman" w:eastAsia="宋体" w:hAnsi="Times New Roman" w:cs="Times New Roman" w:hint="eastAsia"/>
          <w:sz w:val="24"/>
          <w:szCs w:val="20"/>
        </w:rPr>
        <w:t>)</w:t>
      </w:r>
      <w:r>
        <w:rPr>
          <w:rFonts w:ascii="Times New Roman" w:eastAsia="宋体" w:hAnsi="Times New Roman" w:cs="Times New Roman"/>
          <w:sz w:val="24"/>
          <w:szCs w:val="20"/>
        </w:rPr>
        <w:t xml:space="preserve">  </w:t>
      </w:r>
      <w:r w:rsidRPr="00176FC0">
        <w:rPr>
          <w:rFonts w:ascii="Times New Roman" w:eastAsia="宋体" w:hAnsi="Times New Roman" w:cs="Times New Roman" w:hint="eastAsia"/>
          <w:sz w:val="24"/>
          <w:szCs w:val="20"/>
        </w:rPr>
        <w:t>4</w:t>
      </w:r>
      <w:r w:rsidRPr="00176FC0">
        <w:rPr>
          <w:rFonts w:ascii="Times New Roman" w:eastAsia="宋体" w:hAnsi="Times New Roman" w:cs="Times New Roman" w:hint="eastAsia"/>
          <w:sz w:val="24"/>
          <w:szCs w:val="20"/>
        </w:rPr>
        <w:t>种不同大小的音量反馈，器械前进的过程中提供双提醒</w:t>
      </w:r>
    </w:p>
    <w:p w:rsidR="00176FC0" w:rsidRPr="006F46C3" w:rsidRDefault="00176FC0" w:rsidP="00176FC0">
      <w:pPr>
        <w:ind w:left="600" w:hangingChars="250" w:hanging="600"/>
        <w:rPr>
          <w:sz w:val="24"/>
        </w:rPr>
      </w:pPr>
      <w:r w:rsidRPr="00176FC0">
        <w:rPr>
          <w:rFonts w:hint="eastAsia"/>
          <w:sz w:val="24"/>
        </w:rPr>
        <w:t>★</w:t>
      </w:r>
      <w:r>
        <w:rPr>
          <w:sz w:val="24"/>
        </w:rPr>
        <w:t>2)</w:t>
      </w:r>
      <w:r w:rsidR="001265EE">
        <w:rPr>
          <w:sz w:val="24"/>
        </w:rPr>
        <w:t xml:space="preserve"> </w:t>
      </w:r>
      <w:r w:rsidRPr="006F46C3">
        <w:rPr>
          <w:rFonts w:hint="eastAsia"/>
          <w:sz w:val="24"/>
        </w:rPr>
        <w:t>多频根管测量技术，在干燥和湿润的根管中都可以工作</w:t>
      </w:r>
      <w:r w:rsidRPr="006F46C3">
        <w:rPr>
          <w:rFonts w:hint="eastAsia"/>
          <w:sz w:val="24"/>
        </w:rPr>
        <w:t>:</w:t>
      </w:r>
      <w:r w:rsidRPr="006F46C3">
        <w:rPr>
          <w:rFonts w:hint="eastAsia"/>
          <w:sz w:val="24"/>
        </w:rPr>
        <w:t>精确度不受是否冲洗或者根管中不同的冲洗液体所影响无需校准，也不需要零点调节：随时可以使用</w:t>
      </w:r>
    </w:p>
    <w:p w:rsidR="00176FC0" w:rsidRPr="006F46C3" w:rsidRDefault="00176FC0" w:rsidP="00176FC0">
      <w:pPr>
        <w:ind w:left="600" w:hangingChars="250" w:hanging="600"/>
        <w:rPr>
          <w:sz w:val="24"/>
        </w:rPr>
      </w:pPr>
      <w:r w:rsidRPr="00176FC0">
        <w:rPr>
          <w:rFonts w:hint="eastAsia"/>
          <w:sz w:val="24"/>
        </w:rPr>
        <w:t>★</w:t>
      </w:r>
      <w:r>
        <w:rPr>
          <w:sz w:val="24"/>
        </w:rPr>
        <w:t>3)</w:t>
      </w:r>
      <w:r w:rsidRPr="006F46C3">
        <w:rPr>
          <w:sz w:val="24"/>
        </w:rPr>
        <w:t xml:space="preserve"> </w:t>
      </w:r>
      <w:r w:rsidRPr="006F46C3">
        <w:rPr>
          <w:rFonts w:hint="eastAsia"/>
          <w:sz w:val="24"/>
        </w:rPr>
        <w:t>超轻便携：超小的体积、超轻的重量，便于医生放置。</w:t>
      </w:r>
    </w:p>
    <w:p w:rsidR="00176FC0" w:rsidRDefault="00176FC0" w:rsidP="00176FC0">
      <w:pPr>
        <w:ind w:firstLineChars="100" w:firstLine="240"/>
        <w:rPr>
          <w:sz w:val="24"/>
        </w:rPr>
      </w:pPr>
      <w:r w:rsidRPr="006F46C3">
        <w:rPr>
          <w:sz w:val="24"/>
        </w:rPr>
        <w:t>4</w:t>
      </w:r>
      <w:r>
        <w:rPr>
          <w:sz w:val="24"/>
        </w:rPr>
        <w:t>)</w:t>
      </w:r>
      <w:r w:rsidR="001265EE">
        <w:rPr>
          <w:sz w:val="24"/>
        </w:rPr>
        <w:t xml:space="preserve"> </w:t>
      </w:r>
      <w:r w:rsidRPr="006F46C3">
        <w:rPr>
          <w:rFonts w:hint="eastAsia"/>
          <w:sz w:val="24"/>
        </w:rPr>
        <w:t>自动关闭：</w:t>
      </w:r>
      <w:r w:rsidRPr="006F46C3">
        <w:rPr>
          <w:rFonts w:hint="eastAsia"/>
          <w:sz w:val="24"/>
        </w:rPr>
        <w:t>3</w:t>
      </w:r>
      <w:r w:rsidRPr="006F46C3">
        <w:rPr>
          <w:rFonts w:hint="eastAsia"/>
          <w:sz w:val="24"/>
        </w:rPr>
        <w:t>分钟未使用，自动关闭</w:t>
      </w:r>
    </w:p>
    <w:p w:rsidR="001265EE" w:rsidRDefault="001265EE" w:rsidP="00176FC0">
      <w:pPr>
        <w:ind w:firstLineChars="100" w:firstLine="240"/>
        <w:rPr>
          <w:sz w:val="24"/>
        </w:rPr>
      </w:pPr>
    </w:p>
    <w:p w:rsidR="001265EE" w:rsidRPr="001265EE" w:rsidRDefault="001265EE" w:rsidP="00176FC0">
      <w:pPr>
        <w:ind w:firstLineChars="100" w:firstLine="241"/>
        <w:rPr>
          <w:b/>
          <w:sz w:val="24"/>
        </w:rPr>
      </w:pPr>
      <w:r w:rsidRPr="001265EE">
        <w:rPr>
          <w:rFonts w:hint="eastAsia"/>
          <w:b/>
          <w:sz w:val="24"/>
        </w:rPr>
        <w:lastRenderedPageBreak/>
        <w:t>二</w:t>
      </w:r>
      <w:r w:rsidRPr="001265EE">
        <w:rPr>
          <w:b/>
          <w:sz w:val="24"/>
        </w:rPr>
        <w:t>、</w:t>
      </w:r>
      <w:r w:rsidRPr="001265EE">
        <w:rPr>
          <w:rFonts w:hint="eastAsia"/>
          <w:b/>
          <w:sz w:val="24"/>
        </w:rPr>
        <w:t>根</w:t>
      </w:r>
      <w:r w:rsidRPr="001265EE">
        <w:rPr>
          <w:b/>
          <w:sz w:val="24"/>
        </w:rPr>
        <w:t>管治疗仪</w:t>
      </w:r>
    </w:p>
    <w:p w:rsidR="001265EE" w:rsidRPr="001265EE" w:rsidRDefault="001265EE" w:rsidP="001265EE">
      <w:pPr>
        <w:pStyle w:val="a5"/>
        <w:numPr>
          <w:ilvl w:val="0"/>
          <w:numId w:val="31"/>
        </w:numPr>
        <w:ind w:firstLineChars="0"/>
        <w:rPr>
          <w:rFonts w:ascii="宋体" w:hAnsi="宋体"/>
          <w:sz w:val="24"/>
        </w:rPr>
      </w:pPr>
      <w:r w:rsidRPr="001265EE">
        <w:rPr>
          <w:rFonts w:ascii="宋体" w:hAnsi="宋体" w:hint="eastAsia"/>
          <w:sz w:val="24"/>
        </w:rPr>
        <w:t>用途和要求：高效、快捷、安全预备根管</w:t>
      </w:r>
    </w:p>
    <w:p w:rsidR="001265EE" w:rsidRPr="001265EE" w:rsidRDefault="001265EE" w:rsidP="001265EE">
      <w:pPr>
        <w:rPr>
          <w:rFonts w:ascii="宋体" w:hAnsi="宋体"/>
          <w:sz w:val="24"/>
        </w:rPr>
      </w:pPr>
      <w:r>
        <w:rPr>
          <w:rFonts w:ascii="宋体" w:hAnsi="宋体" w:hint="eastAsia"/>
          <w:sz w:val="24"/>
        </w:rPr>
        <w:t>2、</w:t>
      </w:r>
      <w:r w:rsidRPr="001265EE">
        <w:rPr>
          <w:rFonts w:ascii="宋体" w:hAnsi="宋体" w:hint="eastAsia"/>
          <w:sz w:val="24"/>
        </w:rPr>
        <w:t>组成：马达含有的部件：</w:t>
      </w:r>
    </w:p>
    <w:p w:rsidR="001265EE" w:rsidRDefault="001265EE" w:rsidP="001265EE">
      <w:pPr>
        <w:pStyle w:val="a"/>
        <w:numPr>
          <w:ilvl w:val="0"/>
          <w:numId w:val="0"/>
        </w:numPr>
        <w:ind w:left="360"/>
        <w:rPr>
          <w:rFonts w:ascii="宋体" w:hAnsi="宋体"/>
          <w:sz w:val="24"/>
          <w:szCs w:val="22"/>
        </w:rPr>
      </w:pPr>
      <w:r>
        <w:rPr>
          <w:rFonts w:ascii="宋体" w:hAnsi="宋体"/>
          <w:sz w:val="24"/>
          <w:szCs w:val="22"/>
        </w:rPr>
        <w:t>2.1</w:t>
      </w:r>
      <w:r>
        <w:rPr>
          <w:rFonts w:ascii="宋体" w:hAnsi="宋体" w:hint="eastAsia"/>
          <w:sz w:val="24"/>
          <w:szCs w:val="22"/>
        </w:rPr>
        <w:t>控制单元</w:t>
      </w:r>
    </w:p>
    <w:p w:rsidR="001265EE" w:rsidRDefault="001265EE" w:rsidP="001265EE">
      <w:pPr>
        <w:pStyle w:val="a"/>
        <w:numPr>
          <w:ilvl w:val="0"/>
          <w:numId w:val="0"/>
        </w:numPr>
        <w:ind w:left="360"/>
        <w:rPr>
          <w:rFonts w:ascii="宋体" w:hAnsi="宋体"/>
          <w:sz w:val="24"/>
          <w:szCs w:val="22"/>
        </w:rPr>
      </w:pPr>
      <w:r>
        <w:rPr>
          <w:rFonts w:ascii="宋体" w:hAnsi="宋体" w:hint="eastAsia"/>
          <w:sz w:val="24"/>
          <w:szCs w:val="22"/>
        </w:rPr>
        <w:t>2.2</w:t>
      </w:r>
      <w:r>
        <w:rPr>
          <w:rFonts w:ascii="宋体" w:hAnsi="宋体" w:hint="eastAsia"/>
          <w:sz w:val="24"/>
          <w:szCs w:val="22"/>
        </w:rPr>
        <w:t>带线马达手持件及连接器</w:t>
      </w:r>
    </w:p>
    <w:p w:rsidR="001265EE" w:rsidRPr="001265EE" w:rsidRDefault="001265EE" w:rsidP="001265EE">
      <w:pPr>
        <w:pStyle w:val="a"/>
        <w:numPr>
          <w:ilvl w:val="1"/>
          <w:numId w:val="32"/>
        </w:numPr>
        <w:tabs>
          <w:tab w:val="clear" w:pos="1260"/>
        </w:tabs>
        <w:rPr>
          <w:rFonts w:ascii="宋体" w:hAnsi="宋体"/>
          <w:sz w:val="24"/>
          <w:szCs w:val="22"/>
        </w:rPr>
      </w:pPr>
      <w:r>
        <w:rPr>
          <w:rFonts w:ascii="宋体" w:hAnsi="宋体"/>
          <w:sz w:val="24"/>
          <w:szCs w:val="22"/>
        </w:rPr>
        <w:t xml:space="preserve"> </w:t>
      </w:r>
      <w:r w:rsidRPr="001265EE">
        <w:rPr>
          <w:rFonts w:ascii="宋体" w:hAnsi="宋体" w:hint="eastAsia"/>
          <w:sz w:val="24"/>
          <w:szCs w:val="22"/>
        </w:rPr>
        <w:t>6：1反角弯机头</w:t>
      </w:r>
    </w:p>
    <w:p w:rsidR="001265EE" w:rsidRDefault="001265EE" w:rsidP="001265EE">
      <w:pPr>
        <w:pStyle w:val="a"/>
        <w:numPr>
          <w:ilvl w:val="0"/>
          <w:numId w:val="0"/>
        </w:numPr>
        <w:ind w:left="360"/>
        <w:rPr>
          <w:rFonts w:ascii="宋体" w:hAnsi="宋体"/>
          <w:sz w:val="24"/>
          <w:szCs w:val="22"/>
        </w:rPr>
      </w:pPr>
      <w:r>
        <w:rPr>
          <w:rFonts w:ascii="宋体" w:hAnsi="宋体" w:hint="eastAsia"/>
          <w:sz w:val="24"/>
          <w:szCs w:val="22"/>
        </w:rPr>
        <w:t>2</w:t>
      </w:r>
      <w:r>
        <w:rPr>
          <w:rFonts w:ascii="宋体" w:hAnsi="宋体"/>
          <w:sz w:val="24"/>
          <w:szCs w:val="22"/>
        </w:rPr>
        <w:t>.4</w:t>
      </w:r>
      <w:r>
        <w:rPr>
          <w:rFonts w:ascii="宋体" w:hAnsi="宋体" w:hint="eastAsia"/>
          <w:sz w:val="24"/>
          <w:szCs w:val="22"/>
        </w:rPr>
        <w:t>手机支架</w:t>
      </w:r>
    </w:p>
    <w:p w:rsidR="001265EE" w:rsidRDefault="001265EE" w:rsidP="001265EE">
      <w:pPr>
        <w:pStyle w:val="a"/>
        <w:numPr>
          <w:ilvl w:val="1"/>
          <w:numId w:val="33"/>
        </w:numPr>
        <w:tabs>
          <w:tab w:val="clear" w:pos="1260"/>
        </w:tabs>
        <w:ind w:left="709"/>
        <w:rPr>
          <w:rFonts w:ascii="宋体" w:hAnsi="宋体"/>
          <w:sz w:val="24"/>
          <w:szCs w:val="22"/>
        </w:rPr>
      </w:pPr>
      <w:r>
        <w:rPr>
          <w:rFonts w:ascii="宋体" w:hAnsi="宋体"/>
          <w:sz w:val="24"/>
          <w:szCs w:val="22"/>
        </w:rPr>
        <w:t xml:space="preserve"> </w:t>
      </w:r>
      <w:r>
        <w:rPr>
          <w:rFonts w:ascii="宋体" w:hAnsi="宋体" w:hint="eastAsia"/>
          <w:sz w:val="24"/>
          <w:szCs w:val="22"/>
        </w:rPr>
        <w:t>F型喷嘴（用于润滑）</w:t>
      </w:r>
    </w:p>
    <w:p w:rsidR="001265EE" w:rsidRDefault="001265EE" w:rsidP="001265EE">
      <w:pPr>
        <w:pStyle w:val="a"/>
        <w:numPr>
          <w:ilvl w:val="1"/>
          <w:numId w:val="33"/>
        </w:numPr>
        <w:tabs>
          <w:tab w:val="clear" w:pos="840"/>
          <w:tab w:val="clear" w:pos="1260"/>
        </w:tabs>
        <w:ind w:left="644" w:hanging="283"/>
        <w:rPr>
          <w:rFonts w:ascii="宋体" w:hAnsi="宋体"/>
          <w:sz w:val="24"/>
          <w:szCs w:val="22"/>
        </w:rPr>
      </w:pPr>
      <w:r>
        <w:rPr>
          <w:rFonts w:ascii="宋体" w:hAnsi="宋体" w:hint="eastAsia"/>
          <w:sz w:val="24"/>
          <w:szCs w:val="22"/>
        </w:rPr>
        <w:t>交流适配器，型号</w:t>
      </w:r>
      <w:proofErr w:type="spellStart"/>
      <w:r>
        <w:rPr>
          <w:rFonts w:ascii="宋体" w:hAnsi="宋体" w:hint="eastAsia"/>
          <w:sz w:val="24"/>
          <w:szCs w:val="22"/>
        </w:rPr>
        <w:t>Cincon</w:t>
      </w:r>
      <w:proofErr w:type="spellEnd"/>
      <w:r>
        <w:rPr>
          <w:rFonts w:ascii="宋体" w:hAnsi="宋体" w:hint="eastAsia"/>
          <w:sz w:val="24"/>
          <w:szCs w:val="22"/>
        </w:rPr>
        <w:t xml:space="preserve"> Electronics Co., Ltd，TR30RAM180，带有欧盟，英国，美国，澳大利亚可充电插头</w:t>
      </w:r>
    </w:p>
    <w:p w:rsidR="001265EE" w:rsidRDefault="001265EE" w:rsidP="001265EE">
      <w:pPr>
        <w:pStyle w:val="a"/>
        <w:numPr>
          <w:ilvl w:val="1"/>
          <w:numId w:val="33"/>
        </w:numPr>
        <w:tabs>
          <w:tab w:val="clear" w:pos="840"/>
          <w:tab w:val="clear" w:pos="1260"/>
        </w:tabs>
        <w:ind w:left="709" w:hanging="373"/>
        <w:rPr>
          <w:rFonts w:ascii="宋体" w:hAnsi="宋体"/>
          <w:sz w:val="24"/>
          <w:szCs w:val="22"/>
        </w:rPr>
      </w:pPr>
      <w:r>
        <w:rPr>
          <w:rFonts w:ascii="宋体" w:hAnsi="宋体"/>
          <w:sz w:val="24"/>
          <w:szCs w:val="22"/>
        </w:rPr>
        <w:t xml:space="preserve"> </w:t>
      </w:r>
      <w:r>
        <w:rPr>
          <w:rFonts w:ascii="宋体" w:hAnsi="宋体" w:hint="eastAsia"/>
          <w:sz w:val="24"/>
          <w:szCs w:val="22"/>
        </w:rPr>
        <w:t>扭矩卡，用户手册</w:t>
      </w:r>
    </w:p>
    <w:p w:rsidR="001265EE" w:rsidRDefault="001265EE" w:rsidP="001265EE">
      <w:pPr>
        <w:ind w:left="360" w:hangingChars="150" w:hanging="360"/>
        <w:rPr>
          <w:rFonts w:ascii="宋体"/>
          <w:sz w:val="24"/>
        </w:rPr>
      </w:pPr>
    </w:p>
    <w:p w:rsidR="001265EE" w:rsidRPr="001265EE" w:rsidRDefault="001265EE" w:rsidP="001265EE">
      <w:pPr>
        <w:ind w:left="422" w:hangingChars="150" w:hanging="422"/>
        <w:rPr>
          <w:b/>
          <w:sz w:val="28"/>
        </w:rPr>
      </w:pPr>
      <w:r w:rsidRPr="001265EE">
        <w:rPr>
          <w:rFonts w:hint="eastAsia"/>
          <w:b/>
          <w:sz w:val="28"/>
        </w:rPr>
        <w:t>3</w:t>
      </w:r>
      <w:r w:rsidRPr="001265EE">
        <w:rPr>
          <w:b/>
          <w:sz w:val="28"/>
        </w:rPr>
        <w:t>.</w:t>
      </w:r>
      <w:r w:rsidRPr="001265EE">
        <w:rPr>
          <w:rFonts w:hint="eastAsia"/>
          <w:b/>
          <w:sz w:val="28"/>
        </w:rPr>
        <w:t>技术参数：</w:t>
      </w:r>
    </w:p>
    <w:p w:rsidR="001265EE" w:rsidRDefault="001265EE" w:rsidP="001265EE">
      <w:pPr>
        <w:rPr>
          <w:sz w:val="24"/>
          <w:szCs w:val="24"/>
        </w:rPr>
      </w:pPr>
      <w:r>
        <w:rPr>
          <w:sz w:val="24"/>
          <w:szCs w:val="24"/>
        </w:rPr>
        <w:t>3.1.</w:t>
      </w:r>
      <w:r>
        <w:rPr>
          <w:rFonts w:hint="eastAsia"/>
          <w:sz w:val="24"/>
          <w:szCs w:val="24"/>
        </w:rPr>
        <w:t>控制主机：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5806"/>
      </w:tblGrid>
      <w:tr w:rsidR="001265EE" w:rsidTr="001265EE">
        <w:tc>
          <w:tcPr>
            <w:tcW w:w="2716" w:type="dxa"/>
            <w:shd w:val="clear" w:color="auto" w:fill="auto"/>
          </w:tcPr>
          <w:p w:rsidR="001265EE" w:rsidRDefault="001265EE" w:rsidP="00391CEB">
            <w:pPr>
              <w:rPr>
                <w:sz w:val="24"/>
                <w:szCs w:val="24"/>
              </w:rPr>
            </w:pPr>
            <w:r>
              <w:rPr>
                <w:rFonts w:hint="eastAsia"/>
                <w:sz w:val="24"/>
                <w:szCs w:val="24"/>
              </w:rPr>
              <w:t>扭矩范围</w:t>
            </w:r>
          </w:p>
        </w:tc>
        <w:tc>
          <w:tcPr>
            <w:tcW w:w="5806" w:type="dxa"/>
            <w:shd w:val="clear" w:color="auto" w:fill="auto"/>
          </w:tcPr>
          <w:p w:rsidR="001265EE" w:rsidRDefault="001265EE" w:rsidP="00391CEB">
            <w:pPr>
              <w:rPr>
                <w:sz w:val="24"/>
                <w:szCs w:val="24"/>
              </w:rPr>
            </w:pPr>
            <w:r>
              <w:rPr>
                <w:rFonts w:hint="eastAsia"/>
                <w:sz w:val="24"/>
                <w:szCs w:val="24"/>
              </w:rPr>
              <w:t>连续旋转状态下是</w:t>
            </w:r>
            <w:r>
              <w:rPr>
                <w:rFonts w:hint="eastAsia"/>
                <w:sz w:val="24"/>
                <w:szCs w:val="24"/>
              </w:rPr>
              <w:t>0.6-4.0Ncm</w:t>
            </w:r>
          </w:p>
        </w:tc>
      </w:tr>
      <w:tr w:rsidR="001265EE" w:rsidTr="001265EE">
        <w:tc>
          <w:tcPr>
            <w:tcW w:w="2716" w:type="dxa"/>
            <w:shd w:val="clear" w:color="auto" w:fill="auto"/>
          </w:tcPr>
          <w:p w:rsidR="001265EE" w:rsidRDefault="001265EE" w:rsidP="00391CEB">
            <w:pPr>
              <w:rPr>
                <w:sz w:val="24"/>
                <w:szCs w:val="24"/>
              </w:rPr>
            </w:pPr>
            <w:r>
              <w:rPr>
                <w:rFonts w:hint="eastAsia"/>
                <w:sz w:val="24"/>
                <w:szCs w:val="24"/>
              </w:rPr>
              <w:t>速度范围</w:t>
            </w:r>
          </w:p>
        </w:tc>
        <w:tc>
          <w:tcPr>
            <w:tcW w:w="5806" w:type="dxa"/>
            <w:shd w:val="clear" w:color="auto" w:fill="auto"/>
          </w:tcPr>
          <w:p w:rsidR="001265EE" w:rsidRDefault="001265EE" w:rsidP="00391CEB">
            <w:pPr>
              <w:rPr>
                <w:sz w:val="24"/>
                <w:szCs w:val="24"/>
              </w:rPr>
            </w:pPr>
            <w:r>
              <w:rPr>
                <w:rFonts w:hint="eastAsia"/>
                <w:sz w:val="24"/>
                <w:szCs w:val="24"/>
              </w:rPr>
              <w:t>连续旋转状态下是</w:t>
            </w:r>
            <w:r>
              <w:rPr>
                <w:rFonts w:hint="eastAsia"/>
                <w:sz w:val="24"/>
                <w:szCs w:val="24"/>
              </w:rPr>
              <w:t>250-1200rpm</w:t>
            </w:r>
          </w:p>
        </w:tc>
      </w:tr>
      <w:tr w:rsidR="001265EE" w:rsidTr="001265EE">
        <w:tc>
          <w:tcPr>
            <w:tcW w:w="2716" w:type="dxa"/>
            <w:shd w:val="clear" w:color="auto" w:fill="auto"/>
          </w:tcPr>
          <w:p w:rsidR="001265EE" w:rsidRDefault="001265EE" w:rsidP="00391CEB">
            <w:pPr>
              <w:rPr>
                <w:sz w:val="24"/>
                <w:szCs w:val="24"/>
              </w:rPr>
            </w:pPr>
            <w:r>
              <w:rPr>
                <w:rFonts w:hint="eastAsia"/>
                <w:sz w:val="24"/>
                <w:szCs w:val="24"/>
              </w:rPr>
              <w:t>额定输入</w:t>
            </w:r>
          </w:p>
        </w:tc>
        <w:tc>
          <w:tcPr>
            <w:tcW w:w="5806" w:type="dxa"/>
            <w:shd w:val="clear" w:color="auto" w:fill="auto"/>
          </w:tcPr>
          <w:p w:rsidR="001265EE" w:rsidRDefault="001265EE" w:rsidP="00391CEB">
            <w:pPr>
              <w:rPr>
                <w:sz w:val="24"/>
                <w:szCs w:val="24"/>
              </w:rPr>
            </w:pPr>
            <w:r>
              <w:rPr>
                <w:sz w:val="24"/>
                <w:szCs w:val="24"/>
              </w:rPr>
              <w:t>DC 18 V 0.5 A</w:t>
            </w:r>
          </w:p>
        </w:tc>
      </w:tr>
      <w:tr w:rsidR="001265EE" w:rsidTr="001265EE">
        <w:tc>
          <w:tcPr>
            <w:tcW w:w="2716" w:type="dxa"/>
            <w:shd w:val="clear" w:color="auto" w:fill="auto"/>
          </w:tcPr>
          <w:p w:rsidR="001265EE" w:rsidRDefault="001265EE" w:rsidP="00391CEB">
            <w:pPr>
              <w:rPr>
                <w:sz w:val="24"/>
                <w:szCs w:val="24"/>
              </w:rPr>
            </w:pPr>
            <w:r>
              <w:rPr>
                <w:rFonts w:hint="eastAsia"/>
                <w:sz w:val="24"/>
                <w:szCs w:val="24"/>
              </w:rPr>
              <w:t>充电时间</w:t>
            </w:r>
          </w:p>
        </w:tc>
        <w:tc>
          <w:tcPr>
            <w:tcW w:w="5806" w:type="dxa"/>
            <w:shd w:val="clear" w:color="auto" w:fill="auto"/>
          </w:tcPr>
          <w:p w:rsidR="001265EE" w:rsidRDefault="001265EE" w:rsidP="00391CEB">
            <w:pPr>
              <w:rPr>
                <w:sz w:val="24"/>
                <w:szCs w:val="24"/>
              </w:rPr>
            </w:pPr>
            <w:r>
              <w:rPr>
                <w:rFonts w:hint="eastAsia"/>
                <w:sz w:val="24"/>
                <w:szCs w:val="24"/>
              </w:rPr>
              <w:t>大约</w:t>
            </w:r>
            <w:r>
              <w:rPr>
                <w:rFonts w:hint="eastAsia"/>
                <w:sz w:val="24"/>
                <w:szCs w:val="24"/>
              </w:rPr>
              <w:t>5</w:t>
            </w:r>
            <w:r>
              <w:rPr>
                <w:rFonts w:hint="eastAsia"/>
                <w:sz w:val="24"/>
                <w:szCs w:val="24"/>
              </w:rPr>
              <w:t>小时</w:t>
            </w:r>
          </w:p>
        </w:tc>
      </w:tr>
      <w:tr w:rsidR="001265EE" w:rsidTr="001265EE">
        <w:tc>
          <w:tcPr>
            <w:tcW w:w="2716" w:type="dxa"/>
            <w:shd w:val="clear" w:color="auto" w:fill="auto"/>
          </w:tcPr>
          <w:p w:rsidR="001265EE" w:rsidRDefault="001265EE" w:rsidP="00391CEB">
            <w:pPr>
              <w:rPr>
                <w:sz w:val="24"/>
                <w:szCs w:val="24"/>
              </w:rPr>
            </w:pPr>
            <w:r>
              <w:rPr>
                <w:rFonts w:hint="eastAsia"/>
                <w:sz w:val="24"/>
                <w:szCs w:val="24"/>
              </w:rPr>
              <w:t>尺寸</w:t>
            </w:r>
          </w:p>
        </w:tc>
        <w:tc>
          <w:tcPr>
            <w:tcW w:w="5806" w:type="dxa"/>
            <w:shd w:val="clear" w:color="auto" w:fill="auto"/>
          </w:tcPr>
          <w:p w:rsidR="001265EE" w:rsidRDefault="001265EE" w:rsidP="00391CEB">
            <w:pPr>
              <w:rPr>
                <w:sz w:val="24"/>
                <w:szCs w:val="24"/>
              </w:rPr>
            </w:pPr>
            <w:r>
              <w:rPr>
                <w:rFonts w:hint="eastAsia"/>
                <w:sz w:val="24"/>
                <w:szCs w:val="24"/>
              </w:rPr>
              <w:t>宽</w:t>
            </w:r>
            <w:r>
              <w:rPr>
                <w:rFonts w:hint="eastAsia"/>
                <w:sz w:val="24"/>
                <w:szCs w:val="24"/>
              </w:rPr>
              <w:t>107X</w:t>
            </w:r>
            <w:r>
              <w:rPr>
                <w:rFonts w:hint="eastAsia"/>
                <w:sz w:val="24"/>
                <w:szCs w:val="24"/>
              </w:rPr>
              <w:t>深</w:t>
            </w:r>
            <w:r>
              <w:rPr>
                <w:rFonts w:hint="eastAsia"/>
                <w:sz w:val="24"/>
                <w:szCs w:val="24"/>
              </w:rPr>
              <w:t>196X</w:t>
            </w:r>
            <w:r>
              <w:rPr>
                <w:rFonts w:hint="eastAsia"/>
                <w:sz w:val="24"/>
                <w:szCs w:val="24"/>
              </w:rPr>
              <w:t>高</w:t>
            </w:r>
            <w:r>
              <w:rPr>
                <w:rFonts w:hint="eastAsia"/>
                <w:sz w:val="24"/>
                <w:szCs w:val="24"/>
              </w:rPr>
              <w:t>107mm</w:t>
            </w:r>
          </w:p>
        </w:tc>
      </w:tr>
      <w:tr w:rsidR="001265EE" w:rsidTr="001265EE">
        <w:tc>
          <w:tcPr>
            <w:tcW w:w="2716" w:type="dxa"/>
            <w:shd w:val="clear" w:color="auto" w:fill="auto"/>
          </w:tcPr>
          <w:p w:rsidR="001265EE" w:rsidRDefault="001265EE" w:rsidP="00391CEB">
            <w:pPr>
              <w:rPr>
                <w:sz w:val="24"/>
                <w:szCs w:val="24"/>
              </w:rPr>
            </w:pPr>
            <w:r>
              <w:rPr>
                <w:rFonts w:hint="eastAsia"/>
                <w:sz w:val="24"/>
                <w:szCs w:val="24"/>
              </w:rPr>
              <w:t>重量</w:t>
            </w:r>
          </w:p>
        </w:tc>
        <w:tc>
          <w:tcPr>
            <w:tcW w:w="5806" w:type="dxa"/>
            <w:shd w:val="clear" w:color="auto" w:fill="auto"/>
          </w:tcPr>
          <w:p w:rsidR="001265EE" w:rsidRDefault="001265EE" w:rsidP="00391CEB">
            <w:pPr>
              <w:rPr>
                <w:sz w:val="24"/>
                <w:szCs w:val="24"/>
              </w:rPr>
            </w:pPr>
            <w:r>
              <w:rPr>
                <w:rFonts w:hint="eastAsia"/>
                <w:sz w:val="24"/>
                <w:szCs w:val="24"/>
              </w:rPr>
              <w:t>580g</w:t>
            </w:r>
          </w:p>
        </w:tc>
      </w:tr>
    </w:tbl>
    <w:p w:rsidR="001265EE" w:rsidRDefault="001265EE" w:rsidP="001265EE">
      <w:pPr>
        <w:rPr>
          <w:sz w:val="24"/>
          <w:szCs w:val="24"/>
        </w:rPr>
      </w:pPr>
    </w:p>
    <w:p w:rsidR="001265EE" w:rsidRDefault="001265EE" w:rsidP="001265EE">
      <w:pPr>
        <w:rPr>
          <w:sz w:val="24"/>
          <w:szCs w:val="24"/>
        </w:rPr>
      </w:pPr>
      <w:r>
        <w:rPr>
          <w:sz w:val="24"/>
          <w:szCs w:val="24"/>
        </w:rPr>
        <w:t>3.2</w:t>
      </w:r>
      <w:r>
        <w:rPr>
          <w:rFonts w:hint="eastAsia"/>
          <w:sz w:val="24"/>
          <w:szCs w:val="24"/>
        </w:rPr>
        <w:t>马达手柄连线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5782"/>
      </w:tblGrid>
      <w:tr w:rsidR="001265EE" w:rsidTr="001265EE">
        <w:tc>
          <w:tcPr>
            <w:tcW w:w="2740" w:type="dxa"/>
            <w:shd w:val="clear" w:color="auto" w:fill="auto"/>
          </w:tcPr>
          <w:p w:rsidR="001265EE" w:rsidRDefault="001265EE" w:rsidP="00391CEB">
            <w:pPr>
              <w:rPr>
                <w:sz w:val="24"/>
                <w:szCs w:val="24"/>
              </w:rPr>
            </w:pPr>
            <w:r>
              <w:rPr>
                <w:rFonts w:hint="eastAsia"/>
                <w:sz w:val="24"/>
                <w:szCs w:val="24"/>
              </w:rPr>
              <w:t>尺寸</w:t>
            </w:r>
          </w:p>
        </w:tc>
        <w:tc>
          <w:tcPr>
            <w:tcW w:w="5782" w:type="dxa"/>
            <w:shd w:val="clear" w:color="auto" w:fill="auto"/>
          </w:tcPr>
          <w:p w:rsidR="001265EE" w:rsidRDefault="001265EE" w:rsidP="00391CEB">
            <w:pPr>
              <w:rPr>
                <w:sz w:val="24"/>
                <w:szCs w:val="24"/>
              </w:rPr>
            </w:pPr>
            <w:r>
              <w:rPr>
                <w:rFonts w:hint="eastAsia"/>
                <w:sz w:val="24"/>
                <w:szCs w:val="24"/>
              </w:rPr>
              <w:t>直径</w:t>
            </w:r>
            <w:r>
              <w:rPr>
                <w:rFonts w:hint="eastAsia"/>
                <w:sz w:val="24"/>
                <w:szCs w:val="24"/>
              </w:rPr>
              <w:t>22.6X</w:t>
            </w:r>
            <w:r>
              <w:rPr>
                <w:rFonts w:hint="eastAsia"/>
                <w:sz w:val="24"/>
                <w:szCs w:val="24"/>
              </w:rPr>
              <w:t>长度</w:t>
            </w:r>
            <w:r>
              <w:rPr>
                <w:rFonts w:hint="eastAsia"/>
                <w:sz w:val="24"/>
                <w:szCs w:val="24"/>
              </w:rPr>
              <w:t>133.5</w:t>
            </w:r>
            <w:bookmarkStart w:id="1" w:name="OLE_LINK44"/>
            <w:bookmarkStart w:id="2" w:name="OLE_LINK45"/>
            <w:r>
              <w:rPr>
                <w:rFonts w:hint="eastAsia"/>
                <w:sz w:val="24"/>
                <w:szCs w:val="24"/>
              </w:rPr>
              <w:t>mm</w:t>
            </w:r>
            <w:bookmarkEnd w:id="1"/>
            <w:bookmarkEnd w:id="2"/>
          </w:p>
        </w:tc>
      </w:tr>
      <w:tr w:rsidR="001265EE" w:rsidTr="001265EE">
        <w:tc>
          <w:tcPr>
            <w:tcW w:w="2740" w:type="dxa"/>
            <w:shd w:val="clear" w:color="auto" w:fill="auto"/>
          </w:tcPr>
          <w:p w:rsidR="001265EE" w:rsidRDefault="001265EE" w:rsidP="00391CEB">
            <w:pPr>
              <w:rPr>
                <w:sz w:val="24"/>
                <w:szCs w:val="24"/>
              </w:rPr>
            </w:pPr>
            <w:r>
              <w:rPr>
                <w:rFonts w:hint="eastAsia"/>
                <w:sz w:val="24"/>
                <w:szCs w:val="24"/>
              </w:rPr>
              <w:t>重量</w:t>
            </w:r>
          </w:p>
        </w:tc>
        <w:tc>
          <w:tcPr>
            <w:tcW w:w="5782" w:type="dxa"/>
            <w:shd w:val="clear" w:color="auto" w:fill="auto"/>
          </w:tcPr>
          <w:p w:rsidR="001265EE" w:rsidRDefault="001265EE" w:rsidP="00391CEB">
            <w:pPr>
              <w:rPr>
                <w:sz w:val="24"/>
                <w:szCs w:val="24"/>
              </w:rPr>
            </w:pPr>
            <w:r>
              <w:rPr>
                <w:rFonts w:hint="eastAsia"/>
                <w:sz w:val="24"/>
                <w:szCs w:val="24"/>
              </w:rPr>
              <w:t>150g</w:t>
            </w:r>
            <w:r>
              <w:rPr>
                <w:rFonts w:hint="eastAsia"/>
                <w:sz w:val="24"/>
                <w:szCs w:val="24"/>
              </w:rPr>
              <w:t>（包括马达手机线）</w:t>
            </w:r>
          </w:p>
        </w:tc>
      </w:tr>
    </w:tbl>
    <w:p w:rsidR="001265EE" w:rsidRDefault="001265EE" w:rsidP="001265EE">
      <w:pPr>
        <w:rPr>
          <w:sz w:val="24"/>
          <w:szCs w:val="24"/>
        </w:rPr>
      </w:pPr>
    </w:p>
    <w:p w:rsidR="001265EE" w:rsidRDefault="001265EE" w:rsidP="001265EE">
      <w:pPr>
        <w:rPr>
          <w:sz w:val="24"/>
          <w:szCs w:val="24"/>
        </w:rPr>
      </w:pPr>
      <w:r>
        <w:rPr>
          <w:sz w:val="24"/>
          <w:szCs w:val="24"/>
        </w:rPr>
        <w:t>3.</w:t>
      </w:r>
      <w:r>
        <w:rPr>
          <w:rFonts w:hint="eastAsia"/>
          <w:sz w:val="24"/>
          <w:szCs w:val="24"/>
        </w:rPr>
        <w:t>3</w:t>
      </w:r>
      <w:r>
        <w:rPr>
          <w:sz w:val="24"/>
          <w:szCs w:val="24"/>
        </w:rPr>
        <w:t xml:space="preserve"> </w:t>
      </w:r>
      <w:r>
        <w:rPr>
          <w:rFonts w:hint="eastAsia"/>
          <w:sz w:val="24"/>
          <w:szCs w:val="24"/>
        </w:rPr>
        <w:t>X-SMART</w:t>
      </w:r>
      <w:r>
        <w:rPr>
          <w:rFonts w:hint="eastAsia"/>
          <w:sz w:val="24"/>
          <w:szCs w:val="24"/>
        </w:rPr>
        <w:t>™</w:t>
      </w:r>
      <w:r>
        <w:rPr>
          <w:rFonts w:hint="eastAsia"/>
          <w:sz w:val="24"/>
          <w:szCs w:val="24"/>
        </w:rPr>
        <w:t>P</w:t>
      </w:r>
      <w:r>
        <w:rPr>
          <w:sz w:val="24"/>
          <w:szCs w:val="24"/>
        </w:rPr>
        <w:t>lus</w:t>
      </w:r>
      <w:r>
        <w:rPr>
          <w:rFonts w:hint="eastAsia"/>
          <w:sz w:val="24"/>
          <w:szCs w:val="24"/>
        </w:rPr>
        <w:t xml:space="preserve"> </w:t>
      </w:r>
      <w:r>
        <w:rPr>
          <w:rFonts w:hint="eastAsia"/>
          <w:sz w:val="24"/>
          <w:szCs w:val="24"/>
        </w:rPr>
        <w:t>反角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37"/>
      </w:tblGrid>
      <w:tr w:rsidR="001265EE" w:rsidTr="00391CEB">
        <w:tc>
          <w:tcPr>
            <w:tcW w:w="3085" w:type="dxa"/>
            <w:shd w:val="clear" w:color="auto" w:fill="auto"/>
          </w:tcPr>
          <w:p w:rsidR="001265EE" w:rsidRDefault="001265EE" w:rsidP="00391CEB">
            <w:pPr>
              <w:rPr>
                <w:sz w:val="24"/>
                <w:szCs w:val="24"/>
              </w:rPr>
            </w:pPr>
            <w:r>
              <w:rPr>
                <w:rFonts w:hint="eastAsia"/>
                <w:sz w:val="24"/>
                <w:szCs w:val="24"/>
              </w:rPr>
              <w:t>齿轮比例</w:t>
            </w:r>
          </w:p>
        </w:tc>
        <w:tc>
          <w:tcPr>
            <w:tcW w:w="5437" w:type="dxa"/>
            <w:shd w:val="clear" w:color="auto" w:fill="auto"/>
          </w:tcPr>
          <w:p w:rsidR="001265EE" w:rsidRDefault="001265EE" w:rsidP="00391CEB">
            <w:pPr>
              <w:rPr>
                <w:sz w:val="24"/>
                <w:szCs w:val="24"/>
              </w:rPr>
            </w:pPr>
            <w:r>
              <w:rPr>
                <w:sz w:val="24"/>
                <w:szCs w:val="24"/>
              </w:rPr>
              <w:t>6:1</w:t>
            </w:r>
          </w:p>
        </w:tc>
      </w:tr>
      <w:tr w:rsidR="001265EE" w:rsidTr="00391CEB">
        <w:tc>
          <w:tcPr>
            <w:tcW w:w="3085" w:type="dxa"/>
            <w:shd w:val="clear" w:color="auto" w:fill="auto"/>
          </w:tcPr>
          <w:p w:rsidR="001265EE" w:rsidRDefault="001265EE" w:rsidP="00391CEB">
            <w:pPr>
              <w:rPr>
                <w:sz w:val="24"/>
                <w:szCs w:val="24"/>
              </w:rPr>
            </w:pPr>
            <w:r>
              <w:rPr>
                <w:rFonts w:hint="eastAsia"/>
                <w:sz w:val="24"/>
                <w:szCs w:val="24"/>
              </w:rPr>
              <w:t>锉轴附件</w:t>
            </w:r>
          </w:p>
        </w:tc>
        <w:tc>
          <w:tcPr>
            <w:tcW w:w="5437" w:type="dxa"/>
            <w:shd w:val="clear" w:color="auto" w:fill="auto"/>
          </w:tcPr>
          <w:p w:rsidR="001265EE" w:rsidRDefault="001265EE" w:rsidP="00391CEB">
            <w:pPr>
              <w:rPr>
                <w:sz w:val="24"/>
                <w:szCs w:val="24"/>
              </w:rPr>
            </w:pPr>
            <w:r>
              <w:rPr>
                <w:rFonts w:hint="eastAsia"/>
                <w:sz w:val="24"/>
                <w:szCs w:val="24"/>
              </w:rPr>
              <w:t>直径</w:t>
            </w:r>
            <w:r>
              <w:rPr>
                <w:rFonts w:hint="eastAsia"/>
                <w:sz w:val="24"/>
                <w:szCs w:val="24"/>
              </w:rPr>
              <w:t xml:space="preserve">2.35mm </w:t>
            </w:r>
            <w:r>
              <w:rPr>
                <w:sz w:val="24"/>
                <w:szCs w:val="24"/>
              </w:rPr>
              <w:t xml:space="preserve">ISO1797-1 </w:t>
            </w:r>
            <w:r>
              <w:rPr>
                <w:rFonts w:hint="eastAsia"/>
                <w:sz w:val="24"/>
                <w:szCs w:val="24"/>
              </w:rPr>
              <w:t>型</w:t>
            </w:r>
            <w:r>
              <w:rPr>
                <w:sz w:val="24"/>
                <w:szCs w:val="24"/>
              </w:rPr>
              <w:t>1</w:t>
            </w:r>
          </w:p>
        </w:tc>
      </w:tr>
      <w:tr w:rsidR="001265EE" w:rsidTr="00391CEB">
        <w:tc>
          <w:tcPr>
            <w:tcW w:w="3085" w:type="dxa"/>
            <w:shd w:val="clear" w:color="auto" w:fill="auto"/>
          </w:tcPr>
          <w:p w:rsidR="001265EE" w:rsidRDefault="001265EE" w:rsidP="00391CEB">
            <w:pPr>
              <w:rPr>
                <w:sz w:val="24"/>
                <w:szCs w:val="24"/>
              </w:rPr>
            </w:pPr>
            <w:r>
              <w:rPr>
                <w:rFonts w:hint="eastAsia"/>
                <w:sz w:val="24"/>
                <w:szCs w:val="24"/>
              </w:rPr>
              <w:t>牙锉柄部的最小适合长度</w:t>
            </w:r>
          </w:p>
        </w:tc>
        <w:tc>
          <w:tcPr>
            <w:tcW w:w="5437" w:type="dxa"/>
            <w:shd w:val="clear" w:color="auto" w:fill="auto"/>
          </w:tcPr>
          <w:p w:rsidR="001265EE" w:rsidRDefault="001265EE" w:rsidP="00391CEB">
            <w:pPr>
              <w:rPr>
                <w:sz w:val="24"/>
                <w:szCs w:val="24"/>
              </w:rPr>
            </w:pPr>
            <w:r>
              <w:rPr>
                <w:rFonts w:hint="eastAsia"/>
                <w:sz w:val="24"/>
                <w:szCs w:val="24"/>
              </w:rPr>
              <w:t>11 mm</w:t>
            </w:r>
          </w:p>
        </w:tc>
      </w:tr>
      <w:tr w:rsidR="001265EE" w:rsidTr="00391CEB">
        <w:tc>
          <w:tcPr>
            <w:tcW w:w="3085" w:type="dxa"/>
            <w:shd w:val="clear" w:color="auto" w:fill="auto"/>
          </w:tcPr>
          <w:p w:rsidR="001265EE" w:rsidRDefault="001265EE" w:rsidP="00391CEB">
            <w:pPr>
              <w:rPr>
                <w:sz w:val="24"/>
                <w:szCs w:val="24"/>
              </w:rPr>
            </w:pPr>
            <w:r>
              <w:rPr>
                <w:rFonts w:hint="eastAsia"/>
                <w:sz w:val="24"/>
                <w:szCs w:val="24"/>
              </w:rPr>
              <w:t>牙锉最大总长</w:t>
            </w:r>
          </w:p>
        </w:tc>
        <w:tc>
          <w:tcPr>
            <w:tcW w:w="5437" w:type="dxa"/>
            <w:shd w:val="clear" w:color="auto" w:fill="auto"/>
          </w:tcPr>
          <w:p w:rsidR="001265EE" w:rsidRDefault="001265EE" w:rsidP="00391CEB">
            <w:pPr>
              <w:rPr>
                <w:sz w:val="24"/>
                <w:szCs w:val="24"/>
              </w:rPr>
            </w:pPr>
            <w:r>
              <w:rPr>
                <w:rFonts w:hint="eastAsia"/>
                <w:sz w:val="24"/>
                <w:szCs w:val="24"/>
              </w:rPr>
              <w:t>46 mm</w:t>
            </w:r>
          </w:p>
        </w:tc>
      </w:tr>
      <w:tr w:rsidR="001265EE" w:rsidTr="00391CEB">
        <w:tc>
          <w:tcPr>
            <w:tcW w:w="3085" w:type="dxa"/>
            <w:shd w:val="clear" w:color="auto" w:fill="auto"/>
          </w:tcPr>
          <w:p w:rsidR="001265EE" w:rsidRDefault="001265EE" w:rsidP="00391CEB">
            <w:pPr>
              <w:rPr>
                <w:sz w:val="24"/>
                <w:szCs w:val="24"/>
              </w:rPr>
            </w:pPr>
            <w:r>
              <w:rPr>
                <w:rFonts w:hint="eastAsia"/>
                <w:sz w:val="24"/>
                <w:szCs w:val="24"/>
              </w:rPr>
              <w:t>卡盘类型</w:t>
            </w:r>
          </w:p>
        </w:tc>
        <w:tc>
          <w:tcPr>
            <w:tcW w:w="5437" w:type="dxa"/>
            <w:shd w:val="clear" w:color="auto" w:fill="auto"/>
          </w:tcPr>
          <w:p w:rsidR="001265EE" w:rsidRDefault="001265EE" w:rsidP="00391CEB">
            <w:pPr>
              <w:rPr>
                <w:sz w:val="24"/>
                <w:szCs w:val="24"/>
              </w:rPr>
            </w:pPr>
            <w:r>
              <w:rPr>
                <w:rFonts w:hint="eastAsia"/>
                <w:sz w:val="24"/>
                <w:szCs w:val="24"/>
              </w:rPr>
              <w:t>推动按钮</w:t>
            </w:r>
          </w:p>
        </w:tc>
      </w:tr>
      <w:tr w:rsidR="001265EE" w:rsidTr="00391CEB">
        <w:tc>
          <w:tcPr>
            <w:tcW w:w="3085" w:type="dxa"/>
            <w:shd w:val="clear" w:color="auto" w:fill="auto"/>
          </w:tcPr>
          <w:p w:rsidR="001265EE" w:rsidRDefault="001265EE" w:rsidP="00391CEB">
            <w:pPr>
              <w:rPr>
                <w:sz w:val="24"/>
                <w:szCs w:val="24"/>
              </w:rPr>
            </w:pPr>
            <w:r>
              <w:rPr>
                <w:rFonts w:hint="eastAsia"/>
                <w:sz w:val="24"/>
                <w:szCs w:val="24"/>
              </w:rPr>
              <w:t>重量</w:t>
            </w:r>
          </w:p>
        </w:tc>
        <w:tc>
          <w:tcPr>
            <w:tcW w:w="5437" w:type="dxa"/>
            <w:shd w:val="clear" w:color="auto" w:fill="auto"/>
          </w:tcPr>
          <w:p w:rsidR="001265EE" w:rsidRDefault="001265EE" w:rsidP="00391CEB">
            <w:pPr>
              <w:rPr>
                <w:sz w:val="24"/>
                <w:szCs w:val="24"/>
              </w:rPr>
            </w:pPr>
            <w:r>
              <w:rPr>
                <w:rFonts w:hint="eastAsia"/>
                <w:sz w:val="24"/>
                <w:szCs w:val="24"/>
              </w:rPr>
              <w:t>36g</w:t>
            </w:r>
          </w:p>
        </w:tc>
      </w:tr>
    </w:tbl>
    <w:p w:rsidR="001265EE" w:rsidRDefault="001265EE" w:rsidP="001265EE">
      <w:pPr>
        <w:pStyle w:val="a5"/>
        <w:numPr>
          <w:ilvl w:val="0"/>
          <w:numId w:val="34"/>
        </w:numPr>
        <w:ind w:left="284" w:firstLineChars="0" w:hanging="284"/>
        <w:rPr>
          <w:sz w:val="24"/>
          <w:szCs w:val="24"/>
        </w:rPr>
      </w:pPr>
      <w:r>
        <w:rPr>
          <w:rFonts w:hint="eastAsia"/>
          <w:sz w:val="24"/>
          <w:szCs w:val="24"/>
        </w:rPr>
        <w:t>功能和特点：</w:t>
      </w:r>
    </w:p>
    <w:p w:rsidR="001265EE" w:rsidRDefault="005D4DEE" w:rsidP="001265EE">
      <w:pPr>
        <w:ind w:firstLineChars="100" w:firstLine="240"/>
        <w:rPr>
          <w:rFonts w:ascii="宋体" w:hAnsi="宋体"/>
          <w:sz w:val="24"/>
          <w:szCs w:val="24"/>
        </w:rPr>
      </w:pPr>
      <w:r>
        <w:rPr>
          <w:rFonts w:ascii="宋体" w:hAnsi="宋体"/>
          <w:sz w:val="24"/>
          <w:szCs w:val="24"/>
        </w:rPr>
        <w:t>4.</w:t>
      </w:r>
      <w:r w:rsidR="001265EE">
        <w:rPr>
          <w:rFonts w:ascii="宋体" w:hAnsi="宋体" w:hint="eastAsia"/>
          <w:sz w:val="24"/>
          <w:szCs w:val="24"/>
        </w:rPr>
        <w:t>1</w:t>
      </w:r>
      <w:r w:rsidR="001265EE">
        <w:rPr>
          <w:rFonts w:ascii="华文黑体" w:eastAsia="微软雅黑" w:hAnsi="微软雅黑" w:cs="Arial Bold Italic" w:hint="eastAsia"/>
          <w:color w:val="000000"/>
          <w:kern w:val="24"/>
          <w:sz w:val="24"/>
          <w:szCs w:val="24"/>
        </w:rPr>
        <w:t xml:space="preserve"> </w:t>
      </w:r>
      <w:r w:rsidR="001265EE">
        <w:rPr>
          <w:rFonts w:ascii="宋体" w:hAnsi="宋体" w:hint="eastAsia"/>
          <w:sz w:val="24"/>
          <w:szCs w:val="24"/>
        </w:rPr>
        <w:t>没有脚踏板，</w:t>
      </w:r>
      <w:r w:rsidR="001265EE">
        <w:rPr>
          <w:rFonts w:ascii="宋体" w:hAnsi="宋体"/>
          <w:sz w:val="24"/>
          <w:szCs w:val="24"/>
        </w:rPr>
        <w:t xml:space="preserve">On / Off </w:t>
      </w:r>
      <w:r w:rsidR="001265EE">
        <w:rPr>
          <w:rFonts w:ascii="宋体" w:hAnsi="宋体" w:hint="eastAsia"/>
          <w:sz w:val="24"/>
          <w:szCs w:val="24"/>
        </w:rPr>
        <w:t>按钮在马达的手柄上。</w:t>
      </w:r>
    </w:p>
    <w:p w:rsidR="001265EE" w:rsidRDefault="005D4DEE" w:rsidP="001265EE">
      <w:pPr>
        <w:rPr>
          <w:rFonts w:ascii="宋体" w:hAnsi="宋体"/>
          <w:sz w:val="24"/>
          <w:szCs w:val="24"/>
        </w:rPr>
      </w:pPr>
      <w:r w:rsidRPr="005D4DEE">
        <w:rPr>
          <w:rFonts w:hint="eastAsia"/>
          <w:sz w:val="24"/>
        </w:rPr>
        <w:t>★</w:t>
      </w:r>
      <w:r w:rsidRPr="005D4DEE">
        <w:rPr>
          <w:rFonts w:ascii="宋体" w:hAnsi="宋体" w:hint="eastAsia"/>
          <w:sz w:val="24"/>
          <w:szCs w:val="24"/>
        </w:rPr>
        <w:t>4.2</w:t>
      </w:r>
      <w:r w:rsidR="001265EE" w:rsidRPr="005D4DEE">
        <w:rPr>
          <w:rFonts w:ascii="宋体" w:hAnsi="宋体" w:hint="eastAsia"/>
          <w:sz w:val="24"/>
          <w:szCs w:val="24"/>
        </w:rPr>
        <w:t xml:space="preserve"> </w:t>
      </w:r>
      <w:r w:rsidR="001265EE">
        <w:rPr>
          <w:rFonts w:ascii="宋体" w:hAnsi="宋体" w:hint="eastAsia"/>
          <w:sz w:val="24"/>
          <w:szCs w:val="24"/>
        </w:rPr>
        <w:t>优越的视野入口，</w:t>
      </w:r>
      <w:r w:rsidR="001265EE">
        <w:rPr>
          <w:rFonts w:ascii="宋体" w:hAnsi="宋体"/>
          <w:sz w:val="24"/>
          <w:szCs w:val="24"/>
        </w:rPr>
        <w:t xml:space="preserve"> </w:t>
      </w:r>
      <w:r w:rsidR="001265EE">
        <w:rPr>
          <w:rFonts w:ascii="宋体" w:hAnsi="宋体" w:hint="eastAsia"/>
          <w:sz w:val="24"/>
          <w:szCs w:val="24"/>
        </w:rPr>
        <w:t>微型反角机头。</w:t>
      </w:r>
    </w:p>
    <w:p w:rsidR="001265EE" w:rsidRDefault="005D4DEE" w:rsidP="001265EE">
      <w:pPr>
        <w:ind w:firstLineChars="100" w:firstLine="240"/>
        <w:rPr>
          <w:rFonts w:ascii="宋体" w:hAnsi="宋体"/>
          <w:sz w:val="24"/>
          <w:szCs w:val="24"/>
        </w:rPr>
      </w:pPr>
      <w:r>
        <w:rPr>
          <w:rFonts w:ascii="宋体" w:hAnsi="宋体"/>
          <w:sz w:val="24"/>
          <w:szCs w:val="24"/>
        </w:rPr>
        <w:t>4.</w:t>
      </w:r>
      <w:r w:rsidR="001265EE">
        <w:rPr>
          <w:rFonts w:ascii="宋体" w:hAnsi="宋体" w:hint="eastAsia"/>
          <w:sz w:val="24"/>
          <w:szCs w:val="24"/>
        </w:rPr>
        <w:t>3.</w:t>
      </w:r>
      <w:r w:rsidR="001265EE">
        <w:rPr>
          <w:rFonts w:ascii="华文黑体" w:eastAsia="微软雅黑" w:hAnsi="微软雅黑" w:cs="Arial Bold Italic" w:hint="eastAsia"/>
          <w:color w:val="000000"/>
          <w:kern w:val="24"/>
          <w:sz w:val="24"/>
          <w:szCs w:val="24"/>
        </w:rPr>
        <w:t xml:space="preserve"> </w:t>
      </w:r>
      <w:r w:rsidR="001265EE">
        <w:rPr>
          <w:rFonts w:ascii="宋体" w:hAnsi="宋体" w:hint="eastAsia"/>
          <w:sz w:val="24"/>
          <w:szCs w:val="24"/>
        </w:rPr>
        <w:t>简单的用户界面，大屏幕，专门的按钮控制。</w:t>
      </w:r>
    </w:p>
    <w:p w:rsidR="001265EE" w:rsidRDefault="005D4DEE" w:rsidP="001265EE">
      <w:pPr>
        <w:rPr>
          <w:rFonts w:ascii="宋体" w:hAnsi="宋体"/>
          <w:sz w:val="24"/>
          <w:szCs w:val="24"/>
        </w:rPr>
      </w:pPr>
      <w:r w:rsidRPr="005D4DEE">
        <w:rPr>
          <w:rFonts w:hint="eastAsia"/>
          <w:sz w:val="24"/>
        </w:rPr>
        <w:t>★</w:t>
      </w:r>
      <w:r w:rsidR="001265EE">
        <w:rPr>
          <w:rFonts w:ascii="宋体" w:hAnsi="宋体" w:hint="eastAsia"/>
          <w:sz w:val="24"/>
          <w:szCs w:val="24"/>
        </w:rPr>
        <w:t>4.</w:t>
      </w:r>
      <w:r>
        <w:rPr>
          <w:rFonts w:ascii="宋体" w:hAnsi="宋体"/>
          <w:sz w:val="24"/>
          <w:szCs w:val="24"/>
        </w:rPr>
        <w:t>4</w:t>
      </w:r>
      <w:r w:rsidR="001265EE">
        <w:rPr>
          <w:rFonts w:ascii="宋体" w:hAnsi="宋体" w:hint="eastAsia"/>
          <w:sz w:val="24"/>
          <w:szCs w:val="24"/>
        </w:rPr>
        <w:t xml:space="preserve"> 支持单支锉根管成型，双向旋转动力装置。</w:t>
      </w:r>
    </w:p>
    <w:p w:rsidR="001265EE" w:rsidRDefault="005D4DEE" w:rsidP="001265EE">
      <w:pPr>
        <w:rPr>
          <w:rFonts w:ascii="宋体" w:hAnsi="宋体"/>
          <w:sz w:val="24"/>
          <w:szCs w:val="24"/>
        </w:rPr>
      </w:pPr>
      <w:r w:rsidRPr="005D4DEE">
        <w:rPr>
          <w:rFonts w:hint="eastAsia"/>
          <w:sz w:val="24"/>
        </w:rPr>
        <w:t>★</w:t>
      </w:r>
      <w:r w:rsidRPr="005D4DEE">
        <w:rPr>
          <w:rFonts w:ascii="宋体" w:hAnsi="宋体" w:hint="eastAsia"/>
          <w:sz w:val="24"/>
          <w:szCs w:val="24"/>
        </w:rPr>
        <w:t>4.</w:t>
      </w:r>
      <w:r w:rsidR="001265EE">
        <w:rPr>
          <w:rFonts w:ascii="宋体" w:hAnsi="宋体" w:hint="eastAsia"/>
          <w:sz w:val="24"/>
          <w:szCs w:val="24"/>
        </w:rPr>
        <w:t>5</w:t>
      </w:r>
      <w:r>
        <w:rPr>
          <w:rFonts w:ascii="宋体" w:hAnsi="宋体"/>
          <w:sz w:val="24"/>
          <w:szCs w:val="24"/>
        </w:rPr>
        <w:t xml:space="preserve"> </w:t>
      </w:r>
      <w:r w:rsidR="001265EE">
        <w:rPr>
          <w:rFonts w:ascii="Arial Bold Italic" w:eastAsia="微软雅黑" w:hAnsi="Arial Bold Italic" w:cs="Arial Bold Italic"/>
          <w:color w:val="000000"/>
          <w:kern w:val="24"/>
          <w:sz w:val="24"/>
          <w:szCs w:val="24"/>
        </w:rPr>
        <w:t xml:space="preserve"> </w:t>
      </w:r>
      <w:r w:rsidR="001265EE">
        <w:rPr>
          <w:rFonts w:ascii="宋体" w:hAnsi="宋体" w:hint="eastAsia"/>
          <w:sz w:val="24"/>
          <w:szCs w:val="24"/>
        </w:rPr>
        <w:t>预编程的有6个程序，方便用户直接使用。此外还可个性化设置多个程序（适用于市面上的其他品牌锉）。</w:t>
      </w:r>
    </w:p>
    <w:p w:rsidR="001265EE" w:rsidRDefault="005D4DEE" w:rsidP="001265EE">
      <w:pPr>
        <w:rPr>
          <w:rFonts w:ascii="宋体" w:hAnsi="宋体"/>
          <w:sz w:val="24"/>
          <w:szCs w:val="24"/>
        </w:rPr>
      </w:pPr>
      <w:r w:rsidRPr="005D4DEE">
        <w:rPr>
          <w:rFonts w:hint="eastAsia"/>
          <w:sz w:val="24"/>
        </w:rPr>
        <w:t>★</w:t>
      </w:r>
      <w:r w:rsidRPr="005D4DEE">
        <w:rPr>
          <w:rFonts w:ascii="宋体" w:hAnsi="宋体" w:hint="eastAsia"/>
          <w:sz w:val="24"/>
          <w:szCs w:val="24"/>
        </w:rPr>
        <w:t>4.</w:t>
      </w:r>
      <w:r w:rsidR="001265EE">
        <w:rPr>
          <w:rFonts w:ascii="宋体" w:hAnsi="宋体" w:hint="eastAsia"/>
          <w:sz w:val="24"/>
          <w:szCs w:val="24"/>
        </w:rPr>
        <w:t>6</w:t>
      </w:r>
      <w:r>
        <w:rPr>
          <w:rFonts w:ascii="宋体" w:hAnsi="宋体"/>
          <w:sz w:val="24"/>
          <w:szCs w:val="24"/>
        </w:rPr>
        <w:t xml:space="preserve"> </w:t>
      </w:r>
      <w:r w:rsidR="001265EE">
        <w:rPr>
          <w:rFonts w:ascii="宋体" w:hAnsi="宋体" w:hint="eastAsia"/>
          <w:sz w:val="24"/>
          <w:szCs w:val="24"/>
        </w:rPr>
        <w:t xml:space="preserve"> 很容易就辨认可以旋转锉的型号，</w:t>
      </w:r>
      <w:r w:rsidR="001265EE">
        <w:rPr>
          <w:rFonts w:ascii="宋体" w:hAnsi="宋体"/>
          <w:sz w:val="24"/>
          <w:szCs w:val="24"/>
        </w:rPr>
        <w:t>ISO</w:t>
      </w:r>
      <w:r w:rsidR="001265EE">
        <w:rPr>
          <w:rFonts w:ascii="宋体" w:hAnsi="宋体" w:hint="eastAsia"/>
          <w:sz w:val="24"/>
          <w:szCs w:val="24"/>
        </w:rPr>
        <w:t>颜色标记。</w:t>
      </w:r>
    </w:p>
    <w:p w:rsidR="001265EE" w:rsidRPr="006F46C3" w:rsidRDefault="005D4DEE" w:rsidP="001265EE">
      <w:pPr>
        <w:ind w:firstLineChars="100" w:firstLine="240"/>
        <w:rPr>
          <w:rFonts w:hint="eastAsia"/>
          <w:sz w:val="24"/>
        </w:rPr>
      </w:pPr>
      <w:r>
        <w:rPr>
          <w:rFonts w:ascii="宋体" w:hAnsi="宋体"/>
          <w:sz w:val="24"/>
          <w:szCs w:val="24"/>
        </w:rPr>
        <w:t>4.</w:t>
      </w:r>
      <w:r w:rsidR="001265EE">
        <w:rPr>
          <w:rFonts w:ascii="宋体" w:hAnsi="宋体" w:hint="eastAsia"/>
          <w:sz w:val="24"/>
          <w:szCs w:val="24"/>
        </w:rPr>
        <w:t>7</w:t>
      </w:r>
      <w:r>
        <w:rPr>
          <w:rFonts w:ascii="宋体" w:hAnsi="宋体"/>
          <w:sz w:val="24"/>
          <w:szCs w:val="24"/>
        </w:rPr>
        <w:t xml:space="preserve"> </w:t>
      </w:r>
      <w:r w:rsidR="001265EE">
        <w:rPr>
          <w:rFonts w:ascii="宋体" w:hAnsi="宋体" w:hint="eastAsia"/>
          <w:sz w:val="24"/>
          <w:szCs w:val="24"/>
        </w:rPr>
        <w:t>产品成熟：产品安全系统稳定，有效安全预备根管，被国内多家知名口腔</w:t>
      </w:r>
      <w:r w:rsidR="001265EE">
        <w:rPr>
          <w:rFonts w:ascii="宋体" w:hAnsi="宋体" w:hint="eastAsia"/>
          <w:sz w:val="24"/>
          <w:szCs w:val="24"/>
        </w:rPr>
        <w:lastRenderedPageBreak/>
        <w:t>专科医院采购使用。</w:t>
      </w:r>
    </w:p>
    <w:p w:rsidR="00176FC0" w:rsidRPr="00176FC0" w:rsidRDefault="00176FC0" w:rsidP="00176FC0">
      <w:pPr>
        <w:jc w:val="left"/>
        <w:rPr>
          <w:b/>
          <w:bCs/>
          <w:sz w:val="28"/>
        </w:rPr>
      </w:pPr>
    </w:p>
    <w:p w:rsidR="00E91F1C" w:rsidRDefault="006D2893" w:rsidP="00E91F1C">
      <w:pPr>
        <w:spacing w:line="360" w:lineRule="auto"/>
        <w:rPr>
          <w:rFonts w:ascii="宋体" w:hAnsi="宋体"/>
          <w:b/>
          <w:bCs/>
          <w:sz w:val="28"/>
          <w:szCs w:val="28"/>
        </w:rPr>
      </w:pPr>
      <w:r>
        <w:rPr>
          <w:rFonts w:ascii="宋体" w:hAnsi="宋体" w:hint="eastAsia"/>
          <w:b/>
          <w:bCs/>
          <w:sz w:val="28"/>
          <w:szCs w:val="28"/>
        </w:rPr>
        <w:t>第</w:t>
      </w:r>
      <w:r>
        <w:rPr>
          <w:rFonts w:ascii="宋体" w:hAnsi="宋体"/>
          <w:b/>
          <w:bCs/>
          <w:sz w:val="28"/>
          <w:szCs w:val="28"/>
        </w:rPr>
        <w:t>三部分</w:t>
      </w:r>
      <w:r>
        <w:rPr>
          <w:rFonts w:ascii="宋体" w:hAnsi="宋体" w:hint="eastAsia"/>
          <w:b/>
          <w:bCs/>
          <w:sz w:val="28"/>
          <w:szCs w:val="28"/>
        </w:rPr>
        <w:t xml:space="preserve"> </w:t>
      </w:r>
      <w:r w:rsidR="00E91F1C">
        <w:rPr>
          <w:rFonts w:ascii="宋体" w:hAnsi="宋体" w:hint="eastAsia"/>
          <w:b/>
          <w:bCs/>
          <w:sz w:val="28"/>
          <w:szCs w:val="28"/>
        </w:rPr>
        <w:t>商务</w:t>
      </w:r>
    </w:p>
    <w:p w:rsidR="00E91F1C" w:rsidRPr="00FD7D77" w:rsidRDefault="00E91F1C" w:rsidP="00FD7D77">
      <w:pPr>
        <w:pStyle w:val="a5"/>
        <w:numPr>
          <w:ilvl w:val="0"/>
          <w:numId w:val="16"/>
        </w:numPr>
        <w:adjustRightInd w:val="0"/>
        <w:snapToGrid w:val="0"/>
        <w:ind w:firstLineChars="0"/>
        <w:rPr>
          <w:rFonts w:ascii="宋体" w:hAnsi="宋体"/>
          <w:b/>
          <w:sz w:val="28"/>
          <w:szCs w:val="28"/>
        </w:rPr>
      </w:pPr>
      <w:r w:rsidRPr="00FD7D77">
        <w:rPr>
          <w:rFonts w:ascii="宋体" w:hAnsi="宋体" w:hint="eastAsia"/>
          <w:b/>
          <w:sz w:val="28"/>
          <w:szCs w:val="28"/>
        </w:rPr>
        <w:t>服务要求：</w:t>
      </w:r>
    </w:p>
    <w:p w:rsidR="00FD7D77" w:rsidRPr="00FD7D77" w:rsidRDefault="00FD7D77" w:rsidP="00FD7D77">
      <w:pPr>
        <w:adjustRightInd w:val="0"/>
        <w:snapToGrid w:val="0"/>
        <w:rPr>
          <w:rFonts w:ascii="宋体" w:hAnsi="宋体"/>
          <w:b/>
          <w:sz w:val="28"/>
          <w:szCs w:val="28"/>
        </w:rPr>
      </w:pPr>
    </w:p>
    <w:p w:rsidR="00E91F1C" w:rsidRPr="00CD6F35" w:rsidRDefault="00E91F1C" w:rsidP="00E91F1C">
      <w:pPr>
        <w:adjustRightInd w:val="0"/>
        <w:snapToGrid w:val="0"/>
        <w:ind w:firstLineChars="194" w:firstLine="545"/>
        <w:rPr>
          <w:rFonts w:ascii="宋体" w:hAnsi="宋体"/>
          <w:b/>
          <w:sz w:val="28"/>
          <w:szCs w:val="28"/>
        </w:rPr>
      </w:pPr>
      <w:r w:rsidRPr="00CD6F35">
        <w:rPr>
          <w:rFonts w:ascii="宋体" w:hAnsi="宋体" w:hint="eastAsia"/>
          <w:b/>
          <w:sz w:val="28"/>
          <w:szCs w:val="28"/>
        </w:rPr>
        <w:t>1、质保要求：</w:t>
      </w:r>
    </w:p>
    <w:p w:rsidR="00E91F1C" w:rsidRPr="00AC588A" w:rsidRDefault="00E91F1C" w:rsidP="00E91F1C">
      <w:pPr>
        <w:adjustRightInd w:val="0"/>
        <w:snapToGrid w:val="0"/>
        <w:ind w:firstLineChars="194" w:firstLine="466"/>
        <w:rPr>
          <w:rFonts w:ascii="宋体" w:hAnsi="宋体"/>
          <w:sz w:val="24"/>
          <w:szCs w:val="28"/>
        </w:rPr>
      </w:pPr>
      <w:r w:rsidRPr="00AC588A">
        <w:rPr>
          <w:rFonts w:ascii="宋体" w:hAnsi="宋体" w:hint="eastAsia"/>
          <w:sz w:val="24"/>
          <w:szCs w:val="28"/>
        </w:rPr>
        <w:t>自验收合格之日起，供应商提供不少于1年的免费质保维护。所有的设备在保修期内必须按要求响应，对于无法维修的设备必须进行免费更换；保修期外维修只收取配件费。</w:t>
      </w:r>
    </w:p>
    <w:p w:rsidR="00E91F1C" w:rsidRPr="00CD6F35" w:rsidRDefault="00E91F1C" w:rsidP="00E91F1C">
      <w:pPr>
        <w:adjustRightInd w:val="0"/>
        <w:snapToGrid w:val="0"/>
        <w:ind w:firstLineChars="194" w:firstLine="545"/>
        <w:rPr>
          <w:rFonts w:ascii="宋体" w:hAnsi="宋体"/>
          <w:b/>
          <w:sz w:val="28"/>
          <w:szCs w:val="28"/>
        </w:rPr>
      </w:pPr>
      <w:r w:rsidRPr="00CD6F35">
        <w:rPr>
          <w:rFonts w:ascii="宋体" w:hAnsi="宋体" w:hint="eastAsia"/>
          <w:b/>
          <w:sz w:val="28"/>
          <w:szCs w:val="28"/>
        </w:rPr>
        <w:t>2、售后服务：</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厂家接到报修电话第一时间电话指导,不能解决问题应4小时内赶到现场。如时间长不能解决,应提供备用机。</w:t>
      </w:r>
    </w:p>
    <w:p w:rsidR="00E91F1C" w:rsidRPr="00CD6F35" w:rsidRDefault="00E91F1C" w:rsidP="00E91F1C">
      <w:pPr>
        <w:adjustRightInd w:val="0"/>
        <w:snapToGrid w:val="0"/>
        <w:ind w:firstLineChars="194" w:firstLine="545"/>
        <w:rPr>
          <w:rFonts w:ascii="宋体" w:hAnsi="宋体"/>
          <w:b/>
          <w:sz w:val="28"/>
          <w:szCs w:val="28"/>
        </w:rPr>
      </w:pPr>
      <w:r w:rsidRPr="00CD6F35">
        <w:rPr>
          <w:rFonts w:ascii="宋体" w:hAnsi="宋体" w:hint="eastAsia"/>
          <w:b/>
          <w:sz w:val="28"/>
          <w:szCs w:val="28"/>
        </w:rPr>
        <w:t>3、培训：</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厂家工程师对采购人进行使用培训，同时提供中文说明书、操作规程、保养要求</w:t>
      </w:r>
      <w:r w:rsidR="00FF7E03" w:rsidRPr="00AC588A">
        <w:rPr>
          <w:rFonts w:ascii="宋体" w:hAnsi="宋体" w:hint="eastAsia"/>
          <w:sz w:val="24"/>
          <w:szCs w:val="28"/>
        </w:rPr>
        <w:t>。</w:t>
      </w:r>
      <w:bookmarkStart w:id="3" w:name="_GoBack"/>
      <w:bookmarkEnd w:id="3"/>
    </w:p>
    <w:p w:rsidR="00E91F1C" w:rsidRPr="00CD6F35" w:rsidRDefault="00E91F1C" w:rsidP="00E91F1C">
      <w:pPr>
        <w:adjustRightInd w:val="0"/>
        <w:snapToGrid w:val="0"/>
        <w:ind w:firstLineChars="196" w:firstLine="551"/>
        <w:rPr>
          <w:rFonts w:ascii="宋体" w:hAnsi="宋体"/>
          <w:b/>
          <w:sz w:val="28"/>
          <w:szCs w:val="28"/>
        </w:rPr>
      </w:pPr>
      <w:r w:rsidRPr="00CD6F35">
        <w:rPr>
          <w:rFonts w:ascii="宋体" w:hAnsi="宋体" w:hint="eastAsia"/>
          <w:b/>
          <w:sz w:val="28"/>
          <w:szCs w:val="28"/>
        </w:rPr>
        <w:t>（二）交货要求：</w:t>
      </w:r>
    </w:p>
    <w:p w:rsidR="00E91F1C" w:rsidRPr="00CD6F35" w:rsidRDefault="00E91F1C" w:rsidP="00E91F1C">
      <w:pPr>
        <w:adjustRightInd w:val="0"/>
        <w:snapToGrid w:val="0"/>
        <w:ind w:firstLineChars="194" w:firstLine="545"/>
        <w:rPr>
          <w:rFonts w:ascii="宋体" w:hAnsi="宋体"/>
          <w:b/>
          <w:sz w:val="28"/>
          <w:szCs w:val="28"/>
        </w:rPr>
      </w:pPr>
      <w:r w:rsidRPr="00CD6F35">
        <w:rPr>
          <w:rFonts w:ascii="宋体" w:hAnsi="宋体" w:hint="eastAsia"/>
          <w:b/>
          <w:sz w:val="28"/>
          <w:szCs w:val="28"/>
        </w:rPr>
        <w:t>1、到货时间：</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自合同签订后15天内到货,涉及工程项目,按工程进度,提前15天通知。</w:t>
      </w:r>
    </w:p>
    <w:p w:rsidR="00E91F1C" w:rsidRPr="00CD6F35" w:rsidRDefault="00E91F1C" w:rsidP="00E91F1C">
      <w:pPr>
        <w:adjustRightInd w:val="0"/>
        <w:snapToGrid w:val="0"/>
        <w:ind w:firstLineChars="200" w:firstLine="562"/>
        <w:rPr>
          <w:rFonts w:ascii="宋体" w:hAnsi="宋体"/>
          <w:b/>
          <w:sz w:val="28"/>
          <w:szCs w:val="28"/>
        </w:rPr>
      </w:pPr>
      <w:r w:rsidRPr="00CD6F35">
        <w:rPr>
          <w:rFonts w:ascii="宋体" w:hAnsi="宋体" w:hint="eastAsia"/>
          <w:b/>
          <w:sz w:val="28"/>
          <w:szCs w:val="28"/>
        </w:rPr>
        <w:t>2、交货地点：</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供应商负责将货物运到采购人指定地点，由供应商负责办理运输等，费用由供应商承担。</w:t>
      </w:r>
    </w:p>
    <w:p w:rsidR="00E91F1C" w:rsidRPr="00CD6F35" w:rsidRDefault="00E91F1C" w:rsidP="00E91F1C">
      <w:pPr>
        <w:adjustRightInd w:val="0"/>
        <w:snapToGrid w:val="0"/>
        <w:ind w:firstLineChars="196" w:firstLine="551"/>
        <w:rPr>
          <w:rFonts w:ascii="宋体" w:hAnsi="宋体"/>
          <w:b/>
          <w:sz w:val="28"/>
          <w:szCs w:val="28"/>
        </w:rPr>
      </w:pPr>
      <w:r w:rsidRPr="00CD6F35">
        <w:rPr>
          <w:rFonts w:ascii="宋体" w:hAnsi="宋体" w:hint="eastAsia"/>
          <w:b/>
          <w:sz w:val="28"/>
          <w:szCs w:val="28"/>
        </w:rPr>
        <w:t>（三）验收要求：</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（1）供应商交付的货物应当完全符合谈判文件和合同所规定的技术和参数要求。</w:t>
      </w:r>
    </w:p>
    <w:p w:rsidR="00E91F1C" w:rsidRPr="00AC588A"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（2）货物验收包括：型号、规格、数量、外观质量、及外观是否完好等方面。</w:t>
      </w:r>
    </w:p>
    <w:p w:rsidR="00E91F1C" w:rsidRPr="00CD6F35" w:rsidRDefault="00E91F1C" w:rsidP="00E91F1C">
      <w:pPr>
        <w:adjustRightInd w:val="0"/>
        <w:snapToGrid w:val="0"/>
        <w:ind w:firstLineChars="196" w:firstLine="551"/>
        <w:rPr>
          <w:rFonts w:ascii="宋体" w:hAnsi="宋体"/>
          <w:b/>
          <w:sz w:val="28"/>
          <w:szCs w:val="28"/>
        </w:rPr>
      </w:pPr>
      <w:r w:rsidRPr="00CD6F35">
        <w:rPr>
          <w:rFonts w:ascii="宋体" w:hAnsi="宋体" w:hint="eastAsia"/>
          <w:b/>
          <w:sz w:val="28"/>
          <w:szCs w:val="28"/>
        </w:rPr>
        <w:t>（四）付款条件：</w:t>
      </w:r>
    </w:p>
    <w:p w:rsidR="00E91F1C" w:rsidRDefault="00E91F1C" w:rsidP="00AC588A">
      <w:pPr>
        <w:adjustRightInd w:val="0"/>
        <w:snapToGrid w:val="0"/>
        <w:ind w:firstLineChars="194" w:firstLine="466"/>
        <w:rPr>
          <w:rFonts w:ascii="宋体" w:hAnsi="宋体"/>
          <w:sz w:val="24"/>
          <w:szCs w:val="28"/>
        </w:rPr>
      </w:pPr>
      <w:r w:rsidRPr="00AC588A">
        <w:rPr>
          <w:rFonts w:ascii="宋体" w:hAnsi="宋体" w:hint="eastAsia"/>
          <w:sz w:val="24"/>
          <w:szCs w:val="28"/>
        </w:rPr>
        <w:t>安装验收合格后付90%，余款</w:t>
      </w:r>
      <w:r w:rsidRPr="00AC588A">
        <w:rPr>
          <w:rFonts w:ascii="宋体" w:hAnsi="宋体"/>
          <w:sz w:val="24"/>
          <w:szCs w:val="28"/>
        </w:rPr>
        <w:t>10%</w:t>
      </w:r>
      <w:r w:rsidRPr="00AC588A">
        <w:rPr>
          <w:rFonts w:ascii="宋体" w:hAnsi="宋体" w:hint="eastAsia"/>
          <w:sz w:val="24"/>
          <w:szCs w:val="28"/>
        </w:rPr>
        <w:t>1年后付清。</w:t>
      </w:r>
    </w:p>
    <w:p w:rsidR="008943E7" w:rsidRPr="00AC588A" w:rsidRDefault="008943E7" w:rsidP="00AC588A">
      <w:pPr>
        <w:adjustRightInd w:val="0"/>
        <w:snapToGrid w:val="0"/>
        <w:ind w:firstLineChars="194" w:firstLine="466"/>
        <w:rPr>
          <w:rFonts w:ascii="宋体" w:hAnsi="宋体"/>
          <w:sz w:val="24"/>
          <w:szCs w:val="28"/>
        </w:rPr>
      </w:pPr>
    </w:p>
    <w:p w:rsidR="00E91F1C" w:rsidRDefault="00E91F1C" w:rsidP="00264B05">
      <w:pPr>
        <w:autoSpaceDE w:val="0"/>
        <w:autoSpaceDN w:val="0"/>
        <w:adjustRightInd w:val="0"/>
        <w:spacing w:line="400" w:lineRule="exact"/>
        <w:ind w:firstLine="421"/>
        <w:rPr>
          <w:rFonts w:ascii="宋体" w:hAnsi="宋体" w:cs="宋体"/>
          <w:b/>
          <w:kern w:val="0"/>
          <w:sz w:val="28"/>
          <w:szCs w:val="28"/>
        </w:rPr>
      </w:pPr>
      <w:r w:rsidRPr="00CD6F35">
        <w:rPr>
          <w:rFonts w:ascii="宋体" w:hAnsi="宋体" w:cs="宋体" w:hint="eastAsia"/>
          <w:b/>
          <w:kern w:val="0"/>
          <w:sz w:val="28"/>
          <w:szCs w:val="28"/>
        </w:rPr>
        <w:t>所有要求供应商必须在响应文件中进行逐项应答，</w:t>
      </w:r>
      <w:proofErr w:type="gramStart"/>
      <w:r w:rsidRPr="00CD6F35">
        <w:rPr>
          <w:rFonts w:ascii="宋体" w:hAnsi="宋体" w:cs="宋体" w:hint="eastAsia"/>
          <w:b/>
          <w:kern w:val="0"/>
          <w:sz w:val="28"/>
          <w:szCs w:val="28"/>
        </w:rPr>
        <w:t>其中打</w:t>
      </w:r>
      <w:proofErr w:type="gramEnd"/>
      <w:r w:rsidRPr="00CD6F35">
        <w:rPr>
          <w:rFonts w:ascii="宋体" w:hAnsi="宋体" w:cs="宋体" w:hint="eastAsia"/>
          <w:b/>
          <w:kern w:val="0"/>
          <w:sz w:val="28"/>
          <w:szCs w:val="28"/>
        </w:rPr>
        <w:t>“</w:t>
      </w:r>
      <w:r w:rsidR="00F45A7E" w:rsidRPr="000C4475">
        <w:rPr>
          <w:rFonts w:ascii="宋体" w:hAnsi="宋体" w:cs="宋体" w:hint="eastAsia"/>
          <w:sz w:val="24"/>
          <w:szCs w:val="24"/>
          <w:shd w:val="clear" w:color="auto" w:fill="FFFFFF"/>
        </w:rPr>
        <w:t>★</w:t>
      </w:r>
      <w:r w:rsidRPr="00CD6F35">
        <w:rPr>
          <w:rFonts w:ascii="宋体" w:hAnsi="宋体" w:cs="宋体" w:hint="eastAsia"/>
          <w:b/>
          <w:kern w:val="0"/>
          <w:sz w:val="28"/>
          <w:szCs w:val="28"/>
        </w:rPr>
        <w:t>”内容及商务部</w:t>
      </w:r>
      <w:proofErr w:type="gramStart"/>
      <w:r w:rsidRPr="00CD6F35">
        <w:rPr>
          <w:rFonts w:ascii="宋体" w:hAnsi="宋体" w:cs="宋体" w:hint="eastAsia"/>
          <w:b/>
          <w:kern w:val="0"/>
          <w:sz w:val="28"/>
          <w:szCs w:val="28"/>
        </w:rPr>
        <w:t>分要求</w:t>
      </w:r>
      <w:proofErr w:type="gramEnd"/>
      <w:r w:rsidRPr="00CD6F35">
        <w:rPr>
          <w:rFonts w:ascii="宋体" w:hAnsi="宋体" w:cs="宋体" w:hint="eastAsia"/>
          <w:b/>
          <w:kern w:val="0"/>
          <w:sz w:val="28"/>
          <w:szCs w:val="28"/>
        </w:rPr>
        <w:t>为实质性要求，</w:t>
      </w:r>
      <w:r w:rsidR="008943E7">
        <w:rPr>
          <w:rFonts w:ascii="宋体" w:hAnsi="宋体" w:cs="宋体" w:hint="eastAsia"/>
          <w:b/>
          <w:kern w:val="0"/>
          <w:sz w:val="28"/>
          <w:szCs w:val="28"/>
        </w:rPr>
        <w:t>提供彩页说明或产品注册证，且</w:t>
      </w:r>
      <w:r w:rsidRPr="00CD6F35">
        <w:rPr>
          <w:rFonts w:ascii="宋体" w:hAnsi="宋体" w:cs="宋体" w:hint="eastAsia"/>
          <w:b/>
          <w:kern w:val="0"/>
          <w:sz w:val="28"/>
          <w:szCs w:val="28"/>
        </w:rPr>
        <w:t>不允许负偏离，否则作为无效文件。</w:t>
      </w:r>
    </w:p>
    <w:sectPr w:rsidR="00E91F1C" w:rsidSect="006F25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62C" w:rsidRDefault="00DF762C" w:rsidP="00C65A2C">
      <w:r>
        <w:separator/>
      </w:r>
    </w:p>
  </w:endnote>
  <w:endnote w:type="continuationSeparator" w:id="0">
    <w:p w:rsidR="00DF762C" w:rsidRDefault="00DF762C" w:rsidP="00C6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黑体">
    <w:altName w:val="宋体"/>
    <w:charset w:val="86"/>
    <w:family w:val="roma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Bold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05" w:rsidRDefault="00264B05">
    <w:pPr>
      <w:pStyle w:val="a7"/>
      <w:jc w:val="center"/>
    </w:pPr>
    <w:r>
      <w:rPr>
        <w:lang w:val="zh-CN"/>
      </w:rPr>
      <w:t xml:space="preserve"> </w:t>
    </w:r>
    <w:r w:rsidR="00C840D2">
      <w:rPr>
        <w:b/>
        <w:bCs/>
        <w:sz w:val="24"/>
        <w:szCs w:val="24"/>
      </w:rPr>
      <w:fldChar w:fldCharType="begin"/>
    </w:r>
    <w:r>
      <w:rPr>
        <w:b/>
        <w:bCs/>
      </w:rPr>
      <w:instrText>PAGE</w:instrText>
    </w:r>
    <w:r w:rsidR="00C840D2">
      <w:rPr>
        <w:b/>
        <w:bCs/>
        <w:sz w:val="24"/>
        <w:szCs w:val="24"/>
      </w:rPr>
      <w:fldChar w:fldCharType="separate"/>
    </w:r>
    <w:r w:rsidR="00970F31">
      <w:rPr>
        <w:b/>
        <w:bCs/>
        <w:noProof/>
      </w:rPr>
      <w:t>5</w:t>
    </w:r>
    <w:r w:rsidR="00C840D2">
      <w:rPr>
        <w:b/>
        <w:bCs/>
        <w:sz w:val="24"/>
        <w:szCs w:val="24"/>
      </w:rPr>
      <w:fldChar w:fldCharType="end"/>
    </w:r>
    <w:r>
      <w:rPr>
        <w:lang w:val="zh-CN"/>
      </w:rPr>
      <w:t xml:space="preserve"> / </w:t>
    </w:r>
    <w:r w:rsidR="00C840D2">
      <w:rPr>
        <w:b/>
        <w:bCs/>
        <w:sz w:val="24"/>
        <w:szCs w:val="24"/>
      </w:rPr>
      <w:fldChar w:fldCharType="begin"/>
    </w:r>
    <w:r>
      <w:rPr>
        <w:b/>
        <w:bCs/>
      </w:rPr>
      <w:instrText>NUMPAGES</w:instrText>
    </w:r>
    <w:r w:rsidR="00C840D2">
      <w:rPr>
        <w:b/>
        <w:bCs/>
        <w:sz w:val="24"/>
        <w:szCs w:val="24"/>
      </w:rPr>
      <w:fldChar w:fldCharType="separate"/>
    </w:r>
    <w:r w:rsidR="00970F31">
      <w:rPr>
        <w:b/>
        <w:bCs/>
        <w:noProof/>
      </w:rPr>
      <w:t>5</w:t>
    </w:r>
    <w:r w:rsidR="00C840D2">
      <w:rPr>
        <w:b/>
        <w:bCs/>
        <w:sz w:val="24"/>
        <w:szCs w:val="24"/>
      </w:rPr>
      <w:fldChar w:fldCharType="end"/>
    </w:r>
  </w:p>
  <w:p w:rsidR="00264B05" w:rsidRDefault="00264B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62C" w:rsidRDefault="00DF762C" w:rsidP="00C65A2C">
      <w:r>
        <w:separator/>
      </w:r>
    </w:p>
  </w:footnote>
  <w:footnote w:type="continuationSeparator" w:id="0">
    <w:p w:rsidR="00DF762C" w:rsidRDefault="00DF762C" w:rsidP="00C65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B00080D8"/>
    <w:lvl w:ilvl="0" w:tplc="087A7B98">
      <w:start w:val="1"/>
      <w:numFmt w:val="bullet"/>
      <w:pStyle w:val="a"/>
      <w:lvlText w:val=""/>
      <w:lvlJc w:val="left"/>
      <w:pPr>
        <w:tabs>
          <w:tab w:val="left" w:pos="840"/>
        </w:tabs>
        <w:ind w:left="840" w:hanging="420"/>
      </w:pPr>
      <w:rPr>
        <w:rFonts w:ascii="Wingdings" w:hAnsi="Wingdings" w:hint="default"/>
      </w:rPr>
    </w:lvl>
    <w:lvl w:ilvl="1" w:tplc="04090003" w:tentative="1">
      <w:start w:val="1"/>
      <w:numFmt w:val="bullet"/>
      <w:lvlText w:val=""/>
      <w:lvlJc w:val="left"/>
      <w:pPr>
        <w:tabs>
          <w:tab w:val="left" w:pos="1260"/>
        </w:tabs>
        <w:ind w:left="1260" w:hanging="420"/>
      </w:pPr>
      <w:rPr>
        <w:rFonts w:ascii="Wingdings" w:hAnsi="Wingdings" w:hint="default"/>
      </w:rPr>
    </w:lvl>
    <w:lvl w:ilvl="2" w:tplc="04090005" w:tentative="1">
      <w:start w:val="1"/>
      <w:numFmt w:val="bullet"/>
      <w:lvlText w:val=""/>
      <w:lvlJc w:val="left"/>
      <w:pPr>
        <w:tabs>
          <w:tab w:val="left" w:pos="1680"/>
        </w:tabs>
        <w:ind w:left="1680" w:hanging="420"/>
      </w:pPr>
      <w:rPr>
        <w:rFonts w:ascii="Wingdings" w:hAnsi="Wingdings" w:hint="default"/>
      </w:rPr>
    </w:lvl>
    <w:lvl w:ilvl="3" w:tplc="04090001" w:tentative="1">
      <w:start w:val="1"/>
      <w:numFmt w:val="bullet"/>
      <w:lvlText w:val=""/>
      <w:lvlJc w:val="left"/>
      <w:pPr>
        <w:tabs>
          <w:tab w:val="left" w:pos="2100"/>
        </w:tabs>
        <w:ind w:left="2100" w:hanging="420"/>
      </w:pPr>
      <w:rPr>
        <w:rFonts w:ascii="Wingdings" w:hAnsi="Wingdings" w:hint="default"/>
      </w:rPr>
    </w:lvl>
    <w:lvl w:ilvl="4" w:tplc="04090003" w:tentative="1">
      <w:start w:val="1"/>
      <w:numFmt w:val="bullet"/>
      <w:lvlText w:val=""/>
      <w:lvlJc w:val="left"/>
      <w:pPr>
        <w:tabs>
          <w:tab w:val="left" w:pos="2520"/>
        </w:tabs>
        <w:ind w:left="2520" w:hanging="420"/>
      </w:pPr>
      <w:rPr>
        <w:rFonts w:ascii="Wingdings" w:hAnsi="Wingdings" w:hint="default"/>
      </w:rPr>
    </w:lvl>
    <w:lvl w:ilvl="5" w:tplc="04090005" w:tentative="1">
      <w:start w:val="1"/>
      <w:numFmt w:val="bullet"/>
      <w:lvlText w:val=""/>
      <w:lvlJc w:val="left"/>
      <w:pPr>
        <w:tabs>
          <w:tab w:val="left" w:pos="2940"/>
        </w:tabs>
        <w:ind w:left="2940" w:hanging="420"/>
      </w:pPr>
      <w:rPr>
        <w:rFonts w:ascii="Wingdings" w:hAnsi="Wingdings" w:hint="default"/>
      </w:rPr>
    </w:lvl>
    <w:lvl w:ilvl="6" w:tplc="04090001" w:tentative="1">
      <w:start w:val="1"/>
      <w:numFmt w:val="bullet"/>
      <w:lvlText w:val=""/>
      <w:lvlJc w:val="left"/>
      <w:pPr>
        <w:tabs>
          <w:tab w:val="left" w:pos="3360"/>
        </w:tabs>
        <w:ind w:left="3360" w:hanging="420"/>
      </w:pPr>
      <w:rPr>
        <w:rFonts w:ascii="Wingdings" w:hAnsi="Wingdings" w:hint="default"/>
      </w:rPr>
    </w:lvl>
    <w:lvl w:ilvl="7" w:tplc="04090003" w:tentative="1">
      <w:start w:val="1"/>
      <w:numFmt w:val="bullet"/>
      <w:lvlText w:val=""/>
      <w:lvlJc w:val="left"/>
      <w:pPr>
        <w:tabs>
          <w:tab w:val="left" w:pos="3780"/>
        </w:tabs>
        <w:ind w:left="3780" w:hanging="420"/>
      </w:pPr>
      <w:rPr>
        <w:rFonts w:ascii="Wingdings" w:hAnsi="Wingdings" w:hint="default"/>
      </w:rPr>
    </w:lvl>
    <w:lvl w:ilvl="8" w:tplc="04090005" w:tentative="1">
      <w:start w:val="1"/>
      <w:numFmt w:val="bullet"/>
      <w:lvlText w:val=""/>
      <w:lvlJc w:val="left"/>
      <w:pPr>
        <w:tabs>
          <w:tab w:val="left" w:pos="4200"/>
        </w:tabs>
        <w:ind w:left="4200" w:hanging="420"/>
      </w:pPr>
      <w:rPr>
        <w:rFonts w:ascii="Wingdings" w:hAnsi="Wingdings" w:hint="default"/>
      </w:rPr>
    </w:lvl>
  </w:abstractNum>
  <w:abstractNum w:abstractNumId="1">
    <w:nsid w:val="00000005"/>
    <w:multiLevelType w:val="multilevel"/>
    <w:tmpl w:val="C86EC29A"/>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000000A"/>
    <w:multiLevelType w:val="multilevel"/>
    <w:tmpl w:val="0000000A"/>
    <w:lvl w:ilvl="0">
      <w:start w:val="1"/>
      <w:numFmt w:val="decimal"/>
      <w:lvlText w:val="%1"/>
      <w:lvlJc w:val="left"/>
      <w:pPr>
        <w:ind w:left="425" w:hanging="425"/>
      </w:pPr>
      <w:rPr>
        <w:b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000000C"/>
    <w:multiLevelType w:val="hybridMultilevel"/>
    <w:tmpl w:val="175C78CC"/>
    <w:lvl w:ilvl="0" w:tplc="C158C5B4">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7A089B"/>
    <w:multiLevelType w:val="multilevel"/>
    <w:tmpl w:val="037A089B"/>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045C6287"/>
    <w:multiLevelType w:val="hybridMultilevel"/>
    <w:tmpl w:val="E12291B2"/>
    <w:lvl w:ilvl="0" w:tplc="BF547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E1256B"/>
    <w:multiLevelType w:val="hybridMultilevel"/>
    <w:tmpl w:val="5A1E946C"/>
    <w:lvl w:ilvl="0" w:tplc="68341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CC7F49"/>
    <w:multiLevelType w:val="hybridMultilevel"/>
    <w:tmpl w:val="51849D80"/>
    <w:lvl w:ilvl="0" w:tplc="B7C0F2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D4B7823"/>
    <w:multiLevelType w:val="multilevel"/>
    <w:tmpl w:val="184A42A4"/>
    <w:lvl w:ilvl="0">
      <w:start w:val="1"/>
      <w:numFmt w:val="decimal"/>
      <w:lvlText w:val="%1、"/>
      <w:lvlJc w:val="left"/>
      <w:pPr>
        <w:ind w:left="0" w:firstLine="0"/>
      </w:pPr>
      <w:rPr>
        <w:rFonts w:hint="default"/>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9">
    <w:nsid w:val="1E874AEB"/>
    <w:multiLevelType w:val="multilevel"/>
    <w:tmpl w:val="1E874AEB"/>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0">
    <w:nsid w:val="20367404"/>
    <w:multiLevelType w:val="hybridMultilevel"/>
    <w:tmpl w:val="89202AFE"/>
    <w:lvl w:ilvl="0" w:tplc="74DA4FDE">
      <w:start w:val="1"/>
      <w:numFmt w:val="decimal"/>
      <w:suff w:val="nothing"/>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1">
    <w:nsid w:val="21044FF6"/>
    <w:multiLevelType w:val="hybridMultilevel"/>
    <w:tmpl w:val="2078149A"/>
    <w:lvl w:ilvl="0" w:tplc="5D480494">
      <w:start w:val="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21E75683"/>
    <w:multiLevelType w:val="hybridMultilevel"/>
    <w:tmpl w:val="3A9257A0"/>
    <w:lvl w:ilvl="0" w:tplc="53B26DE4">
      <w:start w:val="6"/>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3">
    <w:nsid w:val="27471937"/>
    <w:multiLevelType w:val="hybridMultilevel"/>
    <w:tmpl w:val="2FFC42B6"/>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313449E4"/>
    <w:multiLevelType w:val="multilevel"/>
    <w:tmpl w:val="313449E4"/>
    <w:lvl w:ilvl="0">
      <w:start w:val="1"/>
      <w:numFmt w:val="decimal"/>
      <w:lvlText w:val="%1."/>
      <w:lvlJc w:val="left"/>
      <w:pPr>
        <w:ind w:left="425" w:hanging="425"/>
      </w:pPr>
      <w:rPr>
        <w:b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398273D8"/>
    <w:multiLevelType w:val="multilevel"/>
    <w:tmpl w:val="398273D8"/>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6">
    <w:nsid w:val="3DCD2EA1"/>
    <w:multiLevelType w:val="hybridMultilevel"/>
    <w:tmpl w:val="50680592"/>
    <w:lvl w:ilvl="0" w:tplc="4AE6B2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5DD02AB"/>
    <w:multiLevelType w:val="hybridMultilevel"/>
    <w:tmpl w:val="D3ECA90C"/>
    <w:lvl w:ilvl="0" w:tplc="CC52FBD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63C255B"/>
    <w:multiLevelType w:val="hybridMultilevel"/>
    <w:tmpl w:val="B52E5AFC"/>
    <w:lvl w:ilvl="0" w:tplc="39A835C2">
      <w:start w:val="3"/>
      <w:numFmt w:val="decimal"/>
      <w:lvlText w:val="%1、"/>
      <w:lvlJc w:val="left"/>
      <w:pPr>
        <w:ind w:left="879" w:hanging="360"/>
      </w:pPr>
      <w:rPr>
        <w:rFonts w:hint="default"/>
      </w:rPr>
    </w:lvl>
    <w:lvl w:ilvl="1" w:tplc="04090019" w:tentative="1">
      <w:start w:val="1"/>
      <w:numFmt w:val="lowerLetter"/>
      <w:lvlText w:val="%2)"/>
      <w:lvlJc w:val="left"/>
      <w:pPr>
        <w:ind w:left="1359" w:hanging="420"/>
      </w:pPr>
    </w:lvl>
    <w:lvl w:ilvl="2" w:tplc="0409001B" w:tentative="1">
      <w:start w:val="1"/>
      <w:numFmt w:val="lowerRoman"/>
      <w:lvlText w:val="%3."/>
      <w:lvlJc w:val="right"/>
      <w:pPr>
        <w:ind w:left="1779" w:hanging="420"/>
      </w:pPr>
    </w:lvl>
    <w:lvl w:ilvl="3" w:tplc="0409000F" w:tentative="1">
      <w:start w:val="1"/>
      <w:numFmt w:val="decimal"/>
      <w:lvlText w:val="%4."/>
      <w:lvlJc w:val="left"/>
      <w:pPr>
        <w:ind w:left="2199" w:hanging="420"/>
      </w:pPr>
    </w:lvl>
    <w:lvl w:ilvl="4" w:tplc="04090019" w:tentative="1">
      <w:start w:val="1"/>
      <w:numFmt w:val="lowerLetter"/>
      <w:lvlText w:val="%5)"/>
      <w:lvlJc w:val="left"/>
      <w:pPr>
        <w:ind w:left="2619" w:hanging="420"/>
      </w:pPr>
    </w:lvl>
    <w:lvl w:ilvl="5" w:tplc="0409001B" w:tentative="1">
      <w:start w:val="1"/>
      <w:numFmt w:val="lowerRoman"/>
      <w:lvlText w:val="%6."/>
      <w:lvlJc w:val="right"/>
      <w:pPr>
        <w:ind w:left="3039" w:hanging="420"/>
      </w:pPr>
    </w:lvl>
    <w:lvl w:ilvl="6" w:tplc="0409000F" w:tentative="1">
      <w:start w:val="1"/>
      <w:numFmt w:val="decimal"/>
      <w:lvlText w:val="%7."/>
      <w:lvlJc w:val="left"/>
      <w:pPr>
        <w:ind w:left="3459" w:hanging="420"/>
      </w:pPr>
    </w:lvl>
    <w:lvl w:ilvl="7" w:tplc="04090019" w:tentative="1">
      <w:start w:val="1"/>
      <w:numFmt w:val="lowerLetter"/>
      <w:lvlText w:val="%8)"/>
      <w:lvlJc w:val="left"/>
      <w:pPr>
        <w:ind w:left="3879" w:hanging="420"/>
      </w:pPr>
    </w:lvl>
    <w:lvl w:ilvl="8" w:tplc="0409001B" w:tentative="1">
      <w:start w:val="1"/>
      <w:numFmt w:val="lowerRoman"/>
      <w:lvlText w:val="%9."/>
      <w:lvlJc w:val="right"/>
      <w:pPr>
        <w:ind w:left="4299" w:hanging="420"/>
      </w:pPr>
    </w:lvl>
  </w:abstractNum>
  <w:abstractNum w:abstractNumId="19">
    <w:nsid w:val="482F7BF2"/>
    <w:multiLevelType w:val="multilevel"/>
    <w:tmpl w:val="482F7BF2"/>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0">
    <w:nsid w:val="48FF18EE"/>
    <w:multiLevelType w:val="multilevel"/>
    <w:tmpl w:val="48FF18EE"/>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1">
    <w:nsid w:val="4AE858E1"/>
    <w:multiLevelType w:val="multilevel"/>
    <w:tmpl w:val="0B2C1D1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551B3529"/>
    <w:multiLevelType w:val="hybridMultilevel"/>
    <w:tmpl w:val="CD18D122"/>
    <w:lvl w:ilvl="0" w:tplc="F76EBE0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6942436"/>
    <w:multiLevelType w:val="hybridMultilevel"/>
    <w:tmpl w:val="5DB20930"/>
    <w:lvl w:ilvl="0" w:tplc="DAC2E1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nsid w:val="5CD76AEA"/>
    <w:multiLevelType w:val="hybridMultilevel"/>
    <w:tmpl w:val="A686D92E"/>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1A8264C"/>
    <w:multiLevelType w:val="hybridMultilevel"/>
    <w:tmpl w:val="E5C67CE0"/>
    <w:lvl w:ilvl="0" w:tplc="04090011">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nsid w:val="62C57C81"/>
    <w:multiLevelType w:val="hybridMultilevel"/>
    <w:tmpl w:val="252EC3D0"/>
    <w:lvl w:ilvl="0" w:tplc="179641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A353760"/>
    <w:multiLevelType w:val="hybridMultilevel"/>
    <w:tmpl w:val="25823F32"/>
    <w:lvl w:ilvl="0" w:tplc="85405AC2">
      <w:start w:val="3"/>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8">
    <w:nsid w:val="6A5344B6"/>
    <w:multiLevelType w:val="multilevel"/>
    <w:tmpl w:val="6A5344B6"/>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9">
    <w:nsid w:val="705966C1"/>
    <w:multiLevelType w:val="hybridMultilevel"/>
    <w:tmpl w:val="EB8E347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776B0C3D"/>
    <w:multiLevelType w:val="multilevel"/>
    <w:tmpl w:val="6FE2AE0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7E3D3ED3"/>
    <w:multiLevelType w:val="hybridMultilevel"/>
    <w:tmpl w:val="26C4832E"/>
    <w:lvl w:ilvl="0" w:tplc="A836A292">
      <w:start w:val="1"/>
      <w:numFmt w:val="japaneseCounting"/>
      <w:lvlText w:val="（%1）"/>
      <w:lvlJc w:val="left"/>
      <w:pPr>
        <w:ind w:left="1436" w:hanging="885"/>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32">
    <w:nsid w:val="7F4B404D"/>
    <w:multiLevelType w:val="hybridMultilevel"/>
    <w:tmpl w:val="0BE6D6D4"/>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7"/>
  </w:num>
  <w:num w:numId="8">
    <w:abstractNumId w:val="17"/>
  </w:num>
  <w:num w:numId="9">
    <w:abstractNumId w:val="19"/>
  </w:num>
  <w:num w:numId="10">
    <w:abstractNumId w:val="9"/>
  </w:num>
  <w:num w:numId="11">
    <w:abstractNumId w:val="28"/>
  </w:num>
  <w:num w:numId="12">
    <w:abstractNumId w:val="15"/>
  </w:num>
  <w:num w:numId="13">
    <w:abstractNumId w:val="4"/>
  </w:num>
  <w:num w:numId="14">
    <w:abstractNumId w:val="20"/>
  </w:num>
  <w:num w:numId="15">
    <w:abstractNumId w:val="16"/>
  </w:num>
  <w:num w:numId="16">
    <w:abstractNumId w:val="31"/>
  </w:num>
  <w:num w:numId="17">
    <w:abstractNumId w:val="26"/>
  </w:num>
  <w:num w:numId="18">
    <w:abstractNumId w:val="27"/>
  </w:num>
  <w:num w:numId="19">
    <w:abstractNumId w:val="18"/>
  </w:num>
  <w:num w:numId="20">
    <w:abstractNumId w:val="13"/>
  </w:num>
  <w:num w:numId="21">
    <w:abstractNumId w:val="10"/>
  </w:num>
  <w:num w:numId="22">
    <w:abstractNumId w:val="14"/>
  </w:num>
  <w:num w:numId="23">
    <w:abstractNumId w:val="2"/>
  </w:num>
  <w:num w:numId="24">
    <w:abstractNumId w:val="8"/>
  </w:num>
  <w:num w:numId="25">
    <w:abstractNumId w:val="22"/>
  </w:num>
  <w:num w:numId="26">
    <w:abstractNumId w:val="12"/>
  </w:num>
  <w:num w:numId="27">
    <w:abstractNumId w:val="0"/>
  </w:num>
  <w:num w:numId="28">
    <w:abstractNumId w:val="1"/>
  </w:num>
  <w:num w:numId="29">
    <w:abstractNumId w:val="3"/>
  </w:num>
  <w:num w:numId="30">
    <w:abstractNumId w:val="5"/>
  </w:num>
  <w:num w:numId="31">
    <w:abstractNumId w:val="6"/>
  </w:num>
  <w:num w:numId="32">
    <w:abstractNumId w:val="21"/>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4EBE"/>
    <w:rsid w:val="00024DD7"/>
    <w:rsid w:val="000562A9"/>
    <w:rsid w:val="000A204C"/>
    <w:rsid w:val="000C4475"/>
    <w:rsid w:val="000D0CE3"/>
    <w:rsid w:val="001025EB"/>
    <w:rsid w:val="00115840"/>
    <w:rsid w:val="001265EE"/>
    <w:rsid w:val="001327CA"/>
    <w:rsid w:val="00135E3E"/>
    <w:rsid w:val="00167877"/>
    <w:rsid w:val="00171DE3"/>
    <w:rsid w:val="00176FC0"/>
    <w:rsid w:val="001B05BB"/>
    <w:rsid w:val="001B14BE"/>
    <w:rsid w:val="001B2944"/>
    <w:rsid w:val="001C2B74"/>
    <w:rsid w:val="002147FB"/>
    <w:rsid w:val="002211A4"/>
    <w:rsid w:val="00264B05"/>
    <w:rsid w:val="0028232C"/>
    <w:rsid w:val="00290D21"/>
    <w:rsid w:val="0029426E"/>
    <w:rsid w:val="00294A4A"/>
    <w:rsid w:val="00312DD8"/>
    <w:rsid w:val="0031417D"/>
    <w:rsid w:val="003341BF"/>
    <w:rsid w:val="0039647B"/>
    <w:rsid w:val="003A7D72"/>
    <w:rsid w:val="003D20A2"/>
    <w:rsid w:val="003E44A8"/>
    <w:rsid w:val="00444112"/>
    <w:rsid w:val="00483582"/>
    <w:rsid w:val="004D7635"/>
    <w:rsid w:val="004E1A13"/>
    <w:rsid w:val="005129E8"/>
    <w:rsid w:val="00531E49"/>
    <w:rsid w:val="00537425"/>
    <w:rsid w:val="00543B82"/>
    <w:rsid w:val="005649E6"/>
    <w:rsid w:val="00574AA5"/>
    <w:rsid w:val="005B16FA"/>
    <w:rsid w:val="005D4DEE"/>
    <w:rsid w:val="005E4493"/>
    <w:rsid w:val="005F173B"/>
    <w:rsid w:val="005F4B65"/>
    <w:rsid w:val="00612451"/>
    <w:rsid w:val="006242CD"/>
    <w:rsid w:val="0063485E"/>
    <w:rsid w:val="00663029"/>
    <w:rsid w:val="00677215"/>
    <w:rsid w:val="006A33D2"/>
    <w:rsid w:val="006C6E93"/>
    <w:rsid w:val="006D2893"/>
    <w:rsid w:val="006F25DC"/>
    <w:rsid w:val="00710D87"/>
    <w:rsid w:val="00715B3D"/>
    <w:rsid w:val="00720945"/>
    <w:rsid w:val="007D67C8"/>
    <w:rsid w:val="007F2835"/>
    <w:rsid w:val="007F7FD3"/>
    <w:rsid w:val="0082751B"/>
    <w:rsid w:val="008943E7"/>
    <w:rsid w:val="008B1D18"/>
    <w:rsid w:val="008B7280"/>
    <w:rsid w:val="008D3291"/>
    <w:rsid w:val="008E5E2E"/>
    <w:rsid w:val="00902CBE"/>
    <w:rsid w:val="00940BBB"/>
    <w:rsid w:val="00955FE4"/>
    <w:rsid w:val="00961E5D"/>
    <w:rsid w:val="00970F31"/>
    <w:rsid w:val="009A3B1B"/>
    <w:rsid w:val="009F7DD7"/>
    <w:rsid w:val="00A22B11"/>
    <w:rsid w:val="00A304BA"/>
    <w:rsid w:val="00A33213"/>
    <w:rsid w:val="00A4669D"/>
    <w:rsid w:val="00A5017C"/>
    <w:rsid w:val="00A6131E"/>
    <w:rsid w:val="00AC588A"/>
    <w:rsid w:val="00AF23FA"/>
    <w:rsid w:val="00AF43C9"/>
    <w:rsid w:val="00AF655E"/>
    <w:rsid w:val="00B15EB5"/>
    <w:rsid w:val="00B338C3"/>
    <w:rsid w:val="00B34EBE"/>
    <w:rsid w:val="00B511AE"/>
    <w:rsid w:val="00B71F85"/>
    <w:rsid w:val="00BA79DB"/>
    <w:rsid w:val="00BB1CF2"/>
    <w:rsid w:val="00BE5DF5"/>
    <w:rsid w:val="00BF3762"/>
    <w:rsid w:val="00C15775"/>
    <w:rsid w:val="00C422BA"/>
    <w:rsid w:val="00C604EC"/>
    <w:rsid w:val="00C65A2C"/>
    <w:rsid w:val="00C76100"/>
    <w:rsid w:val="00C840D2"/>
    <w:rsid w:val="00C87A2A"/>
    <w:rsid w:val="00C9674C"/>
    <w:rsid w:val="00CB708D"/>
    <w:rsid w:val="00D63CAD"/>
    <w:rsid w:val="00D86AB5"/>
    <w:rsid w:val="00DC1441"/>
    <w:rsid w:val="00DC73C6"/>
    <w:rsid w:val="00DF762C"/>
    <w:rsid w:val="00E02070"/>
    <w:rsid w:val="00E40540"/>
    <w:rsid w:val="00E84309"/>
    <w:rsid w:val="00E91F1C"/>
    <w:rsid w:val="00F037EA"/>
    <w:rsid w:val="00F15E74"/>
    <w:rsid w:val="00F35940"/>
    <w:rsid w:val="00F362B1"/>
    <w:rsid w:val="00F45A7E"/>
    <w:rsid w:val="00F4793F"/>
    <w:rsid w:val="00FA547C"/>
    <w:rsid w:val="00FC5CCB"/>
    <w:rsid w:val="00FD7D77"/>
    <w:rsid w:val="00FF6B12"/>
    <w:rsid w:val="00FF7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17600-F704-437B-BFCD-64BDFBCF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4EBE"/>
    <w:pPr>
      <w:widowControl w:val="0"/>
      <w:jc w:val="both"/>
    </w:pPr>
    <w:rPr>
      <w:rFonts w:ascii="Times New Roman" w:hAnsi="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B34EBE"/>
    <w:rPr>
      <w:color w:val="0000FF"/>
      <w:u w:val="single"/>
    </w:rPr>
  </w:style>
  <w:style w:type="paragraph" w:styleId="2">
    <w:name w:val="Body Text Indent 2"/>
    <w:basedOn w:val="a0"/>
    <w:link w:val="2Char"/>
    <w:rsid w:val="00B34EBE"/>
    <w:pPr>
      <w:ind w:left="630" w:firstLine="645"/>
    </w:pPr>
    <w:rPr>
      <w:rFonts w:ascii="Arial" w:eastAsia="仿宋_GB2312" w:hAnsi="Arial"/>
      <w:sz w:val="32"/>
    </w:rPr>
  </w:style>
  <w:style w:type="character" w:customStyle="1" w:styleId="2Char">
    <w:name w:val="正文文本缩进 2 Char"/>
    <w:basedOn w:val="a1"/>
    <w:link w:val="2"/>
    <w:rsid w:val="00B34EBE"/>
    <w:rPr>
      <w:rFonts w:ascii="Arial" w:eastAsia="仿宋_GB2312" w:hAnsi="Arial" w:cs="Times New Roman"/>
      <w:sz w:val="32"/>
      <w:szCs w:val="20"/>
    </w:rPr>
  </w:style>
  <w:style w:type="paragraph" w:styleId="a5">
    <w:name w:val="List Paragraph"/>
    <w:basedOn w:val="a0"/>
    <w:uiPriority w:val="34"/>
    <w:qFormat/>
    <w:rsid w:val="00BB1CF2"/>
    <w:pPr>
      <w:ind w:firstLineChars="200" w:firstLine="420"/>
    </w:pPr>
    <w:rPr>
      <w:rFonts w:ascii="等线" w:eastAsia="等线" w:hAnsi="等线" w:cs="等线"/>
      <w:szCs w:val="21"/>
    </w:rPr>
  </w:style>
  <w:style w:type="paragraph" w:styleId="a6">
    <w:name w:val="header"/>
    <w:basedOn w:val="a0"/>
    <w:link w:val="Char"/>
    <w:uiPriority w:val="99"/>
    <w:unhideWhenUsed/>
    <w:rsid w:val="00C65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C65A2C"/>
    <w:rPr>
      <w:rFonts w:ascii="Times New Roman" w:eastAsia="宋体" w:hAnsi="Times New Roman" w:cs="Times New Roman"/>
      <w:sz w:val="18"/>
      <w:szCs w:val="18"/>
    </w:rPr>
  </w:style>
  <w:style w:type="paragraph" w:styleId="a7">
    <w:name w:val="footer"/>
    <w:basedOn w:val="a0"/>
    <w:link w:val="Char0"/>
    <w:uiPriority w:val="99"/>
    <w:unhideWhenUsed/>
    <w:rsid w:val="00C65A2C"/>
    <w:pPr>
      <w:tabs>
        <w:tab w:val="center" w:pos="4153"/>
        <w:tab w:val="right" w:pos="8306"/>
      </w:tabs>
      <w:snapToGrid w:val="0"/>
      <w:jc w:val="left"/>
    </w:pPr>
    <w:rPr>
      <w:sz w:val="18"/>
      <w:szCs w:val="18"/>
    </w:rPr>
  </w:style>
  <w:style w:type="character" w:customStyle="1" w:styleId="Char0">
    <w:name w:val="页脚 Char"/>
    <w:basedOn w:val="a1"/>
    <w:link w:val="a7"/>
    <w:uiPriority w:val="99"/>
    <w:rsid w:val="00C65A2C"/>
    <w:rPr>
      <w:rFonts w:ascii="Times New Roman" w:eastAsia="宋体" w:hAnsi="Times New Roman" w:cs="Times New Roman"/>
      <w:sz w:val="18"/>
      <w:szCs w:val="18"/>
    </w:rPr>
  </w:style>
  <w:style w:type="paragraph" w:styleId="a8">
    <w:name w:val="Balloon Text"/>
    <w:basedOn w:val="a0"/>
    <w:link w:val="Char1"/>
    <w:uiPriority w:val="99"/>
    <w:semiHidden/>
    <w:unhideWhenUsed/>
    <w:rsid w:val="00264B05"/>
    <w:rPr>
      <w:sz w:val="18"/>
      <w:szCs w:val="18"/>
    </w:rPr>
  </w:style>
  <w:style w:type="character" w:customStyle="1" w:styleId="Char1">
    <w:name w:val="批注框文本 Char"/>
    <w:basedOn w:val="a1"/>
    <w:link w:val="a8"/>
    <w:uiPriority w:val="99"/>
    <w:semiHidden/>
    <w:rsid w:val="00264B05"/>
    <w:rPr>
      <w:rFonts w:ascii="Times New Roman" w:eastAsia="宋体" w:hAnsi="Times New Roman" w:cs="Times New Roman"/>
      <w:sz w:val="18"/>
      <w:szCs w:val="18"/>
    </w:rPr>
  </w:style>
  <w:style w:type="character" w:customStyle="1" w:styleId="apple-converted-space">
    <w:name w:val="apple-converted-space"/>
    <w:basedOn w:val="a1"/>
    <w:rsid w:val="003E44A8"/>
  </w:style>
  <w:style w:type="paragraph" w:customStyle="1" w:styleId="1">
    <w:name w:val="列出段落1"/>
    <w:basedOn w:val="a0"/>
    <w:uiPriority w:val="34"/>
    <w:qFormat/>
    <w:rsid w:val="004E1A13"/>
    <w:pPr>
      <w:ind w:firstLineChars="200" w:firstLine="420"/>
    </w:pPr>
    <w:rPr>
      <w:szCs w:val="24"/>
    </w:rPr>
  </w:style>
  <w:style w:type="paragraph" w:customStyle="1" w:styleId="10">
    <w:name w:val="正文缩进1"/>
    <w:basedOn w:val="a0"/>
    <w:rsid w:val="001327CA"/>
    <w:pPr>
      <w:autoSpaceDE w:val="0"/>
      <w:autoSpaceDN w:val="0"/>
      <w:adjustRightInd w:val="0"/>
      <w:ind w:firstLine="420"/>
      <w:jc w:val="left"/>
    </w:pPr>
    <w:rPr>
      <w:rFonts w:ascii="宋体"/>
      <w:kern w:val="0"/>
      <w:sz w:val="24"/>
    </w:rPr>
  </w:style>
  <w:style w:type="paragraph" w:styleId="a9">
    <w:name w:val="Plain Text"/>
    <w:basedOn w:val="a0"/>
    <w:link w:val="Char2"/>
    <w:qFormat/>
    <w:rsid w:val="001327CA"/>
    <w:rPr>
      <w:rFonts w:ascii="宋体" w:hAnsi="Courier New" w:cs="Courier New"/>
      <w:szCs w:val="21"/>
    </w:rPr>
  </w:style>
  <w:style w:type="character" w:customStyle="1" w:styleId="Char2">
    <w:name w:val="纯文本 Char"/>
    <w:basedOn w:val="a1"/>
    <w:link w:val="a9"/>
    <w:rsid w:val="001327CA"/>
    <w:rPr>
      <w:rFonts w:ascii="宋体" w:hAnsi="Courier New" w:cs="Courier New"/>
      <w:kern w:val="2"/>
      <w:sz w:val="21"/>
      <w:szCs w:val="21"/>
    </w:rPr>
  </w:style>
  <w:style w:type="paragraph" w:customStyle="1" w:styleId="a">
    <w:name w:val="缩进"/>
    <w:basedOn w:val="a0"/>
    <w:rsid w:val="001265EE"/>
    <w:pPr>
      <w:numPr>
        <w:numId w:val="27"/>
      </w:numP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7602">
      <w:bodyDiv w:val="1"/>
      <w:marLeft w:val="0"/>
      <w:marRight w:val="0"/>
      <w:marTop w:val="0"/>
      <w:marBottom w:val="0"/>
      <w:divBdr>
        <w:top w:val="none" w:sz="0" w:space="0" w:color="auto"/>
        <w:left w:val="none" w:sz="0" w:space="0" w:color="auto"/>
        <w:bottom w:val="none" w:sz="0" w:space="0" w:color="auto"/>
        <w:right w:val="none" w:sz="0" w:space="0" w:color="auto"/>
      </w:divBdr>
    </w:div>
    <w:div w:id="319844395">
      <w:bodyDiv w:val="1"/>
      <w:marLeft w:val="0"/>
      <w:marRight w:val="0"/>
      <w:marTop w:val="0"/>
      <w:marBottom w:val="0"/>
      <w:divBdr>
        <w:top w:val="none" w:sz="0" w:space="0" w:color="auto"/>
        <w:left w:val="none" w:sz="0" w:space="0" w:color="auto"/>
        <w:bottom w:val="none" w:sz="0" w:space="0" w:color="auto"/>
        <w:right w:val="none" w:sz="0" w:space="0" w:color="auto"/>
      </w:divBdr>
    </w:div>
    <w:div w:id="377897104">
      <w:bodyDiv w:val="1"/>
      <w:marLeft w:val="0"/>
      <w:marRight w:val="0"/>
      <w:marTop w:val="0"/>
      <w:marBottom w:val="0"/>
      <w:divBdr>
        <w:top w:val="none" w:sz="0" w:space="0" w:color="auto"/>
        <w:left w:val="none" w:sz="0" w:space="0" w:color="auto"/>
        <w:bottom w:val="none" w:sz="0" w:space="0" w:color="auto"/>
        <w:right w:val="none" w:sz="0" w:space="0" w:color="auto"/>
      </w:divBdr>
      <w:divsChild>
        <w:div w:id="1884554495">
          <w:marLeft w:val="418"/>
          <w:marRight w:val="0"/>
          <w:marTop w:val="420"/>
          <w:marBottom w:val="0"/>
          <w:divBdr>
            <w:top w:val="none" w:sz="0" w:space="0" w:color="auto"/>
            <w:left w:val="none" w:sz="0" w:space="0" w:color="auto"/>
            <w:bottom w:val="none" w:sz="0" w:space="0" w:color="auto"/>
            <w:right w:val="none" w:sz="0" w:space="0" w:color="auto"/>
          </w:divBdr>
        </w:div>
        <w:div w:id="661928268">
          <w:marLeft w:val="43"/>
          <w:marRight w:val="0"/>
          <w:marTop w:val="179"/>
          <w:marBottom w:val="0"/>
          <w:divBdr>
            <w:top w:val="none" w:sz="0" w:space="0" w:color="auto"/>
            <w:left w:val="none" w:sz="0" w:space="0" w:color="auto"/>
            <w:bottom w:val="none" w:sz="0" w:space="0" w:color="auto"/>
            <w:right w:val="none" w:sz="0" w:space="0" w:color="auto"/>
          </w:divBdr>
        </w:div>
        <w:div w:id="736056135">
          <w:marLeft w:val="180"/>
          <w:marRight w:val="0"/>
          <w:marTop w:val="259"/>
          <w:marBottom w:val="0"/>
          <w:divBdr>
            <w:top w:val="none" w:sz="0" w:space="0" w:color="auto"/>
            <w:left w:val="none" w:sz="0" w:space="0" w:color="auto"/>
            <w:bottom w:val="none" w:sz="0" w:space="0" w:color="auto"/>
            <w:right w:val="none" w:sz="0" w:space="0" w:color="auto"/>
          </w:divBdr>
        </w:div>
        <w:div w:id="1495144347">
          <w:marLeft w:val="143"/>
          <w:marRight w:val="0"/>
          <w:marTop w:val="663"/>
          <w:marBottom w:val="0"/>
          <w:divBdr>
            <w:top w:val="none" w:sz="0" w:space="0" w:color="auto"/>
            <w:left w:val="none" w:sz="0" w:space="0" w:color="auto"/>
            <w:bottom w:val="none" w:sz="0" w:space="0" w:color="auto"/>
            <w:right w:val="none" w:sz="0" w:space="0" w:color="auto"/>
          </w:divBdr>
        </w:div>
      </w:divsChild>
    </w:div>
    <w:div w:id="485247731">
      <w:bodyDiv w:val="1"/>
      <w:marLeft w:val="0"/>
      <w:marRight w:val="0"/>
      <w:marTop w:val="0"/>
      <w:marBottom w:val="0"/>
      <w:divBdr>
        <w:top w:val="none" w:sz="0" w:space="0" w:color="auto"/>
        <w:left w:val="none" w:sz="0" w:space="0" w:color="auto"/>
        <w:bottom w:val="none" w:sz="0" w:space="0" w:color="auto"/>
        <w:right w:val="none" w:sz="0" w:space="0" w:color="auto"/>
      </w:divBdr>
    </w:div>
    <w:div w:id="1011956462">
      <w:bodyDiv w:val="1"/>
      <w:marLeft w:val="0"/>
      <w:marRight w:val="0"/>
      <w:marTop w:val="0"/>
      <w:marBottom w:val="0"/>
      <w:divBdr>
        <w:top w:val="none" w:sz="0" w:space="0" w:color="auto"/>
        <w:left w:val="none" w:sz="0" w:space="0" w:color="auto"/>
        <w:bottom w:val="none" w:sz="0" w:space="0" w:color="auto"/>
        <w:right w:val="none" w:sz="0" w:space="0" w:color="auto"/>
      </w:divBdr>
    </w:div>
    <w:div w:id="1297836726">
      <w:bodyDiv w:val="1"/>
      <w:marLeft w:val="0"/>
      <w:marRight w:val="0"/>
      <w:marTop w:val="0"/>
      <w:marBottom w:val="0"/>
      <w:divBdr>
        <w:top w:val="none" w:sz="0" w:space="0" w:color="auto"/>
        <w:left w:val="none" w:sz="0" w:space="0" w:color="auto"/>
        <w:bottom w:val="none" w:sz="0" w:space="0" w:color="auto"/>
        <w:right w:val="none" w:sz="0" w:space="0" w:color="auto"/>
      </w:divBdr>
    </w:div>
    <w:div w:id="1545294024">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517</Words>
  <Characters>2953</Characters>
  <Application>Microsoft Office Word</Application>
  <DocSecurity>0</DocSecurity>
  <Lines>24</Lines>
  <Paragraphs>6</Paragraphs>
  <ScaleCrop>false</ScaleCrop>
  <Company>Microsoft</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28</cp:revision>
  <cp:lastPrinted>2018-05-29T01:38:00Z</cp:lastPrinted>
  <dcterms:created xsi:type="dcterms:W3CDTF">2018-06-09T00:15:00Z</dcterms:created>
  <dcterms:modified xsi:type="dcterms:W3CDTF">2018-07-20T02:40:00Z</dcterms:modified>
</cp:coreProperties>
</file>