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34F" w:rsidRPr="00C36551" w:rsidRDefault="00C36551" w:rsidP="00C36551">
      <w:pPr>
        <w:jc w:val="center"/>
        <w:rPr>
          <w:rFonts w:ascii="微软雅黑" w:eastAsia="微软雅黑" w:hAnsi="微软雅黑"/>
          <w:b/>
          <w:bCs/>
          <w:color w:val="000000"/>
          <w:sz w:val="28"/>
          <w:shd w:val="clear" w:color="auto" w:fill="FFFFFF"/>
        </w:rPr>
      </w:pPr>
      <w:r w:rsidRPr="00C36551">
        <w:rPr>
          <w:rFonts w:ascii="微软雅黑" w:eastAsia="微软雅黑" w:hAnsi="微软雅黑" w:hint="eastAsia"/>
          <w:b/>
          <w:bCs/>
          <w:color w:val="000000"/>
          <w:sz w:val="28"/>
          <w:shd w:val="clear" w:color="auto" w:fill="FFFFFF"/>
        </w:rPr>
        <w:t>关于进一步加强医疗机构医疗器械采购管理工作的通知</w:t>
      </w:r>
    </w:p>
    <w:p w:rsidR="00C36551" w:rsidRPr="00C36551" w:rsidRDefault="00C36551" w:rsidP="00C36551">
      <w:pPr>
        <w:widowControl/>
        <w:jc w:val="left"/>
        <w:rPr>
          <w:rFonts w:ascii="宋体" w:eastAsia="宋体" w:hAnsi="宋体" w:cs="宋体"/>
          <w:kern w:val="0"/>
          <w:sz w:val="24"/>
          <w:szCs w:val="24"/>
        </w:rPr>
      </w:pPr>
      <w:r w:rsidRPr="00C36551">
        <w:rPr>
          <w:rFonts w:ascii="仿宋_GB2312" w:eastAsia="仿宋_GB2312" w:hAnsi="宋体" w:cs="宋体" w:hint="eastAsia"/>
          <w:color w:val="000000"/>
          <w:kern w:val="0"/>
          <w:sz w:val="32"/>
          <w:szCs w:val="32"/>
          <w:shd w:val="clear" w:color="auto" w:fill="FFFFFF"/>
        </w:rPr>
        <w:t>各区卫生计生局、江北新区社会事业局，各直属医疗机构，市药品集中采购托管中心：</w:t>
      </w:r>
    </w:p>
    <w:p w:rsidR="00C36551" w:rsidRPr="00C36551" w:rsidRDefault="00C36551" w:rsidP="00C36551">
      <w:pPr>
        <w:widowControl/>
        <w:shd w:val="clear" w:color="auto" w:fill="FFFFFF"/>
        <w:spacing w:line="600" w:lineRule="atLeast"/>
        <w:ind w:firstLine="640"/>
        <w:jc w:val="left"/>
        <w:rPr>
          <w:rFonts w:ascii="微软雅黑" w:eastAsia="微软雅黑" w:hAnsi="微软雅黑" w:cs="宋体"/>
          <w:color w:val="000000"/>
          <w:kern w:val="0"/>
          <w:szCs w:val="21"/>
        </w:rPr>
      </w:pPr>
      <w:r w:rsidRPr="00C36551">
        <w:rPr>
          <w:rFonts w:ascii="仿宋_GB2312" w:eastAsia="仿宋_GB2312" w:hAnsi="微软雅黑" w:cs="宋体" w:hint="eastAsia"/>
          <w:color w:val="000000"/>
          <w:kern w:val="0"/>
          <w:sz w:val="32"/>
          <w:szCs w:val="32"/>
        </w:rPr>
        <w:t>根据《医疗器械监督管理条例》、《医疗机构医学装备管理办法》、《医疗器械使用质量监督管理办法》等要求，为进一步加强医疗机构医疗器械的采购管理，规范采购流程，促进合理配置，保障使用安全，提出如下工作要求：</w:t>
      </w:r>
    </w:p>
    <w:p w:rsidR="00C36551" w:rsidRPr="00C36551" w:rsidRDefault="00C36551" w:rsidP="00C36551">
      <w:pPr>
        <w:widowControl/>
        <w:shd w:val="clear" w:color="auto" w:fill="FFFFFF"/>
        <w:spacing w:line="600" w:lineRule="atLeast"/>
        <w:ind w:right="-80" w:firstLine="640"/>
        <w:jc w:val="left"/>
        <w:rPr>
          <w:rFonts w:ascii="微软雅黑" w:eastAsia="微软雅黑" w:hAnsi="微软雅黑" w:cs="宋体"/>
          <w:color w:val="000000"/>
          <w:kern w:val="0"/>
          <w:szCs w:val="21"/>
        </w:rPr>
      </w:pPr>
      <w:r w:rsidRPr="00C36551">
        <w:rPr>
          <w:rFonts w:ascii="黑体" w:eastAsia="黑体" w:hAnsi="黑体" w:cs="宋体" w:hint="eastAsia"/>
          <w:color w:val="000000"/>
          <w:kern w:val="0"/>
          <w:sz w:val="32"/>
          <w:szCs w:val="32"/>
        </w:rPr>
        <w:t>一、实行分类采购</w:t>
      </w:r>
    </w:p>
    <w:p w:rsidR="00C36551" w:rsidRPr="00C36551" w:rsidRDefault="00C36551" w:rsidP="00C36551">
      <w:pPr>
        <w:widowControl/>
        <w:shd w:val="clear" w:color="auto" w:fill="FFFFFF"/>
        <w:spacing w:line="600" w:lineRule="atLeast"/>
        <w:ind w:right="-80" w:firstLine="640"/>
        <w:jc w:val="left"/>
        <w:rPr>
          <w:rFonts w:ascii="微软雅黑" w:eastAsia="微软雅黑" w:hAnsi="微软雅黑" w:cs="宋体"/>
          <w:color w:val="000000"/>
          <w:kern w:val="0"/>
          <w:szCs w:val="21"/>
        </w:rPr>
      </w:pPr>
      <w:r w:rsidRPr="00C36551">
        <w:rPr>
          <w:rFonts w:ascii="仿宋_GB2312" w:eastAsia="仿宋_GB2312" w:hAnsi="微软雅黑" w:cs="宋体" w:hint="eastAsia"/>
          <w:color w:val="000000"/>
          <w:kern w:val="0"/>
          <w:sz w:val="32"/>
          <w:szCs w:val="32"/>
        </w:rPr>
        <w:t>（一）大中型医用设备的采购按照《关于加强大中型医用设备管理的暂行规定》执行政府采购。</w:t>
      </w:r>
    </w:p>
    <w:p w:rsidR="00C36551" w:rsidRPr="00C36551" w:rsidRDefault="00C36551" w:rsidP="00C36551">
      <w:pPr>
        <w:widowControl/>
        <w:shd w:val="clear" w:color="auto" w:fill="FFFFFF"/>
        <w:spacing w:line="600" w:lineRule="atLeast"/>
        <w:ind w:right="-80" w:firstLine="640"/>
        <w:jc w:val="left"/>
        <w:rPr>
          <w:rFonts w:ascii="微软雅黑" w:eastAsia="微软雅黑" w:hAnsi="微软雅黑" w:cs="宋体"/>
          <w:color w:val="000000"/>
          <w:kern w:val="0"/>
          <w:szCs w:val="21"/>
        </w:rPr>
      </w:pPr>
      <w:r w:rsidRPr="00C36551">
        <w:rPr>
          <w:rFonts w:ascii="仿宋_GB2312" w:eastAsia="仿宋_GB2312" w:hAnsi="微软雅黑" w:cs="宋体" w:hint="eastAsia"/>
          <w:color w:val="000000"/>
          <w:kern w:val="0"/>
          <w:sz w:val="32"/>
          <w:szCs w:val="32"/>
        </w:rPr>
        <w:t>（二）医用耗材及试剂的采购按照《南京市医疗卫生机构医用耗材管理办法》落实网上集中采购。</w:t>
      </w:r>
    </w:p>
    <w:p w:rsidR="00C36551" w:rsidRPr="00C36551" w:rsidRDefault="00C36551" w:rsidP="00C36551">
      <w:pPr>
        <w:widowControl/>
        <w:shd w:val="clear" w:color="auto" w:fill="FFFFFF"/>
        <w:spacing w:line="600" w:lineRule="atLeast"/>
        <w:ind w:firstLine="640"/>
        <w:jc w:val="left"/>
        <w:rPr>
          <w:rFonts w:ascii="微软雅黑" w:eastAsia="微软雅黑" w:hAnsi="微软雅黑" w:cs="宋体"/>
          <w:color w:val="000000"/>
          <w:kern w:val="0"/>
          <w:szCs w:val="21"/>
        </w:rPr>
      </w:pPr>
      <w:r w:rsidRPr="00C36551">
        <w:rPr>
          <w:rFonts w:ascii="仿宋_GB2312" w:eastAsia="仿宋_GB2312" w:hAnsi="微软雅黑" w:cs="宋体" w:hint="eastAsia"/>
          <w:color w:val="000000"/>
          <w:kern w:val="0"/>
          <w:sz w:val="32"/>
          <w:szCs w:val="32"/>
        </w:rPr>
        <w:t>（三）其他医疗器械的采购，按照本通知要求，实行计划采购。医疗机构按照采购计划和采购流程合理选择质量可靠、性价比适宜的医疗器械或遴选委托代理机构进行采购。医疗机构应按要求及时与生产经营企业签订购销合同和廉洁购销合同。</w:t>
      </w:r>
    </w:p>
    <w:p w:rsidR="00C36551" w:rsidRPr="00C36551" w:rsidRDefault="00C36551" w:rsidP="00C36551">
      <w:pPr>
        <w:widowControl/>
        <w:shd w:val="clear" w:color="auto" w:fill="FFFFFF"/>
        <w:spacing w:line="600" w:lineRule="atLeast"/>
        <w:ind w:firstLine="640"/>
        <w:jc w:val="left"/>
        <w:rPr>
          <w:rFonts w:ascii="微软雅黑" w:eastAsia="微软雅黑" w:hAnsi="微软雅黑" w:cs="宋体"/>
          <w:color w:val="000000"/>
          <w:kern w:val="0"/>
          <w:szCs w:val="21"/>
        </w:rPr>
      </w:pPr>
      <w:r w:rsidRPr="00C36551">
        <w:rPr>
          <w:rFonts w:ascii="黑体" w:eastAsia="黑体" w:hAnsi="黑体" w:cs="宋体" w:hint="eastAsia"/>
          <w:color w:val="000000"/>
          <w:kern w:val="0"/>
          <w:sz w:val="32"/>
          <w:szCs w:val="32"/>
        </w:rPr>
        <w:t>二、加强计划管理</w:t>
      </w:r>
    </w:p>
    <w:p w:rsidR="00C36551" w:rsidRPr="00C36551" w:rsidRDefault="00C36551" w:rsidP="00C36551">
      <w:pPr>
        <w:widowControl/>
        <w:shd w:val="clear" w:color="auto" w:fill="FFFFFF"/>
        <w:spacing w:line="600" w:lineRule="atLeast"/>
        <w:ind w:firstLine="640"/>
        <w:jc w:val="left"/>
        <w:rPr>
          <w:rFonts w:ascii="微软雅黑" w:eastAsia="微软雅黑" w:hAnsi="微软雅黑" w:cs="宋体"/>
          <w:color w:val="000000"/>
          <w:kern w:val="0"/>
          <w:szCs w:val="21"/>
        </w:rPr>
      </w:pPr>
      <w:r w:rsidRPr="00C36551">
        <w:rPr>
          <w:rFonts w:ascii="仿宋_GB2312" w:eastAsia="仿宋_GB2312" w:hAnsi="微软雅黑" w:cs="宋体" w:hint="eastAsia"/>
          <w:color w:val="000000"/>
          <w:kern w:val="0"/>
          <w:sz w:val="32"/>
          <w:szCs w:val="32"/>
        </w:rPr>
        <w:t>（一）单价在</w:t>
      </w:r>
      <w:r w:rsidRPr="00C36551">
        <w:rPr>
          <w:rFonts w:ascii="微软雅黑" w:eastAsia="微软雅黑" w:hAnsi="微软雅黑" w:cs="宋体" w:hint="eastAsia"/>
          <w:color w:val="000000"/>
          <w:kern w:val="0"/>
          <w:sz w:val="32"/>
          <w:szCs w:val="32"/>
        </w:rPr>
        <w:t>1</w:t>
      </w:r>
      <w:r w:rsidRPr="00C36551">
        <w:rPr>
          <w:rFonts w:ascii="仿宋_GB2312" w:eastAsia="仿宋_GB2312" w:hAnsi="微软雅黑" w:cs="宋体" w:hint="eastAsia"/>
          <w:color w:val="000000"/>
          <w:kern w:val="0"/>
          <w:sz w:val="32"/>
          <w:szCs w:val="32"/>
        </w:rPr>
        <w:t>万元以下或一次批量金额在</w:t>
      </w:r>
      <w:r w:rsidRPr="00C36551">
        <w:rPr>
          <w:rFonts w:ascii="微软雅黑" w:eastAsia="微软雅黑" w:hAnsi="微软雅黑" w:cs="宋体" w:hint="eastAsia"/>
          <w:color w:val="000000"/>
          <w:kern w:val="0"/>
          <w:sz w:val="32"/>
          <w:szCs w:val="32"/>
        </w:rPr>
        <w:t>5</w:t>
      </w:r>
      <w:r w:rsidRPr="00C36551">
        <w:rPr>
          <w:rFonts w:ascii="仿宋_GB2312" w:eastAsia="仿宋_GB2312" w:hAnsi="微软雅黑" w:cs="宋体" w:hint="eastAsia"/>
          <w:color w:val="000000"/>
          <w:kern w:val="0"/>
          <w:sz w:val="32"/>
          <w:szCs w:val="32"/>
        </w:rPr>
        <w:t>万元以下的医疗器械，由使用科室提出申请，经医学装备管理部</w:t>
      </w:r>
      <w:r w:rsidRPr="00C36551">
        <w:rPr>
          <w:rFonts w:ascii="仿宋_GB2312" w:eastAsia="仿宋_GB2312" w:hAnsi="微软雅黑" w:cs="宋体" w:hint="eastAsia"/>
          <w:color w:val="000000"/>
          <w:kern w:val="0"/>
          <w:sz w:val="32"/>
          <w:szCs w:val="32"/>
        </w:rPr>
        <w:lastRenderedPageBreak/>
        <w:t>门初审，报本单位主要领导批准，由</w:t>
      </w:r>
      <w:r w:rsidRPr="00FD419D">
        <w:rPr>
          <w:rFonts w:ascii="仿宋_GB2312" w:eastAsia="仿宋_GB2312" w:hAnsi="微软雅黑" w:cs="宋体" w:hint="eastAsia"/>
          <w:b/>
          <w:color w:val="FF0000"/>
          <w:kern w:val="0"/>
          <w:sz w:val="32"/>
          <w:szCs w:val="32"/>
        </w:rPr>
        <w:t>医疗机构医疗器械</w:t>
      </w:r>
      <w:r w:rsidRPr="00C36551">
        <w:rPr>
          <w:rFonts w:ascii="仿宋_GB2312" w:eastAsia="仿宋_GB2312" w:hAnsi="微软雅黑" w:cs="宋体" w:hint="eastAsia"/>
          <w:color w:val="000000"/>
          <w:kern w:val="0"/>
          <w:sz w:val="32"/>
          <w:szCs w:val="32"/>
        </w:rPr>
        <w:t>采购部门统一采购。</w:t>
      </w:r>
    </w:p>
    <w:p w:rsidR="00C36551" w:rsidRPr="00C36551" w:rsidRDefault="00C36551" w:rsidP="00C36551">
      <w:pPr>
        <w:widowControl/>
        <w:shd w:val="clear" w:color="auto" w:fill="FFFFFF"/>
        <w:spacing w:line="600" w:lineRule="atLeast"/>
        <w:ind w:firstLine="640"/>
        <w:jc w:val="left"/>
        <w:rPr>
          <w:rFonts w:ascii="微软雅黑" w:eastAsia="微软雅黑" w:hAnsi="微软雅黑" w:cs="宋体"/>
          <w:color w:val="000000"/>
          <w:kern w:val="0"/>
          <w:szCs w:val="21"/>
        </w:rPr>
      </w:pPr>
      <w:r w:rsidRPr="00C36551">
        <w:rPr>
          <w:rFonts w:ascii="仿宋_GB2312" w:eastAsia="仿宋_GB2312" w:hAnsi="微软雅黑" w:cs="宋体" w:hint="eastAsia"/>
          <w:color w:val="000000"/>
          <w:kern w:val="0"/>
          <w:sz w:val="32"/>
          <w:szCs w:val="32"/>
        </w:rPr>
        <w:t>（二）单价在</w:t>
      </w:r>
      <w:r w:rsidRPr="00C36551">
        <w:rPr>
          <w:rFonts w:ascii="微软雅黑" w:eastAsia="微软雅黑" w:hAnsi="微软雅黑" w:cs="宋体" w:hint="eastAsia"/>
          <w:color w:val="000000"/>
          <w:kern w:val="0"/>
          <w:sz w:val="32"/>
          <w:szCs w:val="32"/>
        </w:rPr>
        <w:t>1</w:t>
      </w:r>
      <w:r w:rsidRPr="00C36551">
        <w:rPr>
          <w:rFonts w:ascii="仿宋_GB2312" w:eastAsia="仿宋_GB2312" w:hAnsi="微软雅黑" w:cs="宋体" w:hint="eastAsia"/>
          <w:color w:val="000000"/>
          <w:kern w:val="0"/>
          <w:sz w:val="32"/>
          <w:szCs w:val="32"/>
        </w:rPr>
        <w:t>万元及以上或一次批量金额在</w:t>
      </w:r>
      <w:r w:rsidRPr="00C36551">
        <w:rPr>
          <w:rFonts w:ascii="微软雅黑" w:eastAsia="微软雅黑" w:hAnsi="微软雅黑" w:cs="宋体" w:hint="eastAsia"/>
          <w:color w:val="000000"/>
          <w:kern w:val="0"/>
          <w:sz w:val="32"/>
          <w:szCs w:val="32"/>
        </w:rPr>
        <w:t>5</w:t>
      </w:r>
      <w:r w:rsidRPr="00C36551">
        <w:rPr>
          <w:rFonts w:ascii="仿宋_GB2312" w:eastAsia="仿宋_GB2312" w:hAnsi="微软雅黑" w:cs="宋体" w:hint="eastAsia"/>
          <w:color w:val="000000"/>
          <w:kern w:val="0"/>
          <w:sz w:val="32"/>
          <w:szCs w:val="32"/>
        </w:rPr>
        <w:t>万元及以上到</w:t>
      </w:r>
      <w:r w:rsidRPr="00C36551">
        <w:rPr>
          <w:rFonts w:ascii="微软雅黑" w:eastAsia="微软雅黑" w:hAnsi="微软雅黑" w:cs="宋体" w:hint="eastAsia"/>
          <w:color w:val="000000"/>
          <w:kern w:val="0"/>
          <w:sz w:val="32"/>
          <w:szCs w:val="32"/>
        </w:rPr>
        <w:t>10</w:t>
      </w:r>
      <w:r w:rsidRPr="00C36551">
        <w:rPr>
          <w:rFonts w:ascii="仿宋_GB2312" w:eastAsia="仿宋_GB2312" w:hAnsi="微软雅黑" w:cs="宋体" w:hint="eastAsia"/>
          <w:color w:val="000000"/>
          <w:kern w:val="0"/>
          <w:sz w:val="32"/>
          <w:szCs w:val="32"/>
        </w:rPr>
        <w:t>万元以下的医疗器械应纳入年度采购计划管理。采购计划由使用科室提出申请，医学装备管理部门汇总，经医学装备管理委员会讨论通过，报本单位主要领导审批后，纳入年度采购计划,由</w:t>
      </w:r>
      <w:r w:rsidRPr="00FD419D">
        <w:rPr>
          <w:rFonts w:ascii="仿宋_GB2312" w:eastAsia="仿宋_GB2312" w:hAnsi="微软雅黑" w:cs="宋体" w:hint="eastAsia"/>
          <w:b/>
          <w:color w:val="FF0000"/>
          <w:kern w:val="0"/>
          <w:sz w:val="32"/>
          <w:szCs w:val="32"/>
        </w:rPr>
        <w:t>医疗机构医疗器械采购</w:t>
      </w:r>
      <w:r w:rsidRPr="00C36551">
        <w:rPr>
          <w:rFonts w:ascii="仿宋_GB2312" w:eastAsia="仿宋_GB2312" w:hAnsi="微软雅黑" w:cs="宋体" w:hint="eastAsia"/>
          <w:color w:val="000000"/>
          <w:kern w:val="0"/>
          <w:sz w:val="32"/>
          <w:szCs w:val="32"/>
        </w:rPr>
        <w:t>部门统一采购。</w:t>
      </w:r>
    </w:p>
    <w:p w:rsidR="00C36551" w:rsidRPr="00C36551" w:rsidRDefault="00C36551" w:rsidP="00C36551">
      <w:pPr>
        <w:widowControl/>
        <w:shd w:val="clear" w:color="auto" w:fill="FFFFFF"/>
        <w:spacing w:line="600" w:lineRule="atLeast"/>
        <w:ind w:firstLine="640"/>
        <w:jc w:val="left"/>
        <w:rPr>
          <w:rFonts w:ascii="微软雅黑" w:eastAsia="微软雅黑" w:hAnsi="微软雅黑" w:cs="宋体"/>
          <w:color w:val="000000"/>
          <w:kern w:val="0"/>
          <w:szCs w:val="21"/>
        </w:rPr>
      </w:pPr>
      <w:r w:rsidRPr="00C36551">
        <w:rPr>
          <w:rFonts w:ascii="仿宋_GB2312" w:eastAsia="仿宋_GB2312" w:hAnsi="微软雅黑" w:cs="宋体" w:hint="eastAsia"/>
          <w:color w:val="000000"/>
          <w:kern w:val="0"/>
          <w:sz w:val="32"/>
          <w:szCs w:val="32"/>
        </w:rPr>
        <w:t>（三）一次批量预算金额在</w:t>
      </w:r>
      <w:r w:rsidRPr="00C36551">
        <w:rPr>
          <w:rFonts w:ascii="微软雅黑" w:eastAsia="微软雅黑" w:hAnsi="微软雅黑" w:cs="宋体" w:hint="eastAsia"/>
          <w:color w:val="000000"/>
          <w:kern w:val="0"/>
          <w:sz w:val="32"/>
          <w:szCs w:val="32"/>
        </w:rPr>
        <w:t>10</w:t>
      </w:r>
      <w:r w:rsidRPr="00C36551">
        <w:rPr>
          <w:rFonts w:ascii="仿宋_GB2312" w:eastAsia="仿宋_GB2312" w:hAnsi="微软雅黑" w:cs="宋体" w:hint="eastAsia"/>
          <w:color w:val="000000"/>
          <w:kern w:val="0"/>
          <w:sz w:val="32"/>
          <w:szCs w:val="32"/>
        </w:rPr>
        <w:t>万元及以上到</w:t>
      </w:r>
      <w:r w:rsidRPr="00C36551">
        <w:rPr>
          <w:rFonts w:ascii="微软雅黑" w:eastAsia="微软雅黑" w:hAnsi="微软雅黑" w:cs="宋体" w:hint="eastAsia"/>
          <w:color w:val="000000"/>
          <w:kern w:val="0"/>
          <w:sz w:val="32"/>
          <w:szCs w:val="32"/>
        </w:rPr>
        <w:t>200</w:t>
      </w:r>
      <w:r w:rsidRPr="00C36551">
        <w:rPr>
          <w:rFonts w:ascii="仿宋_GB2312" w:eastAsia="仿宋_GB2312" w:hAnsi="微软雅黑" w:cs="宋体" w:hint="eastAsia"/>
          <w:color w:val="000000"/>
          <w:kern w:val="0"/>
          <w:sz w:val="32"/>
          <w:szCs w:val="32"/>
        </w:rPr>
        <w:t>万元以下的医疗器械，申请科室须提交可行性论证报告（包括购置必要性、社会和经济效益、预期使用情况、人员资质等），经医学装备管理委员会集体论证，采取票决方式，等于大于</w:t>
      </w:r>
      <w:r w:rsidRPr="00C36551">
        <w:rPr>
          <w:rFonts w:ascii="微软雅黑" w:eastAsia="微软雅黑" w:hAnsi="微软雅黑" w:cs="宋体" w:hint="eastAsia"/>
          <w:color w:val="000000"/>
          <w:kern w:val="0"/>
          <w:sz w:val="32"/>
          <w:szCs w:val="32"/>
        </w:rPr>
        <w:t>2/3</w:t>
      </w:r>
      <w:r w:rsidRPr="00C36551">
        <w:rPr>
          <w:rFonts w:ascii="仿宋_GB2312" w:eastAsia="仿宋_GB2312" w:hAnsi="微软雅黑" w:cs="宋体" w:hint="eastAsia"/>
          <w:color w:val="000000"/>
          <w:kern w:val="0"/>
          <w:sz w:val="32"/>
          <w:szCs w:val="32"/>
        </w:rPr>
        <w:t>委员同意后，可纳入年度采购计划，并向</w:t>
      </w:r>
      <w:r w:rsidRPr="00FD419D">
        <w:rPr>
          <w:rFonts w:ascii="仿宋_GB2312" w:eastAsia="仿宋_GB2312" w:hAnsi="微软雅黑" w:cs="宋体" w:hint="eastAsia"/>
          <w:b/>
          <w:color w:val="FF0000"/>
          <w:kern w:val="0"/>
          <w:sz w:val="32"/>
          <w:szCs w:val="32"/>
        </w:rPr>
        <w:t>市卫生计生行政部门提交采购计划</w:t>
      </w:r>
      <w:r w:rsidRPr="00C36551">
        <w:rPr>
          <w:rFonts w:ascii="仿宋_GB2312" w:eastAsia="仿宋_GB2312" w:hAnsi="微软雅黑" w:cs="宋体" w:hint="eastAsia"/>
          <w:color w:val="000000"/>
          <w:kern w:val="0"/>
          <w:sz w:val="32"/>
          <w:szCs w:val="32"/>
        </w:rPr>
        <w:t>，审核通过后，医疗机构遴选政府采购网站上的</w:t>
      </w:r>
      <w:r w:rsidRPr="00FD419D">
        <w:rPr>
          <w:rFonts w:ascii="仿宋_GB2312" w:eastAsia="仿宋_GB2312" w:hAnsi="微软雅黑" w:cs="宋体" w:hint="eastAsia"/>
          <w:b/>
          <w:color w:val="FF0000"/>
          <w:kern w:val="0"/>
          <w:sz w:val="32"/>
          <w:szCs w:val="32"/>
        </w:rPr>
        <w:t>代理机构，委托采购</w:t>
      </w:r>
      <w:r w:rsidRPr="00C36551">
        <w:rPr>
          <w:rFonts w:ascii="仿宋_GB2312" w:eastAsia="仿宋_GB2312" w:hAnsi="微软雅黑" w:cs="宋体" w:hint="eastAsia"/>
          <w:color w:val="000000"/>
          <w:kern w:val="0"/>
          <w:sz w:val="32"/>
          <w:szCs w:val="32"/>
        </w:rPr>
        <w:t>。</w:t>
      </w:r>
    </w:p>
    <w:p w:rsidR="00C36551" w:rsidRPr="00C36551" w:rsidRDefault="00C36551" w:rsidP="00C36551">
      <w:pPr>
        <w:widowControl/>
        <w:shd w:val="clear" w:color="auto" w:fill="FFFFFF"/>
        <w:spacing w:line="600" w:lineRule="atLeast"/>
        <w:ind w:firstLine="640"/>
        <w:jc w:val="left"/>
        <w:rPr>
          <w:rFonts w:ascii="微软雅黑" w:eastAsia="微软雅黑" w:hAnsi="微软雅黑" w:cs="宋体"/>
          <w:color w:val="000000"/>
          <w:kern w:val="0"/>
          <w:szCs w:val="21"/>
        </w:rPr>
      </w:pPr>
      <w:r w:rsidRPr="00C36551">
        <w:rPr>
          <w:rFonts w:ascii="仿宋_GB2312" w:eastAsia="仿宋_GB2312" w:hAnsi="微软雅黑" w:cs="宋体" w:hint="eastAsia"/>
          <w:color w:val="000000"/>
          <w:kern w:val="0"/>
          <w:sz w:val="32"/>
          <w:szCs w:val="32"/>
        </w:rPr>
        <w:t>（四）一次批量预算金额在</w:t>
      </w:r>
      <w:r w:rsidRPr="00C36551">
        <w:rPr>
          <w:rFonts w:ascii="微软雅黑" w:eastAsia="微软雅黑" w:hAnsi="微软雅黑" w:cs="宋体" w:hint="eastAsia"/>
          <w:color w:val="000000"/>
          <w:kern w:val="0"/>
          <w:sz w:val="32"/>
          <w:szCs w:val="32"/>
        </w:rPr>
        <w:t>200</w:t>
      </w:r>
      <w:r w:rsidRPr="00C36551">
        <w:rPr>
          <w:rFonts w:ascii="仿宋_GB2312" w:eastAsia="仿宋_GB2312" w:hAnsi="微软雅黑" w:cs="宋体" w:hint="eastAsia"/>
          <w:color w:val="000000"/>
          <w:kern w:val="0"/>
          <w:sz w:val="32"/>
          <w:szCs w:val="32"/>
        </w:rPr>
        <w:t>万元及以上的医疗器械，由医疗机构向市卫生计生行政部门提交采购计划，审核通过后，市药品集中采购托管中心负责协调政府采购相关事项，由</w:t>
      </w:r>
      <w:r w:rsidRPr="00FD419D">
        <w:rPr>
          <w:rFonts w:ascii="仿宋_GB2312" w:eastAsia="仿宋_GB2312" w:hAnsi="微软雅黑" w:cs="宋体" w:hint="eastAsia"/>
          <w:b/>
          <w:color w:val="FF0000"/>
          <w:kern w:val="0"/>
          <w:sz w:val="32"/>
          <w:szCs w:val="32"/>
        </w:rPr>
        <w:t>政府集中采购机构代理采购</w:t>
      </w:r>
      <w:r w:rsidRPr="00C36551">
        <w:rPr>
          <w:rFonts w:ascii="仿宋_GB2312" w:eastAsia="仿宋_GB2312" w:hAnsi="微软雅黑" w:cs="宋体" w:hint="eastAsia"/>
          <w:color w:val="000000"/>
          <w:kern w:val="0"/>
          <w:sz w:val="32"/>
          <w:szCs w:val="32"/>
        </w:rPr>
        <w:t>。</w:t>
      </w:r>
    </w:p>
    <w:p w:rsidR="00C36551" w:rsidRPr="00C36551" w:rsidRDefault="00C36551" w:rsidP="00C36551">
      <w:pPr>
        <w:widowControl/>
        <w:shd w:val="clear" w:color="auto" w:fill="FFFFFF"/>
        <w:spacing w:line="600" w:lineRule="atLeast"/>
        <w:ind w:right="-80" w:firstLine="640"/>
        <w:jc w:val="left"/>
        <w:rPr>
          <w:rFonts w:ascii="微软雅黑" w:eastAsia="微软雅黑" w:hAnsi="微软雅黑" w:cs="宋体"/>
          <w:color w:val="000000"/>
          <w:kern w:val="0"/>
          <w:szCs w:val="21"/>
        </w:rPr>
      </w:pPr>
      <w:r w:rsidRPr="00C36551">
        <w:rPr>
          <w:rFonts w:ascii="黑体" w:eastAsia="黑体" w:hAnsi="黑体" w:cs="宋体" w:hint="eastAsia"/>
          <w:color w:val="000000"/>
          <w:kern w:val="0"/>
          <w:sz w:val="32"/>
          <w:szCs w:val="32"/>
        </w:rPr>
        <w:t>三、落实定额配置</w:t>
      </w:r>
    </w:p>
    <w:p w:rsidR="00C36551" w:rsidRPr="00C36551" w:rsidRDefault="00C36551" w:rsidP="00C36551">
      <w:pPr>
        <w:widowControl/>
        <w:shd w:val="clear" w:color="auto" w:fill="FFFFFF"/>
        <w:spacing w:line="600" w:lineRule="atLeast"/>
        <w:ind w:right="-80" w:firstLine="640"/>
        <w:jc w:val="left"/>
        <w:rPr>
          <w:rFonts w:ascii="微软雅黑" w:eastAsia="微软雅黑" w:hAnsi="微软雅黑" w:cs="宋体"/>
          <w:color w:val="000000"/>
          <w:kern w:val="0"/>
          <w:szCs w:val="21"/>
        </w:rPr>
      </w:pPr>
      <w:r w:rsidRPr="00C36551">
        <w:rPr>
          <w:rFonts w:ascii="仿宋_GB2312" w:eastAsia="仿宋_GB2312" w:hAnsi="微软雅黑" w:cs="宋体" w:hint="eastAsia"/>
          <w:color w:val="000000"/>
          <w:kern w:val="0"/>
          <w:sz w:val="32"/>
          <w:szCs w:val="32"/>
        </w:rPr>
        <w:t>（一）医疗机构应根据科室的工作职能定额配置医疗器械，实行基数管理，建立专册登记，定期核对。</w:t>
      </w:r>
    </w:p>
    <w:p w:rsidR="00C36551" w:rsidRPr="00C36551" w:rsidRDefault="00C36551" w:rsidP="00C36551">
      <w:pPr>
        <w:widowControl/>
        <w:shd w:val="clear" w:color="auto" w:fill="FFFFFF"/>
        <w:spacing w:line="600" w:lineRule="atLeast"/>
        <w:ind w:right="-80" w:firstLine="640"/>
        <w:jc w:val="left"/>
        <w:rPr>
          <w:rFonts w:ascii="微软雅黑" w:eastAsia="微软雅黑" w:hAnsi="微软雅黑" w:cs="宋体"/>
          <w:color w:val="000000"/>
          <w:kern w:val="0"/>
          <w:szCs w:val="21"/>
        </w:rPr>
      </w:pPr>
      <w:r w:rsidRPr="00C36551">
        <w:rPr>
          <w:rFonts w:ascii="仿宋_GB2312" w:eastAsia="仿宋_GB2312" w:hAnsi="微软雅黑" w:cs="宋体" w:hint="eastAsia"/>
          <w:color w:val="000000"/>
          <w:kern w:val="0"/>
          <w:sz w:val="32"/>
          <w:szCs w:val="32"/>
        </w:rPr>
        <w:lastRenderedPageBreak/>
        <w:t>（二）损坏的医疗器械，经医学装备管理部门鉴定，确需更新的，列入临时采购，予以补充。</w:t>
      </w:r>
    </w:p>
    <w:p w:rsidR="00C36551" w:rsidRPr="00C36551" w:rsidRDefault="00C36551" w:rsidP="00C36551">
      <w:pPr>
        <w:widowControl/>
        <w:shd w:val="clear" w:color="auto" w:fill="FFFFFF"/>
        <w:spacing w:line="600" w:lineRule="atLeast"/>
        <w:ind w:right="-80" w:firstLine="640"/>
        <w:jc w:val="left"/>
        <w:rPr>
          <w:rFonts w:ascii="微软雅黑" w:eastAsia="微软雅黑" w:hAnsi="微软雅黑" w:cs="宋体"/>
          <w:color w:val="000000"/>
          <w:kern w:val="0"/>
          <w:szCs w:val="21"/>
        </w:rPr>
      </w:pPr>
      <w:r w:rsidRPr="00C36551">
        <w:rPr>
          <w:rFonts w:ascii="仿宋_GB2312" w:eastAsia="仿宋_GB2312" w:hAnsi="微软雅黑" w:cs="宋体" w:hint="eastAsia"/>
          <w:color w:val="000000"/>
          <w:kern w:val="0"/>
          <w:sz w:val="32"/>
          <w:szCs w:val="32"/>
        </w:rPr>
        <w:t>（三）丢失的医疗器械，使用科室填写报告，说明原因，经科室负责人、分管领导签字后，列入临时采购，予以补充。</w:t>
      </w:r>
    </w:p>
    <w:p w:rsidR="00C36551" w:rsidRPr="00C36551" w:rsidRDefault="00C36551" w:rsidP="00C36551">
      <w:pPr>
        <w:widowControl/>
        <w:shd w:val="clear" w:color="auto" w:fill="FFFFFF"/>
        <w:spacing w:line="600" w:lineRule="atLeast"/>
        <w:ind w:right="-80" w:firstLine="640"/>
        <w:jc w:val="left"/>
        <w:rPr>
          <w:rFonts w:ascii="微软雅黑" w:eastAsia="微软雅黑" w:hAnsi="微软雅黑" w:cs="宋体"/>
          <w:color w:val="000000"/>
          <w:kern w:val="0"/>
          <w:szCs w:val="21"/>
        </w:rPr>
      </w:pPr>
      <w:r w:rsidRPr="00C36551">
        <w:rPr>
          <w:rFonts w:ascii="黑体" w:eastAsia="黑体" w:hAnsi="黑体" w:cs="宋体" w:hint="eastAsia"/>
          <w:color w:val="000000"/>
          <w:kern w:val="0"/>
          <w:sz w:val="32"/>
          <w:szCs w:val="32"/>
        </w:rPr>
        <w:t>四、规范临床使用</w:t>
      </w:r>
    </w:p>
    <w:p w:rsidR="00C36551" w:rsidRPr="00C36551" w:rsidRDefault="00C36551" w:rsidP="00C36551">
      <w:pPr>
        <w:widowControl/>
        <w:shd w:val="clear" w:color="auto" w:fill="FFFFFF"/>
        <w:spacing w:line="600" w:lineRule="atLeast"/>
        <w:ind w:right="-80" w:firstLine="640"/>
        <w:jc w:val="left"/>
        <w:rPr>
          <w:rFonts w:ascii="微软雅黑" w:eastAsia="微软雅黑" w:hAnsi="微软雅黑" w:cs="宋体"/>
          <w:color w:val="000000"/>
          <w:kern w:val="0"/>
          <w:szCs w:val="21"/>
        </w:rPr>
      </w:pPr>
      <w:r w:rsidRPr="00C36551">
        <w:rPr>
          <w:rFonts w:ascii="仿宋_GB2312" w:eastAsia="仿宋_GB2312" w:hAnsi="微软雅黑" w:cs="宋体" w:hint="eastAsia"/>
          <w:color w:val="000000"/>
          <w:kern w:val="0"/>
          <w:sz w:val="32"/>
          <w:szCs w:val="32"/>
        </w:rPr>
        <w:t>（一）使用科室负责医疗器械的请领、保管、维护、使用、报损等。</w:t>
      </w:r>
    </w:p>
    <w:p w:rsidR="00C36551" w:rsidRPr="00C36551" w:rsidRDefault="00C36551" w:rsidP="00C36551">
      <w:pPr>
        <w:widowControl/>
        <w:shd w:val="clear" w:color="auto" w:fill="FFFFFF"/>
        <w:spacing w:line="600" w:lineRule="atLeast"/>
        <w:ind w:right="-80" w:firstLine="640"/>
        <w:jc w:val="left"/>
        <w:rPr>
          <w:rFonts w:ascii="微软雅黑" w:eastAsia="微软雅黑" w:hAnsi="微软雅黑" w:cs="宋体"/>
          <w:color w:val="000000"/>
          <w:kern w:val="0"/>
          <w:szCs w:val="21"/>
        </w:rPr>
      </w:pPr>
      <w:r w:rsidRPr="00C36551">
        <w:rPr>
          <w:rFonts w:ascii="仿宋_GB2312" w:eastAsia="仿宋_GB2312" w:hAnsi="微软雅黑" w:cs="宋体" w:hint="eastAsia"/>
          <w:color w:val="000000"/>
          <w:kern w:val="0"/>
          <w:sz w:val="32"/>
          <w:szCs w:val="32"/>
        </w:rPr>
        <w:t>（二）医疗机构应当根据需要对专科医疗器械使用人员进行应用培训和考核，合格者方可操作使用。</w:t>
      </w:r>
    </w:p>
    <w:p w:rsidR="00C36551" w:rsidRPr="00C36551" w:rsidRDefault="00C36551" w:rsidP="00C36551">
      <w:pPr>
        <w:widowControl/>
        <w:shd w:val="clear" w:color="auto" w:fill="FFFFFF"/>
        <w:spacing w:line="600" w:lineRule="atLeast"/>
        <w:ind w:right="-80" w:firstLine="640"/>
        <w:jc w:val="left"/>
        <w:rPr>
          <w:rFonts w:ascii="微软雅黑" w:eastAsia="微软雅黑" w:hAnsi="微软雅黑" w:cs="宋体"/>
          <w:color w:val="000000"/>
          <w:kern w:val="0"/>
          <w:szCs w:val="21"/>
        </w:rPr>
      </w:pPr>
      <w:r w:rsidRPr="00C36551">
        <w:rPr>
          <w:rFonts w:ascii="仿宋_GB2312" w:eastAsia="仿宋_GB2312" w:hAnsi="微软雅黑" w:cs="宋体" w:hint="eastAsia"/>
          <w:color w:val="000000"/>
          <w:kern w:val="0"/>
          <w:sz w:val="32"/>
          <w:szCs w:val="32"/>
        </w:rPr>
        <w:t>（三）医疗器械应按规定进行消毒，保证使用安全。</w:t>
      </w:r>
    </w:p>
    <w:p w:rsidR="00C36551" w:rsidRPr="00C36551" w:rsidRDefault="00C36551" w:rsidP="00C36551">
      <w:pPr>
        <w:widowControl/>
        <w:shd w:val="clear" w:color="auto" w:fill="FFFFFF"/>
        <w:spacing w:line="600" w:lineRule="atLeast"/>
        <w:ind w:right="-80" w:firstLine="640"/>
        <w:jc w:val="left"/>
        <w:rPr>
          <w:rFonts w:ascii="微软雅黑" w:eastAsia="微软雅黑" w:hAnsi="微软雅黑" w:cs="宋体"/>
          <w:color w:val="000000"/>
          <w:kern w:val="0"/>
          <w:szCs w:val="21"/>
        </w:rPr>
      </w:pPr>
      <w:r w:rsidRPr="00C36551">
        <w:rPr>
          <w:rFonts w:ascii="仿宋_GB2312" w:eastAsia="仿宋_GB2312" w:hAnsi="微软雅黑" w:cs="宋体" w:hint="eastAsia"/>
          <w:color w:val="000000"/>
          <w:kern w:val="0"/>
          <w:sz w:val="32"/>
          <w:szCs w:val="32"/>
        </w:rPr>
        <w:t>（四）医疗器械的使用应符合操作规范。</w:t>
      </w:r>
    </w:p>
    <w:p w:rsidR="00C36551" w:rsidRPr="00C36551" w:rsidRDefault="00C36551" w:rsidP="00C36551">
      <w:pPr>
        <w:widowControl/>
        <w:shd w:val="clear" w:color="auto" w:fill="FFFFFF"/>
        <w:spacing w:line="600" w:lineRule="atLeast"/>
        <w:ind w:right="-80" w:firstLine="640"/>
        <w:jc w:val="left"/>
        <w:rPr>
          <w:rFonts w:ascii="微软雅黑" w:eastAsia="微软雅黑" w:hAnsi="微软雅黑" w:cs="宋体"/>
          <w:color w:val="000000"/>
          <w:kern w:val="0"/>
          <w:szCs w:val="21"/>
        </w:rPr>
      </w:pPr>
      <w:r w:rsidRPr="00C36551">
        <w:rPr>
          <w:rFonts w:ascii="仿宋_GB2312" w:eastAsia="仿宋_GB2312" w:hAnsi="微软雅黑" w:cs="宋体" w:hint="eastAsia"/>
          <w:color w:val="000000"/>
          <w:kern w:val="0"/>
          <w:sz w:val="32"/>
          <w:szCs w:val="32"/>
        </w:rPr>
        <w:t>（五）医疗机构不得使用未依法注册、无合格证明文件以及过期、失效、淘汰和检验不合格的医疗器械。</w:t>
      </w:r>
    </w:p>
    <w:p w:rsidR="00C36551" w:rsidRPr="00C36551" w:rsidRDefault="00C36551" w:rsidP="00A14DFB">
      <w:pPr>
        <w:widowControl/>
        <w:shd w:val="clear" w:color="auto" w:fill="FFFFFF"/>
        <w:spacing w:line="600" w:lineRule="atLeast"/>
        <w:ind w:right="-80" w:firstLine="640"/>
        <w:jc w:val="left"/>
        <w:rPr>
          <w:rFonts w:ascii="微软雅黑" w:eastAsia="微软雅黑" w:hAnsi="微软雅黑" w:cs="宋体"/>
          <w:color w:val="000000"/>
          <w:kern w:val="0"/>
          <w:szCs w:val="21"/>
        </w:rPr>
      </w:pPr>
      <w:r w:rsidRPr="00C36551">
        <w:rPr>
          <w:rFonts w:ascii="仿宋_GB2312" w:eastAsia="仿宋_GB2312" w:hAnsi="微软雅黑" w:cs="宋体" w:hint="eastAsia"/>
          <w:color w:val="000000"/>
          <w:kern w:val="0"/>
          <w:sz w:val="32"/>
          <w:szCs w:val="32"/>
        </w:rPr>
        <w:t>各单位要高度重视医疗器械的采购管理工作，建立健全相关制度，规范采购使用流程，落实阳光采购，不断提高医疗器械的使用效率。市卫生计生委将医疗器械的采购管理纳入市属公立医院绩效考核和区卫生计生局年度工作考核内容。</w:t>
      </w:r>
      <w:bookmarkStart w:id="0" w:name="_GoBack"/>
      <w:bookmarkEnd w:id="0"/>
    </w:p>
    <w:p w:rsidR="00C36551" w:rsidRPr="00C36551" w:rsidRDefault="00C36551" w:rsidP="00C36551">
      <w:pPr>
        <w:widowControl/>
        <w:shd w:val="clear" w:color="auto" w:fill="FFFFFF"/>
        <w:spacing w:line="600" w:lineRule="atLeast"/>
        <w:ind w:right="-80" w:firstLine="640"/>
        <w:jc w:val="left"/>
        <w:rPr>
          <w:rFonts w:ascii="微软雅黑" w:eastAsia="微软雅黑" w:hAnsi="微软雅黑" w:cs="宋体"/>
          <w:color w:val="000000"/>
          <w:kern w:val="0"/>
          <w:szCs w:val="21"/>
        </w:rPr>
      </w:pPr>
      <w:r w:rsidRPr="00C36551">
        <w:rPr>
          <w:rFonts w:ascii="微软雅黑" w:eastAsia="微软雅黑" w:hAnsi="微软雅黑" w:cs="宋体" w:hint="eastAsia"/>
          <w:color w:val="000000"/>
          <w:kern w:val="0"/>
          <w:sz w:val="32"/>
          <w:szCs w:val="32"/>
        </w:rPr>
        <w:t> </w:t>
      </w:r>
    </w:p>
    <w:p w:rsidR="00C36551" w:rsidRPr="00C36551" w:rsidRDefault="00C36551" w:rsidP="00C36551">
      <w:pPr>
        <w:widowControl/>
        <w:shd w:val="clear" w:color="auto" w:fill="FFFFFF"/>
        <w:spacing w:line="600" w:lineRule="atLeast"/>
        <w:ind w:right="-80" w:firstLine="4000"/>
        <w:jc w:val="right"/>
        <w:rPr>
          <w:rFonts w:ascii="微软雅黑" w:eastAsia="微软雅黑" w:hAnsi="微软雅黑" w:cs="宋体"/>
          <w:color w:val="000000"/>
          <w:kern w:val="0"/>
          <w:szCs w:val="21"/>
        </w:rPr>
      </w:pPr>
      <w:r w:rsidRPr="00C36551">
        <w:rPr>
          <w:rFonts w:ascii="仿宋_GB2312" w:eastAsia="仿宋_GB2312" w:hAnsi="微软雅黑" w:cs="宋体" w:hint="eastAsia"/>
          <w:color w:val="000000"/>
          <w:kern w:val="0"/>
          <w:sz w:val="32"/>
          <w:szCs w:val="32"/>
        </w:rPr>
        <w:t>南京市卫生和计划生育委员会</w:t>
      </w:r>
    </w:p>
    <w:p w:rsidR="00C36551" w:rsidRDefault="00C36551" w:rsidP="00A14DFB">
      <w:pPr>
        <w:widowControl/>
        <w:shd w:val="clear" w:color="auto" w:fill="FFFFFF"/>
        <w:spacing w:line="600" w:lineRule="atLeast"/>
        <w:ind w:right="-80" w:firstLine="4960"/>
        <w:jc w:val="right"/>
      </w:pPr>
      <w:r w:rsidRPr="00C36551">
        <w:rPr>
          <w:rFonts w:ascii="微软雅黑" w:eastAsia="微软雅黑" w:hAnsi="微软雅黑" w:cs="宋体" w:hint="eastAsia"/>
          <w:color w:val="000000"/>
          <w:kern w:val="0"/>
          <w:sz w:val="32"/>
          <w:szCs w:val="32"/>
        </w:rPr>
        <w:t>2017</w:t>
      </w:r>
      <w:r w:rsidRPr="00C36551">
        <w:rPr>
          <w:rFonts w:ascii="仿宋_GB2312" w:eastAsia="仿宋_GB2312" w:hAnsi="微软雅黑" w:cs="宋体" w:hint="eastAsia"/>
          <w:color w:val="000000"/>
          <w:kern w:val="0"/>
          <w:sz w:val="32"/>
          <w:szCs w:val="32"/>
        </w:rPr>
        <w:t>年</w:t>
      </w:r>
      <w:r w:rsidRPr="00C36551">
        <w:rPr>
          <w:rFonts w:ascii="微软雅黑" w:eastAsia="微软雅黑" w:hAnsi="微软雅黑" w:cs="宋体" w:hint="eastAsia"/>
          <w:color w:val="000000"/>
          <w:kern w:val="0"/>
          <w:sz w:val="32"/>
          <w:szCs w:val="32"/>
        </w:rPr>
        <w:t>12</w:t>
      </w:r>
      <w:r w:rsidRPr="00C36551">
        <w:rPr>
          <w:rFonts w:ascii="仿宋_GB2312" w:eastAsia="仿宋_GB2312" w:hAnsi="微软雅黑" w:cs="宋体" w:hint="eastAsia"/>
          <w:color w:val="000000"/>
          <w:kern w:val="0"/>
          <w:sz w:val="32"/>
          <w:szCs w:val="32"/>
        </w:rPr>
        <w:t>月</w:t>
      </w:r>
      <w:r w:rsidRPr="00C36551">
        <w:rPr>
          <w:rFonts w:ascii="微软雅黑" w:eastAsia="微软雅黑" w:hAnsi="微软雅黑" w:cs="宋体" w:hint="eastAsia"/>
          <w:color w:val="000000"/>
          <w:kern w:val="0"/>
          <w:sz w:val="32"/>
          <w:szCs w:val="32"/>
        </w:rPr>
        <w:t>25</w:t>
      </w:r>
      <w:r w:rsidRPr="00C36551">
        <w:rPr>
          <w:rFonts w:ascii="仿宋_GB2312" w:eastAsia="仿宋_GB2312" w:hAnsi="微软雅黑" w:cs="宋体" w:hint="eastAsia"/>
          <w:color w:val="000000"/>
          <w:kern w:val="0"/>
          <w:sz w:val="32"/>
          <w:szCs w:val="32"/>
        </w:rPr>
        <w:t>日</w:t>
      </w:r>
    </w:p>
    <w:sectPr w:rsidR="00C365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AE9" w:rsidRDefault="00556AE9" w:rsidP="00FD419D">
      <w:r>
        <w:separator/>
      </w:r>
    </w:p>
  </w:endnote>
  <w:endnote w:type="continuationSeparator" w:id="0">
    <w:p w:rsidR="00556AE9" w:rsidRDefault="00556AE9" w:rsidP="00FD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AE9" w:rsidRDefault="00556AE9" w:rsidP="00FD419D">
      <w:r>
        <w:separator/>
      </w:r>
    </w:p>
  </w:footnote>
  <w:footnote w:type="continuationSeparator" w:id="0">
    <w:p w:rsidR="00556AE9" w:rsidRDefault="00556AE9" w:rsidP="00FD4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51"/>
    <w:rsid w:val="00556AE9"/>
    <w:rsid w:val="00625402"/>
    <w:rsid w:val="0064634F"/>
    <w:rsid w:val="00A14DFB"/>
    <w:rsid w:val="00C36551"/>
    <w:rsid w:val="00EE7079"/>
    <w:rsid w:val="00FD4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62DA16-FEFB-41A3-B2EF-D279075D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1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19D"/>
    <w:rPr>
      <w:sz w:val="18"/>
      <w:szCs w:val="18"/>
    </w:rPr>
  </w:style>
  <w:style w:type="paragraph" w:styleId="a4">
    <w:name w:val="footer"/>
    <w:basedOn w:val="a"/>
    <w:link w:val="Char0"/>
    <w:uiPriority w:val="99"/>
    <w:unhideWhenUsed/>
    <w:rsid w:val="00FD419D"/>
    <w:pPr>
      <w:tabs>
        <w:tab w:val="center" w:pos="4153"/>
        <w:tab w:val="right" w:pos="8306"/>
      </w:tabs>
      <w:snapToGrid w:val="0"/>
      <w:jc w:val="left"/>
    </w:pPr>
    <w:rPr>
      <w:sz w:val="18"/>
      <w:szCs w:val="18"/>
    </w:rPr>
  </w:style>
  <w:style w:type="character" w:customStyle="1" w:styleId="Char0">
    <w:name w:val="页脚 Char"/>
    <w:basedOn w:val="a0"/>
    <w:link w:val="a4"/>
    <w:uiPriority w:val="99"/>
    <w:rsid w:val="00FD41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195</Words>
  <Characters>1117</Characters>
  <Application>Microsoft Office Word</Application>
  <DocSecurity>0</DocSecurity>
  <Lines>9</Lines>
  <Paragraphs>2</Paragraphs>
  <ScaleCrop>false</ScaleCrop>
  <Company>Microsoft</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2017-12-29T06:54:00Z</dcterms:created>
  <dcterms:modified xsi:type="dcterms:W3CDTF">2018-01-10T00:22:00Z</dcterms:modified>
</cp:coreProperties>
</file>