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275FC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bookmarkStart w:id="0" w:name="_Toc35393797"/>
      <w:bookmarkStart w:id="1" w:name="_Toc28359011"/>
      <w:bookmarkStart w:id="2" w:name="_Toc39926506"/>
      <w:r>
        <w:rPr>
          <w:rFonts w:hint="eastAsia" w:ascii="仿宋" w:hAnsi="仿宋" w:eastAsia="仿宋" w:cs="仿宋"/>
          <w:b w:val="0"/>
          <w:bCs w:val="0"/>
          <w:color w:val="000000"/>
          <w:kern w:val="0"/>
          <w:sz w:val="24"/>
          <w:szCs w:val="24"/>
          <w:highlight w:val="none"/>
          <w:u w:val="none"/>
        </w:rPr>
        <w:t xml:space="preserve"> </w:t>
      </w:r>
      <w:r>
        <w:rPr>
          <w:rFonts w:hint="eastAsia" w:ascii="仿宋" w:hAnsi="仿宋" w:eastAsia="仿宋" w:cs="仿宋"/>
          <w:b w:val="0"/>
          <w:bCs w:val="0"/>
          <w:color w:val="000000"/>
          <w:kern w:val="0"/>
          <w:sz w:val="24"/>
          <w:szCs w:val="24"/>
          <w:highlight w:val="none"/>
          <w:u w:val="none"/>
          <w:lang w:val="en-US" w:eastAsia="zh-CN"/>
        </w:rPr>
        <w:t xml:space="preserve">   </w:t>
      </w:r>
      <w:r>
        <w:rPr>
          <w:rFonts w:hint="eastAsia" w:cs="仿宋"/>
          <w:b w:val="0"/>
          <w:bCs w:val="0"/>
          <w:color w:val="000000"/>
          <w:kern w:val="0"/>
          <w:sz w:val="24"/>
          <w:szCs w:val="24"/>
          <w:highlight w:val="none"/>
          <w:u w:val="none"/>
          <w:lang w:val="en-US" w:eastAsia="zh-CN"/>
        </w:rPr>
        <w:t xml:space="preserve">                            </w:t>
      </w:r>
      <w:r>
        <w:rPr>
          <w:rFonts w:hint="eastAsia" w:cs="仿宋"/>
          <w:b/>
          <w:bCs/>
          <w:color w:val="000000"/>
          <w:kern w:val="0"/>
          <w:sz w:val="30"/>
          <w:szCs w:val="30"/>
          <w:highlight w:val="none"/>
          <w:u w:val="none"/>
          <w:lang w:val="en-US" w:eastAsia="zh-CN"/>
        </w:rPr>
        <w:t xml:space="preserve">   </w:t>
      </w:r>
      <w:r>
        <w:rPr>
          <w:rFonts w:hint="eastAsia" w:ascii="仿宋" w:hAnsi="仿宋" w:eastAsia="仿宋" w:cs="仿宋"/>
          <w:b/>
          <w:bCs/>
          <w:color w:val="000000"/>
          <w:kern w:val="0"/>
          <w:sz w:val="30"/>
          <w:szCs w:val="30"/>
          <w:highlight w:val="none"/>
          <w:u w:val="none"/>
        </w:rPr>
        <w:t>询价</w:t>
      </w:r>
      <w:bookmarkEnd w:id="0"/>
      <w:bookmarkEnd w:id="1"/>
      <w:r>
        <w:rPr>
          <w:rFonts w:hint="eastAsia" w:ascii="仿宋" w:hAnsi="仿宋" w:eastAsia="仿宋" w:cs="仿宋"/>
          <w:b/>
          <w:bCs/>
          <w:color w:val="000000"/>
          <w:kern w:val="0"/>
          <w:sz w:val="30"/>
          <w:szCs w:val="30"/>
          <w:highlight w:val="none"/>
          <w:u w:val="none"/>
        </w:rPr>
        <w:t>通知书</w:t>
      </w:r>
      <w:bookmarkStart w:id="3" w:name="_Toc35393798"/>
      <w:bookmarkStart w:id="4" w:name="_Toc28359089"/>
      <w:bookmarkStart w:id="5" w:name="_Toc35393629"/>
      <w:bookmarkStart w:id="6" w:name="_Toc28359012"/>
    </w:p>
    <w:p w14:paraId="01880AE9">
      <w:pPr>
        <w:ind w:left="0" w:leftChars="0" w:firstLine="960" w:firstLineChars="400"/>
        <w:jc w:val="both"/>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lang w:val="zh-CN"/>
        </w:rPr>
        <w:t>溧水区人民医院</w:t>
      </w:r>
      <w:r>
        <w:rPr>
          <w:rFonts w:hint="eastAsia" w:ascii="仿宋" w:hAnsi="仿宋" w:eastAsia="仿宋" w:cs="仿宋"/>
          <w:b w:val="0"/>
          <w:bCs w:val="0"/>
          <w:color w:val="000000"/>
          <w:kern w:val="0"/>
          <w:sz w:val="24"/>
          <w:szCs w:val="24"/>
          <w:highlight w:val="none"/>
          <w:u w:val="none"/>
          <w:lang w:val="en-US" w:eastAsia="zh-CN"/>
        </w:rPr>
        <w:t>信息科</w:t>
      </w:r>
      <w:r>
        <w:rPr>
          <w:rFonts w:hint="eastAsia" w:ascii="仿宋" w:hAnsi="仿宋" w:eastAsia="仿宋" w:cs="仿宋"/>
          <w:b w:val="0"/>
          <w:bCs w:val="0"/>
          <w:color w:val="000000"/>
          <w:kern w:val="0"/>
          <w:sz w:val="24"/>
          <w:szCs w:val="24"/>
          <w:highlight w:val="none"/>
          <w:u w:val="none"/>
          <w:lang w:val="zh-CN"/>
        </w:rPr>
        <w:t>网络零星工程、</w:t>
      </w:r>
      <w:r>
        <w:rPr>
          <w:rFonts w:hint="eastAsia" w:ascii="仿宋" w:hAnsi="仿宋" w:eastAsia="仿宋" w:cs="仿宋"/>
          <w:b w:val="0"/>
          <w:bCs w:val="0"/>
          <w:color w:val="000000"/>
          <w:kern w:val="0"/>
          <w:sz w:val="24"/>
          <w:szCs w:val="24"/>
          <w:highlight w:val="none"/>
          <w:u w:val="none"/>
          <w:lang w:val="en-US" w:eastAsia="zh-CN"/>
        </w:rPr>
        <w:t>电</w:t>
      </w:r>
      <w:r>
        <w:rPr>
          <w:rFonts w:hint="eastAsia" w:ascii="仿宋" w:hAnsi="仿宋" w:eastAsia="仿宋" w:cs="仿宋"/>
          <w:b w:val="0"/>
          <w:bCs w:val="0"/>
          <w:color w:val="auto"/>
          <w:kern w:val="0"/>
          <w:sz w:val="24"/>
          <w:szCs w:val="24"/>
          <w:highlight w:val="none"/>
          <w:u w:val="none"/>
          <w:lang w:val="en-US" w:eastAsia="zh-CN"/>
        </w:rPr>
        <w:t>子屏维保</w:t>
      </w:r>
      <w:r>
        <w:rPr>
          <w:rFonts w:hint="eastAsia" w:cs="仿宋"/>
          <w:b w:val="0"/>
          <w:bCs w:val="0"/>
          <w:color w:val="auto"/>
          <w:kern w:val="0"/>
          <w:sz w:val="24"/>
          <w:szCs w:val="24"/>
          <w:highlight w:val="none"/>
          <w:u w:val="none"/>
          <w:lang w:val="en-US" w:eastAsia="zh-CN"/>
        </w:rPr>
        <w:t>、超声报告打印外包服务</w:t>
      </w:r>
      <w:r>
        <w:rPr>
          <w:rFonts w:hint="eastAsia" w:ascii="仿宋" w:hAnsi="仿宋" w:eastAsia="仿宋" w:cs="仿宋"/>
          <w:b w:val="0"/>
          <w:bCs w:val="0"/>
          <w:color w:val="auto"/>
          <w:kern w:val="0"/>
          <w:sz w:val="24"/>
          <w:szCs w:val="24"/>
          <w:highlight w:val="none"/>
          <w:u w:val="none"/>
          <w:lang w:val="en-US" w:eastAsia="zh-CN"/>
        </w:rPr>
        <w:t>项</w:t>
      </w:r>
      <w:r>
        <w:rPr>
          <w:rFonts w:hint="eastAsia" w:ascii="仿宋" w:hAnsi="仿宋" w:eastAsia="仿宋" w:cs="仿宋"/>
          <w:b w:val="0"/>
          <w:bCs w:val="0"/>
          <w:color w:val="000000"/>
          <w:kern w:val="0"/>
          <w:sz w:val="24"/>
          <w:szCs w:val="24"/>
          <w:highlight w:val="none"/>
          <w:u w:val="none"/>
          <w:lang w:val="en-US" w:eastAsia="zh-CN"/>
        </w:rPr>
        <w:t>目</w:t>
      </w:r>
      <w:r>
        <w:rPr>
          <w:rFonts w:hint="eastAsia" w:ascii="仿宋" w:hAnsi="仿宋" w:eastAsia="仿宋" w:cs="仿宋"/>
          <w:b w:val="0"/>
          <w:bCs w:val="0"/>
          <w:color w:val="000000"/>
          <w:kern w:val="0"/>
          <w:sz w:val="24"/>
          <w:szCs w:val="24"/>
          <w:highlight w:val="none"/>
          <w:u w:val="none"/>
          <w:lang w:val="zh-CN"/>
        </w:rPr>
        <w:t>的潜在</w:t>
      </w:r>
      <w:r>
        <w:rPr>
          <w:rFonts w:hint="eastAsia" w:ascii="仿宋" w:hAnsi="仿宋" w:eastAsia="仿宋" w:cs="仿宋"/>
          <w:b w:val="0"/>
          <w:bCs w:val="0"/>
          <w:color w:val="000000"/>
          <w:kern w:val="0"/>
          <w:sz w:val="24"/>
          <w:szCs w:val="24"/>
          <w:highlight w:val="none"/>
          <w:u w:val="none"/>
          <w:lang w:val="zh-CN" w:eastAsia="zh-CN"/>
        </w:rPr>
        <w:t>服务商</w:t>
      </w:r>
      <w:r>
        <w:rPr>
          <w:rFonts w:hint="eastAsia" w:ascii="仿宋" w:hAnsi="仿宋" w:eastAsia="仿宋" w:cs="仿宋"/>
          <w:b w:val="0"/>
          <w:bCs w:val="0"/>
          <w:color w:val="000000"/>
          <w:kern w:val="0"/>
          <w:sz w:val="24"/>
          <w:szCs w:val="24"/>
          <w:highlight w:val="none"/>
          <w:u w:val="none"/>
          <w:lang w:val="zh-CN"/>
        </w:rPr>
        <w:t>应在溧水区人民医</w:t>
      </w:r>
      <w:r>
        <w:rPr>
          <w:rFonts w:hint="eastAsia" w:ascii="仿宋" w:hAnsi="仿宋" w:eastAsia="仿宋" w:cs="仿宋"/>
          <w:b w:val="0"/>
          <w:bCs w:val="0"/>
          <w:color w:val="000000"/>
          <w:kern w:val="0"/>
          <w:sz w:val="24"/>
          <w:szCs w:val="24"/>
          <w:highlight w:val="none"/>
          <w:u w:val="none"/>
        </w:rPr>
        <w:t>院官网获取采购文件，并于202</w:t>
      </w:r>
      <w:r>
        <w:rPr>
          <w:rFonts w:hint="eastAsia" w:ascii="仿宋" w:hAnsi="仿宋" w:eastAsia="仿宋" w:cs="仿宋"/>
          <w:b w:val="0"/>
          <w:bCs w:val="0"/>
          <w:color w:val="000000"/>
          <w:kern w:val="0"/>
          <w:sz w:val="24"/>
          <w:szCs w:val="24"/>
          <w:highlight w:val="none"/>
          <w:u w:val="none"/>
          <w:lang w:val="en-US" w:eastAsia="zh-CN"/>
        </w:rPr>
        <w:t>6</w:t>
      </w:r>
      <w:r>
        <w:rPr>
          <w:rFonts w:hint="eastAsia" w:ascii="仿宋" w:hAnsi="仿宋" w:eastAsia="仿宋" w:cs="仿宋"/>
          <w:b w:val="0"/>
          <w:bCs w:val="0"/>
          <w:color w:val="000000"/>
          <w:kern w:val="0"/>
          <w:sz w:val="24"/>
          <w:szCs w:val="24"/>
          <w:highlight w:val="none"/>
          <w:u w:val="none"/>
        </w:rPr>
        <w:t>年</w:t>
      </w:r>
      <w:r>
        <w:rPr>
          <w:rFonts w:hint="eastAsia" w:cs="仿宋"/>
          <w:b w:val="0"/>
          <w:bCs w:val="0"/>
          <w:color w:val="000000"/>
          <w:kern w:val="0"/>
          <w:sz w:val="24"/>
          <w:szCs w:val="24"/>
          <w:highlight w:val="none"/>
          <w:u w:val="none"/>
          <w:lang w:val="en-US" w:eastAsia="zh-CN"/>
        </w:rPr>
        <w:t>2</w:t>
      </w:r>
      <w:r>
        <w:rPr>
          <w:rFonts w:hint="eastAsia" w:ascii="仿宋" w:hAnsi="仿宋" w:eastAsia="仿宋" w:cs="仿宋"/>
          <w:b w:val="0"/>
          <w:bCs w:val="0"/>
          <w:color w:val="000000"/>
          <w:kern w:val="0"/>
          <w:sz w:val="24"/>
          <w:szCs w:val="24"/>
          <w:highlight w:val="none"/>
          <w:u w:val="none"/>
        </w:rPr>
        <w:t>月</w:t>
      </w:r>
      <w:r>
        <w:rPr>
          <w:rFonts w:hint="eastAsia" w:cs="仿宋"/>
          <w:b w:val="0"/>
          <w:bCs w:val="0"/>
          <w:color w:val="000000"/>
          <w:kern w:val="0"/>
          <w:sz w:val="24"/>
          <w:szCs w:val="24"/>
          <w:highlight w:val="none"/>
          <w:u w:val="none"/>
          <w:lang w:val="en-US" w:eastAsia="zh-CN"/>
        </w:rPr>
        <w:t>4</w:t>
      </w:r>
      <w:r>
        <w:rPr>
          <w:rFonts w:hint="eastAsia" w:ascii="仿宋" w:hAnsi="仿宋" w:eastAsia="仿宋" w:cs="仿宋"/>
          <w:b w:val="0"/>
          <w:bCs w:val="0"/>
          <w:color w:val="000000"/>
          <w:kern w:val="0"/>
          <w:sz w:val="24"/>
          <w:szCs w:val="24"/>
          <w:highlight w:val="none"/>
          <w:u w:val="none"/>
        </w:rPr>
        <w:t>日</w:t>
      </w:r>
      <w:r>
        <w:rPr>
          <w:rFonts w:hint="eastAsia" w:cs="仿宋"/>
          <w:b w:val="0"/>
          <w:bCs w:val="0"/>
          <w:color w:val="000000"/>
          <w:kern w:val="0"/>
          <w:sz w:val="24"/>
          <w:szCs w:val="24"/>
          <w:highlight w:val="none"/>
          <w:u w:val="none"/>
          <w:lang w:val="en-US" w:eastAsia="zh-CN"/>
        </w:rPr>
        <w:t>14</w:t>
      </w:r>
      <w:r>
        <w:rPr>
          <w:rFonts w:hint="eastAsia" w:ascii="仿宋" w:hAnsi="仿宋" w:eastAsia="仿宋" w:cs="仿宋"/>
          <w:b w:val="0"/>
          <w:bCs w:val="0"/>
          <w:color w:val="000000"/>
          <w:kern w:val="0"/>
          <w:sz w:val="24"/>
          <w:szCs w:val="24"/>
          <w:highlight w:val="none"/>
          <w:u w:val="none"/>
        </w:rPr>
        <w:t>点30分（北京时间）前提交响应文件。</w:t>
      </w:r>
    </w:p>
    <w:p w14:paraId="5B17449D">
      <w:pPr>
        <w:keepNext w:val="0"/>
        <w:keepLines w:val="0"/>
        <w:pageBreakBefore w:val="0"/>
        <w:widowControl w:val="0"/>
        <w:kinsoku/>
        <w:wordWrap/>
        <w:overflowPunct/>
        <w:topLinePunct w:val="0"/>
        <w:autoSpaceDE/>
        <w:autoSpaceDN/>
        <w:bidi w:val="0"/>
        <w:adjustRightInd/>
        <w:snapToGrid/>
        <w:spacing w:line="360" w:lineRule="exact"/>
        <w:ind w:firstLine="241" w:firstLineChars="100"/>
        <w:textAlignment w:val="auto"/>
        <w:rPr>
          <w:rFonts w:hint="eastAsia" w:ascii="仿宋" w:hAnsi="仿宋" w:eastAsia="仿宋" w:cs="仿宋"/>
          <w:sz w:val="24"/>
          <w:szCs w:val="24"/>
          <w:highlight w:val="none"/>
          <w:u w:val="none"/>
        </w:rPr>
      </w:pPr>
    </w:p>
    <w:p w14:paraId="26B02F2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rPr>
        <w:t>一、项目基本情况</w:t>
      </w:r>
      <w:bookmarkEnd w:id="3"/>
      <w:bookmarkEnd w:id="4"/>
      <w:bookmarkEnd w:id="5"/>
      <w:bookmarkEnd w:id="6"/>
    </w:p>
    <w:p w14:paraId="494D704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color w:val="000000"/>
          <w:kern w:val="0"/>
          <w:sz w:val="24"/>
          <w:szCs w:val="24"/>
          <w:highlight w:val="none"/>
          <w:u w:val="none"/>
        </w:rPr>
        <w:t>项目编号：</w:t>
      </w:r>
      <w:r>
        <w:rPr>
          <w:rFonts w:hint="eastAsia" w:ascii="仿宋" w:hAnsi="仿宋" w:eastAsia="仿宋" w:cs="仿宋"/>
          <w:b w:val="0"/>
          <w:bCs w:val="0"/>
          <w:color w:val="000000"/>
          <w:kern w:val="0"/>
          <w:sz w:val="24"/>
          <w:szCs w:val="24"/>
          <w:highlight w:val="none"/>
          <w:u w:val="none"/>
        </w:rPr>
        <w:t>LSRY-ZB202</w:t>
      </w:r>
      <w:r>
        <w:rPr>
          <w:rFonts w:hint="eastAsia" w:ascii="仿宋" w:hAnsi="仿宋" w:eastAsia="仿宋" w:cs="仿宋"/>
          <w:b w:val="0"/>
          <w:bCs w:val="0"/>
          <w:color w:val="000000"/>
          <w:kern w:val="0"/>
          <w:sz w:val="24"/>
          <w:szCs w:val="24"/>
          <w:highlight w:val="none"/>
          <w:u w:val="none"/>
          <w:lang w:val="en-US" w:eastAsia="zh-CN"/>
        </w:rPr>
        <w:t>6</w:t>
      </w:r>
      <w:r>
        <w:rPr>
          <w:rFonts w:hint="eastAsia" w:ascii="仿宋" w:hAnsi="仿宋" w:eastAsia="仿宋" w:cs="仿宋"/>
          <w:b w:val="0"/>
          <w:bCs w:val="0"/>
          <w:color w:val="000000"/>
          <w:kern w:val="0"/>
          <w:sz w:val="24"/>
          <w:szCs w:val="24"/>
          <w:highlight w:val="none"/>
          <w:u w:val="none"/>
        </w:rPr>
        <w:t>-</w:t>
      </w:r>
      <w:r>
        <w:rPr>
          <w:rFonts w:hint="eastAsia" w:cs="仿宋"/>
          <w:b w:val="0"/>
          <w:bCs w:val="0"/>
          <w:color w:val="000000"/>
          <w:kern w:val="0"/>
          <w:sz w:val="24"/>
          <w:szCs w:val="24"/>
          <w:highlight w:val="none"/>
          <w:u w:val="none"/>
          <w:lang w:val="en-US" w:eastAsia="zh-CN"/>
        </w:rPr>
        <w:t>X</w:t>
      </w:r>
      <w:r>
        <w:rPr>
          <w:rFonts w:hint="eastAsia" w:ascii="仿宋" w:hAnsi="仿宋" w:eastAsia="仿宋" w:cs="仿宋"/>
          <w:b w:val="0"/>
          <w:bCs w:val="0"/>
          <w:color w:val="000000"/>
          <w:kern w:val="0"/>
          <w:sz w:val="24"/>
          <w:szCs w:val="24"/>
          <w:highlight w:val="none"/>
          <w:u w:val="none"/>
          <w:lang w:val="en-US" w:eastAsia="zh-CN"/>
        </w:rPr>
        <w:t>001</w:t>
      </w:r>
    </w:p>
    <w:tbl>
      <w:tblPr>
        <w:tblStyle w:val="20"/>
        <w:tblW w:w="10573" w:type="dxa"/>
        <w:tblInd w:w="-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707"/>
        <w:gridCol w:w="2549"/>
        <w:gridCol w:w="3113"/>
        <w:gridCol w:w="1426"/>
      </w:tblGrid>
      <w:tr w14:paraId="32D86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Pr>
          <w:p w14:paraId="481DF5D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color w:val="000000"/>
                <w:kern w:val="0"/>
                <w:sz w:val="24"/>
                <w:szCs w:val="24"/>
                <w:highlight w:val="none"/>
                <w:u w:val="none"/>
                <w:vertAlign w:val="baseline"/>
                <w:lang w:val="en-US" w:eastAsia="zh-CN"/>
              </w:rPr>
            </w:pPr>
            <w:r>
              <w:rPr>
                <w:rFonts w:hint="eastAsia" w:ascii="仿宋" w:hAnsi="仿宋" w:eastAsia="仿宋" w:cs="仿宋"/>
                <w:color w:val="000000"/>
                <w:kern w:val="0"/>
                <w:sz w:val="24"/>
                <w:szCs w:val="24"/>
                <w:highlight w:val="none"/>
                <w:u w:val="none"/>
                <w:vertAlign w:val="baseline"/>
                <w:lang w:val="en-US" w:eastAsia="zh-CN"/>
              </w:rPr>
              <w:t>包号</w:t>
            </w:r>
          </w:p>
        </w:tc>
        <w:tc>
          <w:tcPr>
            <w:tcW w:w="2707" w:type="dxa"/>
          </w:tcPr>
          <w:p w14:paraId="4C111F0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000000"/>
                <w:kern w:val="0"/>
                <w:sz w:val="24"/>
                <w:szCs w:val="24"/>
                <w:highlight w:val="none"/>
                <w:u w:val="none"/>
                <w:vertAlign w:val="baseline"/>
                <w:lang w:val="en-US" w:eastAsia="zh-CN"/>
              </w:rPr>
            </w:pPr>
            <w:r>
              <w:rPr>
                <w:rFonts w:hint="eastAsia" w:ascii="仿宋" w:hAnsi="仿宋" w:eastAsia="仿宋" w:cs="仿宋"/>
                <w:color w:val="000000"/>
                <w:kern w:val="0"/>
                <w:sz w:val="24"/>
                <w:szCs w:val="24"/>
                <w:highlight w:val="none"/>
                <w:u w:val="none"/>
                <w:vertAlign w:val="baseline"/>
                <w:lang w:val="en-US" w:eastAsia="zh-CN"/>
              </w:rPr>
              <w:t>项目名称</w:t>
            </w:r>
          </w:p>
        </w:tc>
        <w:tc>
          <w:tcPr>
            <w:tcW w:w="2549" w:type="dxa"/>
          </w:tcPr>
          <w:p w14:paraId="07C8950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color w:val="000000"/>
                <w:kern w:val="0"/>
                <w:sz w:val="24"/>
                <w:szCs w:val="24"/>
                <w:highlight w:val="none"/>
                <w:u w:val="none"/>
                <w:vertAlign w:val="baseline"/>
                <w:lang w:val="en-US" w:eastAsia="zh-CN"/>
              </w:rPr>
            </w:pPr>
            <w:r>
              <w:rPr>
                <w:rFonts w:hint="eastAsia" w:ascii="仿宋" w:hAnsi="仿宋" w:eastAsia="仿宋" w:cs="仿宋"/>
                <w:color w:val="000000"/>
                <w:kern w:val="0"/>
                <w:sz w:val="24"/>
                <w:szCs w:val="24"/>
                <w:highlight w:val="none"/>
                <w:u w:val="none"/>
                <w:vertAlign w:val="baseline"/>
                <w:lang w:val="en-US" w:eastAsia="zh-CN"/>
              </w:rPr>
              <w:t>最高限价</w:t>
            </w:r>
          </w:p>
        </w:tc>
        <w:tc>
          <w:tcPr>
            <w:tcW w:w="3113" w:type="dxa"/>
          </w:tcPr>
          <w:p w14:paraId="28CAD1B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000000"/>
                <w:kern w:val="0"/>
                <w:sz w:val="24"/>
                <w:szCs w:val="24"/>
                <w:highlight w:val="none"/>
                <w:u w:val="none"/>
                <w:vertAlign w:val="baseline"/>
                <w:lang w:val="en-US" w:eastAsia="zh-CN"/>
              </w:rPr>
            </w:pPr>
            <w:r>
              <w:rPr>
                <w:rFonts w:hint="eastAsia" w:ascii="仿宋" w:hAnsi="仿宋" w:eastAsia="仿宋" w:cs="仿宋"/>
                <w:color w:val="000000"/>
                <w:kern w:val="0"/>
                <w:sz w:val="24"/>
                <w:szCs w:val="24"/>
                <w:highlight w:val="none"/>
                <w:u w:val="none"/>
                <w:vertAlign w:val="baseline"/>
                <w:lang w:val="en-US" w:eastAsia="zh-CN"/>
              </w:rPr>
              <w:t>服务期限</w:t>
            </w:r>
          </w:p>
        </w:tc>
        <w:tc>
          <w:tcPr>
            <w:tcW w:w="1426" w:type="dxa"/>
          </w:tcPr>
          <w:p w14:paraId="1F0059E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color w:val="000000"/>
                <w:kern w:val="0"/>
                <w:sz w:val="24"/>
                <w:szCs w:val="24"/>
                <w:highlight w:val="none"/>
                <w:u w:val="none"/>
                <w:vertAlign w:val="baseline"/>
                <w:lang w:val="en-US" w:eastAsia="zh-CN"/>
              </w:rPr>
            </w:pPr>
            <w:r>
              <w:rPr>
                <w:rFonts w:hint="eastAsia" w:ascii="仿宋" w:hAnsi="仿宋" w:eastAsia="仿宋" w:cs="仿宋"/>
                <w:color w:val="000000"/>
                <w:kern w:val="0"/>
                <w:sz w:val="24"/>
                <w:szCs w:val="24"/>
                <w:highlight w:val="none"/>
                <w:u w:val="none"/>
                <w:vertAlign w:val="baseline"/>
                <w:lang w:val="en-US" w:eastAsia="zh-CN"/>
              </w:rPr>
              <w:t>采购方式</w:t>
            </w:r>
          </w:p>
        </w:tc>
      </w:tr>
      <w:tr w14:paraId="6B553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Pr>
          <w:p w14:paraId="68BC3AB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en-US" w:eastAsia="zh-CN"/>
              </w:rPr>
              <w:t>0</w:t>
            </w:r>
            <w:r>
              <w:rPr>
                <w:rFonts w:hint="eastAsia" w:cs="仿宋"/>
                <w:b w:val="0"/>
                <w:bCs w:val="0"/>
                <w:color w:val="000000"/>
                <w:kern w:val="0"/>
                <w:sz w:val="24"/>
                <w:szCs w:val="24"/>
                <w:highlight w:val="none"/>
                <w:u w:val="none"/>
                <w:lang w:val="en-US" w:eastAsia="zh-CN"/>
              </w:rPr>
              <w:t>1</w:t>
            </w:r>
          </w:p>
        </w:tc>
        <w:tc>
          <w:tcPr>
            <w:tcW w:w="2707" w:type="dxa"/>
          </w:tcPr>
          <w:p w14:paraId="1ADD602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en-US" w:eastAsia="zh-CN"/>
              </w:rPr>
              <w:t>信息科</w:t>
            </w:r>
            <w:r>
              <w:rPr>
                <w:rFonts w:hint="eastAsia" w:ascii="仿宋" w:hAnsi="仿宋" w:eastAsia="仿宋" w:cs="仿宋"/>
                <w:b w:val="0"/>
                <w:bCs w:val="0"/>
                <w:color w:val="000000"/>
                <w:kern w:val="0"/>
                <w:sz w:val="24"/>
                <w:szCs w:val="24"/>
                <w:highlight w:val="none"/>
                <w:u w:val="none"/>
                <w:lang w:val="zh-CN"/>
              </w:rPr>
              <w:t>网络零星工程</w:t>
            </w:r>
          </w:p>
        </w:tc>
        <w:tc>
          <w:tcPr>
            <w:tcW w:w="2549" w:type="dxa"/>
          </w:tcPr>
          <w:p w14:paraId="214A4BF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17313.30</w:t>
            </w:r>
            <w:r>
              <w:rPr>
                <w:rFonts w:hint="eastAsia" w:cs="仿宋"/>
                <w:b w:val="0"/>
                <w:bCs w:val="0"/>
                <w:sz w:val="24"/>
                <w:szCs w:val="24"/>
                <w:highlight w:val="none"/>
                <w:u w:val="none"/>
                <w:lang w:val="en-US" w:eastAsia="zh-CN"/>
              </w:rPr>
              <w:t>元</w:t>
            </w:r>
          </w:p>
          <w:p w14:paraId="791B9B6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default" w:ascii="仿宋" w:hAnsi="仿宋" w:eastAsia="仿宋" w:cs="仿宋"/>
                <w:b w:val="0"/>
                <w:bCs w:val="0"/>
                <w:color w:val="000000"/>
                <w:kern w:val="0"/>
                <w:sz w:val="24"/>
                <w:szCs w:val="24"/>
                <w:highlight w:val="none"/>
                <w:u w:val="none"/>
                <w:lang w:val="en-US" w:eastAsia="zh-CN"/>
              </w:rPr>
            </w:pPr>
            <w:r>
              <w:rPr>
                <w:rFonts w:hint="eastAsia" w:cs="仿宋"/>
                <w:b w:val="0"/>
                <w:bCs w:val="0"/>
                <w:sz w:val="24"/>
                <w:szCs w:val="24"/>
                <w:highlight w:val="none"/>
                <w:u w:val="none"/>
                <w:lang w:val="en-US" w:eastAsia="zh-CN"/>
              </w:rPr>
              <w:t>（综合单价合计金额）</w:t>
            </w:r>
          </w:p>
        </w:tc>
        <w:tc>
          <w:tcPr>
            <w:tcW w:w="3113" w:type="dxa"/>
          </w:tcPr>
          <w:p w14:paraId="2CA5209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仿宋" w:hAnsi="仿宋" w:eastAsia="仿宋" w:cs="仿宋"/>
                <w:b w:val="0"/>
                <w:bCs w:val="0"/>
                <w:color w:val="000000"/>
                <w:kern w:val="0"/>
                <w:sz w:val="24"/>
                <w:szCs w:val="24"/>
                <w:highlight w:val="none"/>
                <w:u w:val="none"/>
                <w:lang w:val="en-US" w:eastAsia="zh-CN"/>
              </w:rPr>
            </w:pPr>
            <w:r>
              <w:rPr>
                <w:rFonts w:hint="eastAsia" w:cs="仿宋"/>
                <w:b w:val="0"/>
                <w:bCs w:val="0"/>
                <w:color w:val="000000"/>
                <w:kern w:val="0"/>
                <w:sz w:val="24"/>
                <w:szCs w:val="24"/>
                <w:highlight w:val="none"/>
                <w:u w:val="none"/>
                <w:lang w:val="en-US" w:eastAsia="zh-CN"/>
              </w:rPr>
              <w:t>一招三年，合同一年一签</w:t>
            </w:r>
          </w:p>
        </w:tc>
        <w:tc>
          <w:tcPr>
            <w:tcW w:w="1426" w:type="dxa"/>
            <w:vMerge w:val="restart"/>
          </w:tcPr>
          <w:p w14:paraId="6A558D5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cs="仿宋"/>
                <w:b w:val="0"/>
                <w:bCs w:val="0"/>
                <w:color w:val="000000"/>
                <w:kern w:val="0"/>
                <w:sz w:val="24"/>
                <w:szCs w:val="24"/>
                <w:highlight w:val="none"/>
                <w:u w:val="none"/>
                <w:lang w:val="en-US" w:eastAsia="zh-CN"/>
              </w:rPr>
            </w:pPr>
          </w:p>
          <w:p w14:paraId="769B0F2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ascii="仿宋" w:hAnsi="仿宋" w:eastAsia="仿宋" w:cs="仿宋"/>
                <w:b w:val="0"/>
                <w:bCs w:val="0"/>
                <w:color w:val="000000"/>
                <w:kern w:val="0"/>
                <w:sz w:val="24"/>
                <w:szCs w:val="24"/>
                <w:highlight w:val="none"/>
                <w:u w:val="none"/>
                <w:lang w:val="en-US" w:eastAsia="zh-CN"/>
              </w:rPr>
            </w:pPr>
            <w:r>
              <w:rPr>
                <w:rFonts w:hint="eastAsia" w:cs="仿宋"/>
                <w:b w:val="0"/>
                <w:bCs w:val="0"/>
                <w:color w:val="000000"/>
                <w:kern w:val="0"/>
                <w:sz w:val="24"/>
                <w:szCs w:val="24"/>
                <w:highlight w:val="none"/>
                <w:u w:val="none"/>
                <w:lang w:val="en-US" w:eastAsia="zh-CN"/>
              </w:rPr>
              <w:t>询价采购</w:t>
            </w:r>
          </w:p>
        </w:tc>
      </w:tr>
      <w:tr w14:paraId="462C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Pr>
          <w:p w14:paraId="5F6B7AF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default" w:ascii="仿宋" w:hAnsi="仿宋" w:eastAsia="仿宋" w:cs="仿宋"/>
                <w:b w:val="0"/>
                <w:bCs w:val="0"/>
                <w:color w:val="auto"/>
                <w:kern w:val="0"/>
                <w:sz w:val="24"/>
                <w:szCs w:val="24"/>
                <w:highlight w:val="none"/>
                <w:u w:val="none"/>
                <w:lang w:val="en-US" w:eastAsia="zh-CN"/>
              </w:rPr>
            </w:pPr>
            <w:bookmarkStart w:id="7" w:name="_Toc35393799"/>
            <w:bookmarkStart w:id="8" w:name="_Toc28359013"/>
            <w:bookmarkStart w:id="9" w:name="_Toc35393630"/>
            <w:bookmarkStart w:id="10" w:name="_Toc28359090"/>
            <w:r>
              <w:rPr>
                <w:rFonts w:hint="eastAsia" w:cs="仿宋"/>
                <w:b w:val="0"/>
                <w:bCs w:val="0"/>
                <w:color w:val="auto"/>
                <w:kern w:val="0"/>
                <w:sz w:val="24"/>
                <w:szCs w:val="24"/>
                <w:highlight w:val="none"/>
                <w:u w:val="none"/>
                <w:lang w:val="en-US" w:eastAsia="zh-CN"/>
              </w:rPr>
              <w:t>02</w:t>
            </w:r>
          </w:p>
        </w:tc>
        <w:tc>
          <w:tcPr>
            <w:tcW w:w="2707" w:type="dxa"/>
          </w:tcPr>
          <w:p w14:paraId="34248BF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default" w:ascii="仿宋" w:hAnsi="仿宋" w:eastAsia="仿宋" w:cs="仿宋"/>
                <w:b w:val="0"/>
                <w:bCs w:val="0"/>
                <w:color w:val="auto"/>
                <w:kern w:val="0"/>
                <w:sz w:val="24"/>
                <w:szCs w:val="24"/>
                <w:highlight w:val="none"/>
                <w:u w:val="none"/>
                <w:lang w:val="en-US" w:eastAsia="zh-CN"/>
              </w:rPr>
            </w:pPr>
            <w:r>
              <w:rPr>
                <w:rFonts w:hint="eastAsia" w:cs="仿宋"/>
                <w:b w:val="0"/>
                <w:bCs w:val="0"/>
                <w:color w:val="auto"/>
                <w:kern w:val="0"/>
                <w:sz w:val="24"/>
                <w:szCs w:val="24"/>
                <w:highlight w:val="none"/>
                <w:u w:val="none"/>
                <w:lang w:val="en-US" w:eastAsia="zh-CN"/>
              </w:rPr>
              <w:t>电子屏维保</w:t>
            </w:r>
          </w:p>
        </w:tc>
        <w:tc>
          <w:tcPr>
            <w:tcW w:w="2549" w:type="dxa"/>
          </w:tcPr>
          <w:p w14:paraId="6BDFB05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default" w:ascii="仿宋" w:hAnsi="仿宋" w:eastAsia="仿宋" w:cs="仿宋"/>
                <w:b w:val="0"/>
                <w:bCs w:val="0"/>
                <w:color w:val="auto"/>
                <w:sz w:val="24"/>
                <w:szCs w:val="24"/>
                <w:highlight w:val="none"/>
                <w:u w:val="none"/>
                <w:lang w:val="en-US" w:eastAsia="zh-CN"/>
              </w:rPr>
            </w:pPr>
            <w:r>
              <w:rPr>
                <w:rFonts w:hint="eastAsia" w:cs="仿宋"/>
                <w:b w:val="0"/>
                <w:bCs w:val="0"/>
                <w:color w:val="auto"/>
                <w:sz w:val="24"/>
                <w:szCs w:val="24"/>
                <w:highlight w:val="none"/>
                <w:u w:val="none"/>
                <w:lang w:val="en-US" w:eastAsia="zh-CN"/>
              </w:rPr>
              <w:t>28000元/年</w:t>
            </w:r>
          </w:p>
        </w:tc>
        <w:tc>
          <w:tcPr>
            <w:tcW w:w="3113" w:type="dxa"/>
          </w:tcPr>
          <w:p w14:paraId="496391B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cs="仿宋"/>
                <w:b w:val="0"/>
                <w:bCs w:val="0"/>
                <w:color w:val="auto"/>
                <w:kern w:val="0"/>
                <w:sz w:val="24"/>
                <w:szCs w:val="24"/>
                <w:highlight w:val="none"/>
                <w:u w:val="none"/>
                <w:lang w:val="en-US" w:eastAsia="zh-CN"/>
              </w:rPr>
            </w:pPr>
            <w:r>
              <w:rPr>
                <w:rFonts w:hint="eastAsia" w:cs="仿宋"/>
                <w:b w:val="0"/>
                <w:bCs w:val="0"/>
                <w:color w:val="auto"/>
                <w:kern w:val="0"/>
                <w:sz w:val="24"/>
                <w:szCs w:val="24"/>
                <w:highlight w:val="none"/>
                <w:u w:val="none"/>
                <w:lang w:val="en-US" w:eastAsia="zh-CN"/>
              </w:rPr>
              <w:t xml:space="preserve">一招三年，合同一年一签 </w:t>
            </w:r>
          </w:p>
        </w:tc>
        <w:tc>
          <w:tcPr>
            <w:tcW w:w="1426" w:type="dxa"/>
            <w:vMerge w:val="continue"/>
          </w:tcPr>
          <w:p w14:paraId="756101E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FF0000"/>
                <w:kern w:val="0"/>
                <w:sz w:val="24"/>
                <w:szCs w:val="24"/>
                <w:highlight w:val="none"/>
                <w:u w:val="none"/>
                <w:lang w:val="en-US" w:eastAsia="zh-CN"/>
              </w:rPr>
            </w:pPr>
          </w:p>
        </w:tc>
      </w:tr>
      <w:tr w14:paraId="2CF97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Pr>
          <w:p w14:paraId="10018A0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default" w:cs="仿宋"/>
                <w:b w:val="0"/>
                <w:bCs w:val="0"/>
                <w:color w:val="auto"/>
                <w:kern w:val="0"/>
                <w:sz w:val="24"/>
                <w:szCs w:val="24"/>
                <w:highlight w:val="none"/>
                <w:u w:val="none"/>
                <w:lang w:val="en-US" w:eastAsia="zh-CN"/>
              </w:rPr>
            </w:pPr>
            <w:r>
              <w:rPr>
                <w:rFonts w:hint="eastAsia" w:cs="仿宋"/>
                <w:b w:val="0"/>
                <w:bCs w:val="0"/>
                <w:color w:val="auto"/>
                <w:kern w:val="0"/>
                <w:sz w:val="24"/>
                <w:szCs w:val="24"/>
                <w:highlight w:val="none"/>
                <w:u w:val="none"/>
                <w:lang w:val="en-US" w:eastAsia="zh-CN"/>
              </w:rPr>
              <w:t>03</w:t>
            </w:r>
          </w:p>
        </w:tc>
        <w:tc>
          <w:tcPr>
            <w:tcW w:w="2707" w:type="dxa"/>
          </w:tcPr>
          <w:p w14:paraId="0780986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default" w:cs="仿宋"/>
                <w:b w:val="0"/>
                <w:bCs w:val="0"/>
                <w:color w:val="auto"/>
                <w:kern w:val="0"/>
                <w:sz w:val="24"/>
                <w:szCs w:val="24"/>
                <w:highlight w:val="none"/>
                <w:u w:val="none"/>
                <w:lang w:val="en-US" w:eastAsia="zh-CN"/>
              </w:rPr>
            </w:pPr>
            <w:r>
              <w:rPr>
                <w:rFonts w:hint="eastAsia" w:cs="仿宋"/>
                <w:b w:val="0"/>
                <w:bCs w:val="0"/>
                <w:color w:val="auto"/>
                <w:kern w:val="0"/>
                <w:sz w:val="24"/>
                <w:szCs w:val="24"/>
                <w:highlight w:val="none"/>
                <w:u w:val="none"/>
                <w:lang w:val="en-US" w:eastAsia="zh-CN"/>
              </w:rPr>
              <w:t>超声报告打印外包服务</w:t>
            </w:r>
          </w:p>
        </w:tc>
        <w:tc>
          <w:tcPr>
            <w:tcW w:w="2549" w:type="dxa"/>
          </w:tcPr>
          <w:p w14:paraId="4DD01CF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default" w:ascii="仿宋" w:hAnsi="仿宋" w:eastAsia="仿宋" w:cs="仿宋"/>
                <w:b w:val="0"/>
                <w:bCs w:val="0"/>
                <w:color w:val="auto"/>
                <w:sz w:val="24"/>
                <w:szCs w:val="24"/>
                <w:highlight w:val="none"/>
                <w:u w:val="none"/>
                <w:lang w:val="en-US" w:eastAsia="zh-CN"/>
              </w:rPr>
            </w:pPr>
            <w:r>
              <w:rPr>
                <w:rFonts w:hint="eastAsia" w:cs="仿宋"/>
                <w:b w:val="0"/>
                <w:bCs w:val="0"/>
                <w:color w:val="auto"/>
                <w:sz w:val="24"/>
                <w:szCs w:val="24"/>
                <w:highlight w:val="none"/>
                <w:u w:val="none"/>
                <w:lang w:val="en-US" w:eastAsia="zh-CN"/>
              </w:rPr>
              <w:t>0.6元/张</w:t>
            </w:r>
          </w:p>
        </w:tc>
        <w:tc>
          <w:tcPr>
            <w:tcW w:w="3113" w:type="dxa"/>
          </w:tcPr>
          <w:p w14:paraId="7A90E20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cs="仿宋"/>
                <w:b w:val="0"/>
                <w:bCs w:val="0"/>
                <w:color w:val="auto"/>
                <w:kern w:val="0"/>
                <w:sz w:val="24"/>
                <w:szCs w:val="24"/>
                <w:highlight w:val="none"/>
                <w:u w:val="none"/>
                <w:lang w:val="en-US" w:eastAsia="zh-CN"/>
              </w:rPr>
            </w:pPr>
            <w:r>
              <w:rPr>
                <w:rFonts w:hint="eastAsia" w:cs="仿宋"/>
                <w:b w:val="0"/>
                <w:bCs w:val="0"/>
                <w:color w:val="auto"/>
                <w:kern w:val="0"/>
                <w:sz w:val="24"/>
                <w:szCs w:val="24"/>
                <w:highlight w:val="none"/>
                <w:u w:val="none"/>
                <w:lang w:val="en-US" w:eastAsia="zh-CN"/>
              </w:rPr>
              <w:t>一招两年，合同一年一签</w:t>
            </w:r>
          </w:p>
        </w:tc>
        <w:tc>
          <w:tcPr>
            <w:tcW w:w="1426" w:type="dxa"/>
            <w:vMerge w:val="continue"/>
          </w:tcPr>
          <w:p w14:paraId="6539C53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FF0000"/>
                <w:kern w:val="0"/>
                <w:sz w:val="24"/>
                <w:szCs w:val="24"/>
                <w:highlight w:val="none"/>
                <w:u w:val="none"/>
                <w:lang w:val="en-US" w:eastAsia="zh-CN"/>
              </w:rPr>
            </w:pPr>
          </w:p>
        </w:tc>
      </w:tr>
    </w:tbl>
    <w:p w14:paraId="155CA45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bCs/>
          <w:sz w:val="24"/>
          <w:szCs w:val="24"/>
          <w:highlight w:val="none"/>
          <w:u w:val="none"/>
        </w:rPr>
      </w:pPr>
      <w:r>
        <w:rPr>
          <w:rFonts w:hint="eastAsia" w:ascii="仿宋" w:hAnsi="仿宋" w:eastAsia="仿宋" w:cs="仿宋"/>
          <w:b/>
          <w:bCs/>
          <w:sz w:val="24"/>
          <w:szCs w:val="24"/>
          <w:highlight w:val="none"/>
          <w:u w:val="none"/>
          <w:lang w:eastAsia="zh-CN"/>
        </w:rPr>
        <w:t>二</w:t>
      </w:r>
      <w:r>
        <w:rPr>
          <w:rFonts w:hint="eastAsia" w:ascii="仿宋" w:hAnsi="仿宋" w:eastAsia="仿宋" w:cs="仿宋"/>
          <w:b/>
          <w:bCs/>
          <w:sz w:val="24"/>
          <w:szCs w:val="24"/>
          <w:highlight w:val="none"/>
          <w:u w:val="none"/>
        </w:rPr>
        <w:t>、投标人资格要求</w:t>
      </w:r>
      <w:bookmarkEnd w:id="7"/>
      <w:bookmarkEnd w:id="8"/>
      <w:bookmarkEnd w:id="9"/>
      <w:bookmarkEnd w:id="10"/>
    </w:p>
    <w:bookmarkEnd w:id="2"/>
    <w:p w14:paraId="42573132">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lang w:eastAsia="zh-CN"/>
        </w:rPr>
      </w:pPr>
      <w:bookmarkStart w:id="11" w:name="_Toc28359092"/>
      <w:bookmarkStart w:id="12" w:name="_Toc35393632"/>
      <w:bookmarkStart w:id="13" w:name="_Toc35393801"/>
      <w:bookmarkStart w:id="14" w:name="_Toc28359015"/>
      <w:r>
        <w:rPr>
          <w:rFonts w:hint="eastAsia" w:ascii="仿宋" w:hAnsi="仿宋" w:eastAsia="仿宋" w:cs="仿宋"/>
          <w:b w:val="0"/>
          <w:bCs w:val="0"/>
          <w:sz w:val="24"/>
          <w:szCs w:val="24"/>
          <w:highlight w:val="none"/>
          <w:u w:val="none"/>
        </w:rPr>
        <w:t>（1）具有独立承担民事责任的能力（提供法人或者其他组织的营业执照，自然人的身份证）</w:t>
      </w:r>
      <w:r>
        <w:rPr>
          <w:rFonts w:hint="eastAsia" w:ascii="仿宋" w:hAnsi="仿宋" w:eastAsia="仿宋" w:cs="仿宋"/>
          <w:b w:val="0"/>
          <w:bCs w:val="0"/>
          <w:sz w:val="24"/>
          <w:szCs w:val="24"/>
          <w:highlight w:val="none"/>
          <w:u w:val="none"/>
          <w:lang w:eastAsia="zh-CN"/>
        </w:rPr>
        <w:t>；</w:t>
      </w:r>
    </w:p>
    <w:p w14:paraId="43C44F60">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rPr>
        <w:t>（2）具有良好的商业信誉和健全的财务会计制度（提供参加本次政府采购活动前上一年度的会计报表）</w:t>
      </w:r>
      <w:r>
        <w:rPr>
          <w:rFonts w:hint="eastAsia" w:ascii="仿宋" w:hAnsi="仿宋" w:eastAsia="仿宋" w:cs="仿宋"/>
          <w:b w:val="0"/>
          <w:bCs w:val="0"/>
          <w:sz w:val="24"/>
          <w:szCs w:val="24"/>
          <w:highlight w:val="none"/>
          <w:u w:val="none"/>
          <w:lang w:eastAsia="zh-CN"/>
        </w:rPr>
        <w:t>；</w:t>
      </w:r>
      <w:r>
        <w:rPr>
          <w:rFonts w:hint="eastAsia" w:ascii="仿宋" w:hAnsi="仿宋" w:eastAsia="仿宋" w:cs="仿宋"/>
          <w:b w:val="0"/>
          <w:bCs w:val="0"/>
          <w:sz w:val="24"/>
          <w:szCs w:val="24"/>
          <w:highlight w:val="none"/>
          <w:u w:val="none"/>
        </w:rPr>
        <w:t>或提供南京市政府采购供应商信用记录表暨信用承诺书原件；</w:t>
      </w:r>
    </w:p>
    <w:p w14:paraId="20ED2553">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rPr>
        <w:t>（3）具有履行合同所必需的设备和专业技术能力（根据项目需求提供履行合同所必需的设备和专业技术能力的声明及证明材料）</w:t>
      </w:r>
      <w:r>
        <w:rPr>
          <w:rFonts w:hint="eastAsia" w:ascii="仿宋" w:hAnsi="仿宋" w:eastAsia="仿宋" w:cs="仿宋"/>
          <w:b w:val="0"/>
          <w:bCs w:val="0"/>
          <w:sz w:val="24"/>
          <w:szCs w:val="24"/>
          <w:highlight w:val="none"/>
          <w:u w:val="none"/>
          <w:lang w:eastAsia="zh-CN"/>
        </w:rPr>
        <w:t>；</w:t>
      </w:r>
    </w:p>
    <w:p w14:paraId="73DC0AEE">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rPr>
        <w:t>（4）有依法缴纳税收和社会保障资金的良好记录（提供参加本次政府采购活动前</w:t>
      </w:r>
      <w:r>
        <w:rPr>
          <w:rFonts w:hint="eastAsia" w:ascii="仿宋" w:hAnsi="仿宋" w:eastAsia="仿宋" w:cs="仿宋"/>
          <w:b w:val="0"/>
          <w:bCs w:val="0"/>
          <w:sz w:val="24"/>
          <w:szCs w:val="24"/>
          <w:highlight w:val="none"/>
          <w:u w:val="none"/>
          <w:lang w:val="en-US" w:eastAsia="zh-CN"/>
        </w:rPr>
        <w:t>近</w:t>
      </w:r>
      <w:r>
        <w:rPr>
          <w:rFonts w:hint="eastAsia" w:ascii="仿宋" w:hAnsi="仿宋" w:eastAsia="仿宋" w:cs="仿宋"/>
          <w:b w:val="0"/>
          <w:bCs w:val="0"/>
          <w:sz w:val="24"/>
          <w:szCs w:val="24"/>
          <w:highlight w:val="none"/>
          <w:u w:val="none"/>
        </w:rPr>
        <w:t>一年内（任意一个月）依法缴纳税收和社会保障资金的相关材料）</w:t>
      </w:r>
      <w:r>
        <w:rPr>
          <w:rFonts w:hint="eastAsia" w:ascii="仿宋" w:hAnsi="仿宋" w:eastAsia="仿宋" w:cs="仿宋"/>
          <w:b w:val="0"/>
          <w:bCs w:val="0"/>
          <w:sz w:val="24"/>
          <w:szCs w:val="24"/>
          <w:highlight w:val="none"/>
          <w:u w:val="none"/>
          <w:lang w:eastAsia="zh-CN"/>
        </w:rPr>
        <w:t>；</w:t>
      </w:r>
      <w:r>
        <w:rPr>
          <w:rFonts w:hint="eastAsia" w:ascii="仿宋" w:hAnsi="仿宋" w:eastAsia="仿宋" w:cs="仿宋"/>
          <w:b w:val="0"/>
          <w:bCs w:val="0"/>
          <w:sz w:val="24"/>
          <w:szCs w:val="24"/>
          <w:highlight w:val="none"/>
          <w:u w:val="none"/>
        </w:rPr>
        <w:t>或提供南京市政府采购供应商信用记录表暨信用承诺书原件；</w:t>
      </w:r>
    </w:p>
    <w:p w14:paraId="66486D1D">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（5）参加采购活动前三年内，在经营活动中没有重大违法记录（提供参加本次采购活动前</w:t>
      </w:r>
      <w:r>
        <w:rPr>
          <w:rFonts w:hint="eastAsia" w:ascii="仿宋" w:hAnsi="仿宋" w:eastAsia="仿宋" w:cs="仿宋"/>
          <w:b w:val="0"/>
          <w:bCs w:val="0"/>
          <w:sz w:val="24"/>
          <w:szCs w:val="24"/>
          <w:highlight w:val="none"/>
          <w:u w:val="none"/>
          <w:lang w:val="en-US" w:eastAsia="zh-CN"/>
        </w:rPr>
        <w:t>近</w:t>
      </w:r>
      <w:r>
        <w:rPr>
          <w:rFonts w:hint="eastAsia" w:ascii="仿宋" w:hAnsi="仿宋" w:eastAsia="仿宋" w:cs="仿宋"/>
          <w:b w:val="0"/>
          <w:bCs w:val="0"/>
          <w:sz w:val="24"/>
          <w:szCs w:val="24"/>
          <w:highlight w:val="none"/>
          <w:u w:val="none"/>
        </w:rPr>
        <w:t>3年内在经营活动中没有重大违法记录的书面声明）；</w:t>
      </w:r>
    </w:p>
    <w:p w14:paraId="2E9988E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sz w:val="24"/>
          <w:szCs w:val="24"/>
          <w:highlight w:val="none"/>
          <w:u w:val="none"/>
          <w:lang w:val="zh-CN"/>
        </w:rPr>
      </w:pPr>
      <w:r>
        <w:rPr>
          <w:rFonts w:hint="eastAsia" w:ascii="仿宋" w:hAnsi="仿宋" w:eastAsia="仿宋" w:cs="仿宋"/>
          <w:b w:val="0"/>
          <w:bCs w:val="0"/>
          <w:sz w:val="24"/>
          <w:szCs w:val="24"/>
          <w:highlight w:val="none"/>
          <w:u w:val="none"/>
          <w:lang w:val="zh-CN"/>
        </w:rPr>
        <w:t>下列供应商不得参加本次采购活动：</w:t>
      </w:r>
    </w:p>
    <w:p w14:paraId="1A59C8D0">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（1）供应商单位负责人为同一人或者存在直接控股、管理关系的不同供应商，不得参加同一合同项下的政府采购活动。</w:t>
      </w:r>
    </w:p>
    <w:p w14:paraId="7C16D9F7">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（2）凡为采购项目提供整体设计、规范编制或者项目管理、监理、</w:t>
      </w:r>
      <w:r>
        <w:rPr>
          <w:rFonts w:hint="eastAsia" w:ascii="仿宋" w:hAnsi="仿宋" w:eastAsia="仿宋" w:cs="仿宋"/>
          <w:b w:val="0"/>
          <w:bCs w:val="0"/>
          <w:sz w:val="24"/>
          <w:szCs w:val="24"/>
          <w:highlight w:val="none"/>
          <w:u w:val="none"/>
          <w:lang w:eastAsia="zh-CN"/>
        </w:rPr>
        <w:t>监测</w:t>
      </w:r>
      <w:r>
        <w:rPr>
          <w:rFonts w:hint="eastAsia" w:ascii="仿宋" w:hAnsi="仿宋" w:eastAsia="仿宋" w:cs="仿宋"/>
          <w:b w:val="0"/>
          <w:bCs w:val="0"/>
          <w:sz w:val="24"/>
          <w:szCs w:val="24"/>
          <w:highlight w:val="none"/>
          <w:u w:val="none"/>
        </w:rPr>
        <w:t>等服务的供应商，不得再参加本项目的采购活动。</w:t>
      </w:r>
    </w:p>
    <w:p w14:paraId="163434DA">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rPr>
        <w:t>（3）供应商被“信用中国”网站（www.creditchina.gov.cn）、“中国政府采购网”(www.ccgp.gov.cn)列入失信被执行人、重大税收违法案件当事人名单、政府采购严重违法失信行为记录名单。</w:t>
      </w:r>
    </w:p>
    <w:p w14:paraId="6D229137">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lang w:eastAsia="zh-CN"/>
        </w:rPr>
      </w:pPr>
    </w:p>
    <w:p w14:paraId="0021C195">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bCs/>
          <w:sz w:val="24"/>
          <w:szCs w:val="24"/>
          <w:highlight w:val="none"/>
          <w:u w:val="none"/>
        </w:rPr>
      </w:pPr>
      <w:r>
        <w:rPr>
          <w:rFonts w:hint="eastAsia" w:ascii="仿宋" w:hAnsi="仿宋" w:eastAsia="仿宋" w:cs="仿宋"/>
          <w:b/>
          <w:bCs/>
          <w:sz w:val="24"/>
          <w:szCs w:val="24"/>
          <w:highlight w:val="none"/>
          <w:u w:val="none"/>
          <w:lang w:val="en-US" w:eastAsia="zh-CN"/>
        </w:rPr>
        <w:t>三</w:t>
      </w:r>
      <w:r>
        <w:rPr>
          <w:rFonts w:hint="eastAsia" w:ascii="仿宋" w:hAnsi="仿宋" w:eastAsia="仿宋" w:cs="仿宋"/>
          <w:b/>
          <w:bCs/>
          <w:sz w:val="24"/>
          <w:szCs w:val="24"/>
          <w:highlight w:val="none"/>
          <w:u w:val="none"/>
        </w:rPr>
        <w:t>、报名事宜</w:t>
      </w:r>
    </w:p>
    <w:p w14:paraId="2A0C311F">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请在202</w:t>
      </w:r>
      <w:r>
        <w:rPr>
          <w:rFonts w:hint="eastAsia" w:ascii="仿宋" w:hAnsi="仿宋" w:eastAsia="仿宋" w:cs="仿宋"/>
          <w:b w:val="0"/>
          <w:bCs w:val="0"/>
          <w:sz w:val="24"/>
          <w:szCs w:val="24"/>
          <w:highlight w:val="none"/>
          <w:u w:val="none"/>
          <w:lang w:val="en-US" w:eastAsia="zh-CN"/>
        </w:rPr>
        <w:t>6</w:t>
      </w:r>
      <w:r>
        <w:rPr>
          <w:rFonts w:hint="eastAsia" w:ascii="仿宋" w:hAnsi="仿宋" w:eastAsia="仿宋" w:cs="仿宋"/>
          <w:b w:val="0"/>
          <w:bCs w:val="0"/>
          <w:sz w:val="24"/>
          <w:szCs w:val="24"/>
          <w:highlight w:val="none"/>
          <w:u w:val="none"/>
        </w:rPr>
        <w:t>年</w:t>
      </w:r>
      <w:r>
        <w:rPr>
          <w:rFonts w:hint="eastAsia" w:ascii="仿宋" w:hAnsi="仿宋" w:eastAsia="仿宋" w:cs="仿宋"/>
          <w:b w:val="0"/>
          <w:bCs w:val="0"/>
          <w:sz w:val="24"/>
          <w:szCs w:val="24"/>
          <w:highlight w:val="none"/>
          <w:u w:val="none"/>
          <w:lang w:val="en-US" w:eastAsia="zh-CN"/>
        </w:rPr>
        <w:t>1</w:t>
      </w:r>
      <w:r>
        <w:rPr>
          <w:rFonts w:hint="eastAsia" w:ascii="仿宋" w:hAnsi="仿宋" w:eastAsia="仿宋" w:cs="仿宋"/>
          <w:b w:val="0"/>
          <w:bCs w:val="0"/>
          <w:sz w:val="24"/>
          <w:szCs w:val="24"/>
          <w:highlight w:val="none"/>
          <w:u w:val="none"/>
        </w:rPr>
        <w:t>月</w:t>
      </w:r>
      <w:r>
        <w:rPr>
          <w:rFonts w:hint="eastAsia" w:cs="仿宋"/>
          <w:b w:val="0"/>
          <w:bCs w:val="0"/>
          <w:sz w:val="24"/>
          <w:szCs w:val="24"/>
          <w:highlight w:val="none"/>
          <w:u w:val="none"/>
          <w:lang w:val="en-US" w:eastAsia="zh-CN"/>
        </w:rPr>
        <w:t>30</w:t>
      </w:r>
      <w:r>
        <w:rPr>
          <w:rFonts w:hint="eastAsia" w:ascii="仿宋" w:hAnsi="仿宋" w:eastAsia="仿宋" w:cs="仿宋"/>
          <w:b w:val="0"/>
          <w:bCs w:val="0"/>
          <w:sz w:val="24"/>
          <w:szCs w:val="24"/>
          <w:highlight w:val="none"/>
          <w:u w:val="none"/>
        </w:rPr>
        <w:t>日-202</w:t>
      </w:r>
      <w:r>
        <w:rPr>
          <w:rFonts w:hint="eastAsia" w:ascii="仿宋" w:hAnsi="仿宋" w:eastAsia="仿宋" w:cs="仿宋"/>
          <w:b w:val="0"/>
          <w:bCs w:val="0"/>
          <w:sz w:val="24"/>
          <w:szCs w:val="24"/>
          <w:highlight w:val="none"/>
          <w:u w:val="none"/>
          <w:lang w:val="en-US" w:eastAsia="zh-CN"/>
        </w:rPr>
        <w:t>6</w:t>
      </w:r>
      <w:r>
        <w:rPr>
          <w:rFonts w:hint="eastAsia" w:ascii="仿宋" w:hAnsi="仿宋" w:eastAsia="仿宋" w:cs="仿宋"/>
          <w:b w:val="0"/>
          <w:bCs w:val="0"/>
          <w:sz w:val="24"/>
          <w:szCs w:val="24"/>
          <w:highlight w:val="none"/>
          <w:u w:val="none"/>
        </w:rPr>
        <w:t>年</w:t>
      </w:r>
      <w:r>
        <w:rPr>
          <w:rFonts w:hint="eastAsia" w:cs="仿宋"/>
          <w:b w:val="0"/>
          <w:bCs w:val="0"/>
          <w:sz w:val="24"/>
          <w:szCs w:val="24"/>
          <w:highlight w:val="none"/>
          <w:u w:val="none"/>
          <w:lang w:val="en-US" w:eastAsia="zh-CN"/>
        </w:rPr>
        <w:t>2</w:t>
      </w:r>
      <w:r>
        <w:rPr>
          <w:rFonts w:hint="eastAsia" w:ascii="仿宋" w:hAnsi="仿宋" w:eastAsia="仿宋" w:cs="仿宋"/>
          <w:b w:val="0"/>
          <w:bCs w:val="0"/>
          <w:sz w:val="24"/>
          <w:szCs w:val="24"/>
          <w:highlight w:val="none"/>
          <w:u w:val="none"/>
        </w:rPr>
        <w:t>月</w:t>
      </w:r>
      <w:r>
        <w:rPr>
          <w:rFonts w:hint="eastAsia" w:cs="仿宋"/>
          <w:b w:val="0"/>
          <w:bCs w:val="0"/>
          <w:sz w:val="24"/>
          <w:szCs w:val="24"/>
          <w:highlight w:val="none"/>
          <w:u w:val="none"/>
          <w:lang w:val="en-US" w:eastAsia="zh-CN"/>
        </w:rPr>
        <w:t>3</w:t>
      </w:r>
      <w:r>
        <w:rPr>
          <w:rFonts w:hint="eastAsia" w:ascii="仿宋" w:hAnsi="仿宋" w:eastAsia="仿宋" w:cs="仿宋"/>
          <w:b w:val="0"/>
          <w:bCs w:val="0"/>
          <w:sz w:val="24"/>
          <w:szCs w:val="24"/>
          <w:highlight w:val="none"/>
          <w:u w:val="none"/>
        </w:rPr>
        <w:t>日</w:t>
      </w:r>
      <w:r>
        <w:rPr>
          <w:rFonts w:hint="eastAsia" w:ascii="仿宋" w:hAnsi="仿宋" w:eastAsia="仿宋" w:cs="仿宋"/>
          <w:b w:val="0"/>
          <w:bCs w:val="0"/>
          <w:sz w:val="24"/>
          <w:szCs w:val="24"/>
          <w:highlight w:val="none"/>
          <w:u w:val="none"/>
          <w:lang w:val="en-US" w:eastAsia="zh-CN"/>
        </w:rPr>
        <w:t>17:30</w:t>
      </w:r>
      <w:r>
        <w:rPr>
          <w:rFonts w:hint="eastAsia" w:ascii="仿宋" w:hAnsi="仿宋" w:eastAsia="仿宋" w:cs="仿宋"/>
          <w:b w:val="0"/>
          <w:bCs w:val="0"/>
          <w:sz w:val="24"/>
          <w:szCs w:val="24"/>
          <w:highlight w:val="none"/>
          <w:u w:val="none"/>
        </w:rPr>
        <w:t>前，将符合采购文件要求的资格证明文件以Word或PDF电子文档形式发送至168673332@qq.com完成报名，邮件名称及报名文件均命名为“项目名称+</w:t>
      </w:r>
      <w:r>
        <w:rPr>
          <w:rFonts w:hint="eastAsia" w:ascii="仿宋" w:hAnsi="仿宋" w:eastAsia="仿宋" w:cs="仿宋"/>
          <w:b w:val="0"/>
          <w:bCs w:val="0"/>
          <w:sz w:val="24"/>
          <w:szCs w:val="24"/>
          <w:highlight w:val="none"/>
          <w:u w:val="none"/>
          <w:lang w:eastAsia="zh-CN"/>
        </w:rPr>
        <w:t>服务商</w:t>
      </w:r>
      <w:r>
        <w:rPr>
          <w:rFonts w:hint="eastAsia" w:ascii="仿宋" w:hAnsi="仿宋" w:eastAsia="仿宋" w:cs="仿宋"/>
          <w:b w:val="0"/>
          <w:bCs w:val="0"/>
          <w:sz w:val="24"/>
          <w:szCs w:val="24"/>
          <w:highlight w:val="none"/>
          <w:u w:val="none"/>
        </w:rPr>
        <w:t>名称+联系电话”。</w:t>
      </w:r>
    </w:p>
    <w:bookmarkEnd w:id="11"/>
    <w:bookmarkEnd w:id="12"/>
    <w:bookmarkEnd w:id="13"/>
    <w:bookmarkEnd w:id="14"/>
    <w:p w14:paraId="25C778CF">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p>
    <w:p w14:paraId="70726C05">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bCs/>
          <w:sz w:val="24"/>
          <w:szCs w:val="24"/>
          <w:highlight w:val="none"/>
          <w:u w:val="none"/>
          <w:lang w:val="en-US" w:eastAsia="zh-CN"/>
        </w:rPr>
        <w:t>四</w:t>
      </w:r>
      <w:r>
        <w:rPr>
          <w:rFonts w:hint="eastAsia" w:ascii="仿宋" w:hAnsi="仿宋" w:eastAsia="仿宋" w:cs="仿宋"/>
          <w:b/>
          <w:bCs/>
          <w:sz w:val="24"/>
          <w:szCs w:val="24"/>
          <w:highlight w:val="none"/>
          <w:u w:val="none"/>
        </w:rPr>
        <w:t>、</w:t>
      </w:r>
      <w:r>
        <w:rPr>
          <w:rFonts w:hint="eastAsia" w:ascii="仿宋" w:hAnsi="仿宋" w:eastAsia="仿宋" w:cs="仿宋"/>
          <w:b/>
          <w:bCs/>
          <w:sz w:val="24"/>
          <w:szCs w:val="24"/>
          <w:highlight w:val="none"/>
          <w:u w:val="none"/>
          <w:lang w:val="zh-CN"/>
        </w:rPr>
        <w:t>出现下列情形之一的响应文件按照无效处理</w:t>
      </w:r>
      <w:r>
        <w:rPr>
          <w:rFonts w:hint="eastAsia" w:ascii="仿宋" w:hAnsi="仿宋" w:eastAsia="仿宋" w:cs="仿宋"/>
          <w:b w:val="0"/>
          <w:bCs w:val="0"/>
          <w:sz w:val="24"/>
          <w:szCs w:val="24"/>
          <w:highlight w:val="none"/>
          <w:u w:val="none"/>
          <w:lang w:val="zh-CN"/>
        </w:rPr>
        <w:t>：</w:t>
      </w:r>
      <w:r>
        <w:rPr>
          <w:rFonts w:hint="eastAsia" w:ascii="仿宋" w:hAnsi="仿宋" w:eastAsia="仿宋" w:cs="仿宋"/>
          <w:b w:val="0"/>
          <w:bCs w:val="0"/>
          <w:sz w:val="24"/>
          <w:szCs w:val="24"/>
          <w:highlight w:val="none"/>
          <w:u w:val="none"/>
        </w:rPr>
        <w:t>（1）不具备询价文件中规定资格条件的；（2）未实质性响应询价文件要求的；（3）不符合法律、法规和采购文件规定的其他实质性要求的；（4）投标资料未密封。</w:t>
      </w:r>
    </w:p>
    <w:p w14:paraId="70A6FF50">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lang w:val="zh-CN"/>
        </w:rPr>
      </w:pPr>
      <w:r>
        <w:rPr>
          <w:rFonts w:hint="eastAsia" w:ascii="仿宋" w:hAnsi="仿宋" w:eastAsia="仿宋" w:cs="仿宋"/>
          <w:b w:val="0"/>
          <w:bCs w:val="0"/>
          <w:sz w:val="24"/>
          <w:szCs w:val="24"/>
          <w:highlight w:val="none"/>
          <w:u w:val="none"/>
        </w:rPr>
        <w:t>出现下列情形之一的，询价终止：</w:t>
      </w:r>
      <w:r>
        <w:rPr>
          <w:rFonts w:hint="eastAsia" w:ascii="仿宋" w:hAnsi="仿宋" w:eastAsia="仿宋" w:cs="仿宋"/>
          <w:b w:val="0"/>
          <w:bCs w:val="0"/>
          <w:sz w:val="24"/>
          <w:szCs w:val="24"/>
          <w:highlight w:val="none"/>
          <w:u w:val="none"/>
          <w:lang w:val="zh-CN"/>
        </w:rPr>
        <w:t>（1）所有服务商的响应文件被询价小组认定为无效的；（</w:t>
      </w:r>
      <w:r>
        <w:rPr>
          <w:rFonts w:hint="eastAsia" w:ascii="仿宋" w:hAnsi="仿宋" w:eastAsia="仿宋" w:cs="仿宋"/>
          <w:b w:val="0"/>
          <w:bCs w:val="0"/>
          <w:sz w:val="24"/>
          <w:szCs w:val="24"/>
          <w:highlight w:val="none"/>
          <w:u w:val="none"/>
        </w:rPr>
        <w:t>2</w:t>
      </w:r>
      <w:r>
        <w:rPr>
          <w:rFonts w:hint="eastAsia" w:ascii="仿宋" w:hAnsi="仿宋" w:eastAsia="仿宋" w:cs="仿宋"/>
          <w:b w:val="0"/>
          <w:bCs w:val="0"/>
          <w:sz w:val="24"/>
          <w:szCs w:val="24"/>
          <w:highlight w:val="none"/>
          <w:u w:val="none"/>
          <w:lang w:val="zh-CN"/>
        </w:rPr>
        <w:t>）出现影响采购公正的违法、违规行为的；（</w:t>
      </w:r>
      <w:r>
        <w:rPr>
          <w:rFonts w:hint="eastAsia" w:ascii="仿宋" w:hAnsi="仿宋" w:eastAsia="仿宋" w:cs="仿宋"/>
          <w:b w:val="0"/>
          <w:bCs w:val="0"/>
          <w:sz w:val="24"/>
          <w:szCs w:val="24"/>
          <w:highlight w:val="none"/>
          <w:u w:val="none"/>
        </w:rPr>
        <w:t>3</w:t>
      </w:r>
      <w:r>
        <w:rPr>
          <w:rFonts w:hint="eastAsia" w:ascii="仿宋" w:hAnsi="仿宋" w:eastAsia="仿宋" w:cs="仿宋"/>
          <w:b w:val="0"/>
          <w:bCs w:val="0"/>
          <w:sz w:val="24"/>
          <w:szCs w:val="24"/>
          <w:highlight w:val="none"/>
          <w:u w:val="none"/>
          <w:lang w:val="zh-CN"/>
        </w:rPr>
        <w:t>）服务商的最终报价超过采购预算的；（</w:t>
      </w:r>
      <w:r>
        <w:rPr>
          <w:rFonts w:hint="eastAsia" w:ascii="仿宋" w:hAnsi="仿宋" w:eastAsia="仿宋" w:cs="仿宋"/>
          <w:b w:val="0"/>
          <w:bCs w:val="0"/>
          <w:sz w:val="24"/>
          <w:szCs w:val="24"/>
          <w:highlight w:val="none"/>
          <w:u w:val="none"/>
        </w:rPr>
        <w:t>4</w:t>
      </w:r>
      <w:r>
        <w:rPr>
          <w:rFonts w:hint="eastAsia" w:ascii="仿宋" w:hAnsi="仿宋" w:eastAsia="仿宋" w:cs="仿宋"/>
          <w:b w:val="0"/>
          <w:bCs w:val="0"/>
          <w:sz w:val="24"/>
          <w:szCs w:val="24"/>
          <w:highlight w:val="none"/>
          <w:u w:val="none"/>
          <w:lang w:val="zh-CN"/>
        </w:rPr>
        <w:t>）因重大变故，采购任务取消的。</w:t>
      </w:r>
    </w:p>
    <w:p w14:paraId="519D97DF">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p>
    <w:p w14:paraId="25D830F0">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bCs/>
          <w:sz w:val="24"/>
          <w:szCs w:val="24"/>
          <w:highlight w:val="none"/>
          <w:u w:val="none"/>
        </w:rPr>
      </w:pPr>
      <w:r>
        <w:rPr>
          <w:rFonts w:hint="eastAsia" w:ascii="仿宋" w:hAnsi="仿宋" w:eastAsia="仿宋" w:cs="仿宋"/>
          <w:b/>
          <w:bCs/>
          <w:sz w:val="24"/>
          <w:szCs w:val="24"/>
          <w:highlight w:val="none"/>
          <w:u w:val="none"/>
          <w:lang w:val="en-US" w:eastAsia="zh-CN"/>
        </w:rPr>
        <w:t>五</w:t>
      </w:r>
      <w:r>
        <w:rPr>
          <w:rFonts w:hint="eastAsia" w:ascii="仿宋" w:hAnsi="仿宋" w:eastAsia="仿宋" w:cs="仿宋"/>
          <w:b/>
          <w:bCs/>
          <w:sz w:val="24"/>
          <w:szCs w:val="24"/>
          <w:highlight w:val="none"/>
          <w:u w:val="none"/>
        </w:rPr>
        <w:t>、响应文件接收截止时间</w:t>
      </w:r>
      <w:r>
        <w:rPr>
          <w:rFonts w:hint="eastAsia" w:ascii="仿宋" w:hAnsi="仿宋" w:eastAsia="仿宋" w:cs="仿宋"/>
          <w:b/>
          <w:bCs/>
          <w:sz w:val="24"/>
          <w:szCs w:val="24"/>
          <w:highlight w:val="none"/>
          <w:u w:val="none"/>
          <w:lang w:eastAsia="zh-CN"/>
        </w:rPr>
        <w:t>、</w:t>
      </w:r>
      <w:r>
        <w:rPr>
          <w:rFonts w:hint="eastAsia" w:ascii="仿宋" w:hAnsi="仿宋" w:eastAsia="仿宋" w:cs="仿宋"/>
          <w:b/>
          <w:bCs/>
          <w:sz w:val="24"/>
          <w:szCs w:val="24"/>
          <w:highlight w:val="none"/>
          <w:u w:val="none"/>
        </w:rPr>
        <w:t>开（评）标时间及地点</w:t>
      </w:r>
    </w:p>
    <w:p w14:paraId="71DA2261">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响应文件接收截止时间</w:t>
      </w:r>
      <w:r>
        <w:rPr>
          <w:rFonts w:hint="eastAsia" w:ascii="仿宋" w:hAnsi="仿宋" w:eastAsia="仿宋" w:cs="仿宋"/>
          <w:b w:val="0"/>
          <w:bCs w:val="0"/>
          <w:sz w:val="24"/>
          <w:szCs w:val="24"/>
          <w:highlight w:val="none"/>
          <w:u w:val="none"/>
          <w:lang w:eastAsia="zh-CN"/>
        </w:rPr>
        <w:t>及</w:t>
      </w:r>
      <w:r>
        <w:rPr>
          <w:rFonts w:hint="eastAsia" w:ascii="仿宋" w:hAnsi="仿宋" w:eastAsia="仿宋" w:cs="仿宋"/>
          <w:b w:val="0"/>
          <w:bCs w:val="0"/>
          <w:sz w:val="24"/>
          <w:szCs w:val="24"/>
          <w:highlight w:val="none"/>
          <w:u w:val="none"/>
        </w:rPr>
        <w:t>开标时间：202</w:t>
      </w:r>
      <w:r>
        <w:rPr>
          <w:rFonts w:hint="eastAsia" w:ascii="仿宋" w:hAnsi="仿宋" w:eastAsia="仿宋" w:cs="仿宋"/>
          <w:b w:val="0"/>
          <w:bCs w:val="0"/>
          <w:sz w:val="24"/>
          <w:szCs w:val="24"/>
          <w:highlight w:val="none"/>
          <w:u w:val="none"/>
          <w:lang w:val="en-US" w:eastAsia="zh-CN"/>
        </w:rPr>
        <w:t>6</w:t>
      </w:r>
      <w:r>
        <w:rPr>
          <w:rFonts w:hint="eastAsia" w:ascii="仿宋" w:hAnsi="仿宋" w:eastAsia="仿宋" w:cs="仿宋"/>
          <w:b w:val="0"/>
          <w:bCs w:val="0"/>
          <w:sz w:val="24"/>
          <w:szCs w:val="24"/>
          <w:highlight w:val="none"/>
          <w:u w:val="none"/>
        </w:rPr>
        <w:t>年</w:t>
      </w:r>
      <w:r>
        <w:rPr>
          <w:rFonts w:hint="eastAsia" w:cs="仿宋"/>
          <w:b w:val="0"/>
          <w:bCs w:val="0"/>
          <w:sz w:val="24"/>
          <w:szCs w:val="24"/>
          <w:highlight w:val="none"/>
          <w:u w:val="none"/>
          <w:lang w:val="en-US" w:eastAsia="zh-CN"/>
        </w:rPr>
        <w:t>2</w:t>
      </w:r>
      <w:r>
        <w:rPr>
          <w:rFonts w:hint="eastAsia" w:ascii="仿宋" w:hAnsi="仿宋" w:eastAsia="仿宋" w:cs="仿宋"/>
          <w:b w:val="0"/>
          <w:bCs w:val="0"/>
          <w:sz w:val="24"/>
          <w:szCs w:val="24"/>
          <w:highlight w:val="none"/>
          <w:u w:val="none"/>
        </w:rPr>
        <w:t>月</w:t>
      </w:r>
      <w:r>
        <w:rPr>
          <w:rFonts w:hint="eastAsia" w:cs="仿宋"/>
          <w:b w:val="0"/>
          <w:bCs w:val="0"/>
          <w:sz w:val="24"/>
          <w:szCs w:val="24"/>
          <w:highlight w:val="none"/>
          <w:u w:val="none"/>
          <w:lang w:val="en-US" w:eastAsia="zh-CN"/>
        </w:rPr>
        <w:t>4</w:t>
      </w:r>
      <w:r>
        <w:rPr>
          <w:rFonts w:hint="eastAsia" w:ascii="仿宋" w:hAnsi="仿宋" w:eastAsia="仿宋" w:cs="仿宋"/>
          <w:b w:val="0"/>
          <w:bCs w:val="0"/>
          <w:sz w:val="24"/>
          <w:szCs w:val="24"/>
          <w:highlight w:val="none"/>
          <w:u w:val="none"/>
        </w:rPr>
        <w:t>日</w:t>
      </w:r>
      <w:r>
        <w:rPr>
          <w:rFonts w:hint="eastAsia" w:cs="仿宋"/>
          <w:b w:val="0"/>
          <w:bCs w:val="0"/>
          <w:sz w:val="24"/>
          <w:szCs w:val="24"/>
          <w:highlight w:val="none"/>
          <w:u w:val="none"/>
          <w:lang w:val="en-US" w:eastAsia="zh-CN"/>
        </w:rPr>
        <w:t>14</w:t>
      </w:r>
      <w:r>
        <w:rPr>
          <w:rFonts w:hint="eastAsia" w:ascii="仿宋" w:hAnsi="仿宋" w:eastAsia="仿宋" w:cs="仿宋"/>
          <w:b w:val="0"/>
          <w:bCs w:val="0"/>
          <w:sz w:val="24"/>
          <w:szCs w:val="24"/>
          <w:highlight w:val="none"/>
          <w:u w:val="none"/>
        </w:rPr>
        <w:t>点</w:t>
      </w:r>
      <w:r>
        <w:rPr>
          <w:rFonts w:hint="eastAsia" w:ascii="仿宋" w:hAnsi="仿宋" w:eastAsia="仿宋" w:cs="仿宋"/>
          <w:b w:val="0"/>
          <w:bCs w:val="0"/>
          <w:sz w:val="24"/>
          <w:szCs w:val="24"/>
          <w:highlight w:val="none"/>
          <w:u w:val="none"/>
          <w:lang w:val="en-US" w:eastAsia="zh-CN"/>
        </w:rPr>
        <w:t>30</w:t>
      </w:r>
      <w:r>
        <w:rPr>
          <w:rFonts w:hint="eastAsia" w:ascii="仿宋" w:hAnsi="仿宋" w:eastAsia="仿宋" w:cs="仿宋"/>
          <w:b w:val="0"/>
          <w:bCs w:val="0"/>
          <w:sz w:val="24"/>
          <w:szCs w:val="24"/>
          <w:highlight w:val="none"/>
          <w:u w:val="none"/>
        </w:rPr>
        <w:t>分（北京时间）</w:t>
      </w:r>
    </w:p>
    <w:p w14:paraId="5865D01C">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开标地点：溧水区人民医院行政楼5楼会议室。</w:t>
      </w:r>
    </w:p>
    <w:p w14:paraId="3128FAA3">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bookmarkStart w:id="15" w:name="_Toc28359017"/>
      <w:bookmarkStart w:id="16" w:name="_Toc35393803"/>
      <w:bookmarkStart w:id="17" w:name="_Toc35393634"/>
      <w:bookmarkStart w:id="18" w:name="_Toc28359094"/>
    </w:p>
    <w:p w14:paraId="69B0C943">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响应文件包含但不限于下列内容：1.报价一览表（详见附件）；2.符合资格要求的相关材料；3.法人授权委托书、法定代表人身份证明书及被授权人身份证明书；4.</w:t>
      </w:r>
      <w:r>
        <w:rPr>
          <w:rFonts w:hint="eastAsia" w:ascii="仿宋" w:hAnsi="仿宋" w:eastAsia="仿宋" w:cs="仿宋"/>
          <w:b w:val="0"/>
          <w:bCs w:val="0"/>
          <w:sz w:val="24"/>
          <w:szCs w:val="24"/>
          <w:highlight w:val="none"/>
          <w:u w:val="none"/>
          <w:lang w:val="zh-CN"/>
        </w:rPr>
        <w:t>采购内容及要求条款偏离表</w:t>
      </w:r>
      <w:r>
        <w:rPr>
          <w:rFonts w:hint="eastAsia" w:ascii="仿宋" w:hAnsi="仿宋" w:eastAsia="仿宋" w:cs="仿宋"/>
          <w:b w:val="0"/>
          <w:bCs w:val="0"/>
          <w:sz w:val="24"/>
          <w:szCs w:val="24"/>
          <w:highlight w:val="none"/>
          <w:u w:val="none"/>
        </w:rPr>
        <w:t>（详见附件）</w:t>
      </w:r>
      <w:r>
        <w:rPr>
          <w:rFonts w:hint="eastAsia" w:ascii="仿宋" w:hAnsi="仿宋" w:eastAsia="仿宋" w:cs="仿宋"/>
          <w:b w:val="0"/>
          <w:bCs w:val="0"/>
          <w:sz w:val="24"/>
          <w:szCs w:val="24"/>
          <w:highlight w:val="none"/>
          <w:u w:val="none"/>
          <w:lang w:val="zh-CN"/>
        </w:rPr>
        <w:t>；</w:t>
      </w:r>
      <w:r>
        <w:rPr>
          <w:rFonts w:hint="eastAsia" w:ascii="仿宋" w:hAnsi="仿宋" w:eastAsia="仿宋" w:cs="仿宋"/>
          <w:b w:val="0"/>
          <w:bCs w:val="0"/>
          <w:sz w:val="24"/>
          <w:szCs w:val="24"/>
          <w:highlight w:val="none"/>
          <w:u w:val="none"/>
        </w:rPr>
        <w:t>5.项目技术及其他服务承诺。6.</w:t>
      </w:r>
      <w:r>
        <w:rPr>
          <w:rFonts w:hint="eastAsia" w:ascii="仿宋" w:hAnsi="仿宋" w:eastAsia="仿宋" w:cs="仿宋"/>
          <w:b w:val="0"/>
          <w:bCs w:val="0"/>
          <w:sz w:val="24"/>
          <w:szCs w:val="24"/>
          <w:highlight w:val="none"/>
          <w:u w:val="none"/>
          <w:lang w:val="zh-CN"/>
        </w:rPr>
        <w:t>服务商具有相关类似项目业绩情况表及证明材料等。</w:t>
      </w:r>
      <w:r>
        <w:rPr>
          <w:rFonts w:hint="eastAsia" w:ascii="仿宋" w:hAnsi="仿宋" w:eastAsia="仿宋" w:cs="仿宋"/>
          <w:b w:val="0"/>
          <w:bCs w:val="0"/>
          <w:sz w:val="24"/>
          <w:szCs w:val="24"/>
          <w:highlight w:val="none"/>
          <w:u w:val="none"/>
        </w:rPr>
        <w:t>上述材料均需加盖公章。（响应文件一式四份，一正三副，目录及页码清晰，密封，封面信息至少包含项目名称、</w:t>
      </w:r>
      <w:r>
        <w:rPr>
          <w:rFonts w:hint="eastAsia" w:ascii="仿宋" w:hAnsi="仿宋" w:eastAsia="仿宋" w:cs="仿宋"/>
          <w:b w:val="0"/>
          <w:bCs w:val="0"/>
          <w:sz w:val="24"/>
          <w:szCs w:val="24"/>
          <w:highlight w:val="none"/>
          <w:u w:val="none"/>
          <w:lang w:eastAsia="zh-CN"/>
        </w:rPr>
        <w:t>服务商</w:t>
      </w:r>
      <w:r>
        <w:rPr>
          <w:rFonts w:hint="eastAsia" w:ascii="仿宋" w:hAnsi="仿宋" w:eastAsia="仿宋" w:cs="仿宋"/>
          <w:b w:val="0"/>
          <w:bCs w:val="0"/>
          <w:sz w:val="24"/>
          <w:szCs w:val="24"/>
          <w:highlight w:val="none"/>
          <w:u w:val="none"/>
        </w:rPr>
        <w:t>名称及联系电话。每份投标文件须清楚标明“正本”或“副本”字样。一旦正本和副本不符，以正本为准。）</w:t>
      </w:r>
    </w:p>
    <w:p w14:paraId="15A7B4F7">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p>
    <w:p w14:paraId="3A19B5A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lang w:val="en-US" w:eastAsia="zh-CN"/>
        </w:rPr>
        <w:t>六</w:t>
      </w:r>
      <w:r>
        <w:rPr>
          <w:rFonts w:hint="eastAsia" w:ascii="仿宋" w:hAnsi="仿宋" w:eastAsia="仿宋" w:cs="仿宋"/>
          <w:sz w:val="24"/>
          <w:szCs w:val="24"/>
          <w:highlight w:val="none"/>
          <w:u w:val="none"/>
        </w:rPr>
        <w:t>、成交</w:t>
      </w:r>
    </w:p>
    <w:p w14:paraId="075B8A63">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符合采购人对本项目资格要求，并满足采购人对本项目的采购内容及要求的基础上，投标报价</w:t>
      </w:r>
      <w:r>
        <w:rPr>
          <w:rFonts w:hint="eastAsia" w:ascii="仿宋" w:hAnsi="仿宋" w:eastAsia="仿宋" w:cs="仿宋"/>
          <w:b w:val="0"/>
          <w:bCs w:val="0"/>
          <w:sz w:val="24"/>
          <w:szCs w:val="24"/>
          <w:highlight w:val="none"/>
          <w:u w:val="none"/>
          <w:lang w:eastAsia="zh-CN"/>
        </w:rPr>
        <w:t>最</w:t>
      </w:r>
      <w:r>
        <w:rPr>
          <w:rFonts w:hint="eastAsia" w:ascii="仿宋" w:hAnsi="仿宋" w:eastAsia="仿宋" w:cs="仿宋"/>
          <w:b w:val="0"/>
          <w:bCs w:val="0"/>
          <w:sz w:val="24"/>
          <w:szCs w:val="24"/>
          <w:highlight w:val="none"/>
          <w:u w:val="none"/>
          <w:lang w:val="en-US" w:eastAsia="zh-CN"/>
        </w:rPr>
        <w:t>低</w:t>
      </w:r>
      <w:r>
        <w:rPr>
          <w:rFonts w:hint="eastAsia" w:ascii="仿宋" w:hAnsi="仿宋" w:eastAsia="仿宋" w:cs="仿宋"/>
          <w:b w:val="0"/>
          <w:bCs w:val="0"/>
          <w:sz w:val="24"/>
          <w:szCs w:val="24"/>
          <w:highlight w:val="none"/>
          <w:u w:val="none"/>
        </w:rPr>
        <w:t>的</w:t>
      </w:r>
      <w:r>
        <w:rPr>
          <w:rFonts w:hint="eastAsia" w:ascii="仿宋" w:hAnsi="仿宋" w:eastAsia="仿宋" w:cs="仿宋"/>
          <w:b w:val="0"/>
          <w:bCs w:val="0"/>
          <w:sz w:val="24"/>
          <w:szCs w:val="24"/>
          <w:highlight w:val="none"/>
          <w:u w:val="none"/>
          <w:lang w:eastAsia="zh-CN"/>
        </w:rPr>
        <w:t>服务商</w:t>
      </w:r>
      <w:r>
        <w:rPr>
          <w:rFonts w:hint="eastAsia" w:ascii="仿宋" w:hAnsi="仿宋" w:eastAsia="仿宋" w:cs="仿宋"/>
          <w:b w:val="0"/>
          <w:bCs w:val="0"/>
          <w:sz w:val="24"/>
          <w:szCs w:val="24"/>
          <w:highlight w:val="none"/>
          <w:u w:val="none"/>
        </w:rPr>
        <w:t>为中标候选人。不再进行二次报价。</w:t>
      </w:r>
    </w:p>
    <w:p w14:paraId="5DD8B7F4">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p>
    <w:p w14:paraId="5E15EA2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lang w:val="en-US" w:eastAsia="zh-CN"/>
        </w:rPr>
        <w:t>七</w:t>
      </w:r>
      <w:r>
        <w:rPr>
          <w:rFonts w:hint="eastAsia" w:ascii="仿宋" w:hAnsi="仿宋" w:eastAsia="仿宋" w:cs="仿宋"/>
          <w:sz w:val="24"/>
          <w:szCs w:val="24"/>
          <w:highlight w:val="none"/>
          <w:u w:val="none"/>
        </w:rPr>
        <w:t>、公告期限</w:t>
      </w:r>
      <w:bookmarkEnd w:id="15"/>
      <w:bookmarkEnd w:id="16"/>
      <w:bookmarkEnd w:id="17"/>
      <w:bookmarkEnd w:id="18"/>
    </w:p>
    <w:p w14:paraId="09C3A957">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自本公告发布之日起3个工作日。</w:t>
      </w:r>
    </w:p>
    <w:p w14:paraId="32442EAC">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bookmarkStart w:id="19" w:name="_Toc35393636"/>
      <w:bookmarkStart w:id="20" w:name="_Toc28359018"/>
      <w:bookmarkStart w:id="21" w:name="_Toc28359095"/>
      <w:bookmarkStart w:id="22" w:name="_Toc35393805"/>
    </w:p>
    <w:p w14:paraId="7CBF3B9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lang w:val="en-US" w:eastAsia="zh-CN"/>
        </w:rPr>
        <w:t>八</w:t>
      </w:r>
      <w:r>
        <w:rPr>
          <w:rFonts w:hint="eastAsia" w:ascii="仿宋" w:hAnsi="仿宋" w:eastAsia="仿宋" w:cs="仿宋"/>
          <w:sz w:val="24"/>
          <w:szCs w:val="24"/>
          <w:highlight w:val="none"/>
          <w:u w:val="none"/>
        </w:rPr>
        <w:t>、凡对本次采购提出询问，请按以下方式联系。</w:t>
      </w:r>
      <w:bookmarkEnd w:id="19"/>
      <w:bookmarkEnd w:id="20"/>
      <w:bookmarkEnd w:id="21"/>
      <w:bookmarkEnd w:id="22"/>
    </w:p>
    <w:p w14:paraId="4F5D4DFE">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名    称：</w:t>
      </w:r>
      <w:r>
        <w:rPr>
          <w:rFonts w:hint="eastAsia" w:ascii="仿宋" w:hAnsi="仿宋" w:eastAsia="仿宋" w:cs="仿宋"/>
          <w:b w:val="0"/>
          <w:bCs w:val="0"/>
          <w:sz w:val="24"/>
          <w:szCs w:val="24"/>
          <w:highlight w:val="none"/>
          <w:u w:val="none"/>
          <w:lang w:val="en-US" w:eastAsia="zh-CN"/>
        </w:rPr>
        <w:t xml:space="preserve">  </w:t>
      </w:r>
      <w:r>
        <w:rPr>
          <w:rFonts w:hint="eastAsia" w:cs="仿宋"/>
          <w:b w:val="0"/>
          <w:bCs w:val="0"/>
          <w:sz w:val="24"/>
          <w:szCs w:val="24"/>
          <w:highlight w:val="none"/>
          <w:u w:val="none"/>
          <w:lang w:val="en-US" w:eastAsia="zh-CN"/>
        </w:rPr>
        <w:t>信息科</w:t>
      </w:r>
      <w:r>
        <w:rPr>
          <w:rFonts w:hint="eastAsia" w:ascii="仿宋" w:hAnsi="仿宋" w:eastAsia="仿宋" w:cs="仿宋"/>
          <w:b w:val="0"/>
          <w:bCs w:val="0"/>
          <w:sz w:val="24"/>
          <w:szCs w:val="24"/>
          <w:highlight w:val="none"/>
          <w:u w:val="none"/>
        </w:rPr>
        <w:t>（</w:t>
      </w:r>
      <w:r>
        <w:rPr>
          <w:rFonts w:hint="eastAsia" w:ascii="仿宋" w:hAnsi="仿宋" w:eastAsia="仿宋" w:cs="仿宋"/>
          <w:b w:val="0"/>
          <w:bCs w:val="0"/>
          <w:sz w:val="24"/>
          <w:szCs w:val="24"/>
          <w:highlight w:val="none"/>
          <w:u w:val="none"/>
          <w:lang w:eastAsia="zh-CN"/>
        </w:rPr>
        <w:t>服务事宜</w:t>
      </w:r>
      <w:r>
        <w:rPr>
          <w:rFonts w:hint="eastAsia" w:ascii="仿宋" w:hAnsi="仿宋" w:eastAsia="仿宋" w:cs="仿宋"/>
          <w:b w:val="0"/>
          <w:bCs w:val="0"/>
          <w:sz w:val="24"/>
          <w:szCs w:val="24"/>
          <w:highlight w:val="none"/>
          <w:u w:val="none"/>
        </w:rPr>
        <w:t>咨询） 物资采购管理中心（采购事宜）</w:t>
      </w:r>
    </w:p>
    <w:p w14:paraId="4985F026">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 xml:space="preserve">地    址：　南京市溧水区崇文路86号　　　　　　　　　     </w:t>
      </w:r>
    </w:p>
    <w:p w14:paraId="325ACAB5">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p>
    <w:p w14:paraId="601F409E">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联系方式：　025-562320</w:t>
      </w:r>
      <w:r>
        <w:rPr>
          <w:rFonts w:hint="eastAsia" w:cs="仿宋"/>
          <w:b w:val="0"/>
          <w:bCs w:val="0"/>
          <w:sz w:val="24"/>
          <w:szCs w:val="24"/>
          <w:highlight w:val="none"/>
          <w:u w:val="none"/>
          <w:lang w:val="en-US" w:eastAsia="zh-CN"/>
        </w:rPr>
        <w:t>19李</w:t>
      </w:r>
      <w:r>
        <w:rPr>
          <w:rFonts w:hint="eastAsia" w:ascii="仿宋" w:hAnsi="仿宋" w:eastAsia="仿宋" w:cs="仿宋"/>
          <w:b w:val="0"/>
          <w:bCs w:val="0"/>
          <w:sz w:val="24"/>
          <w:szCs w:val="24"/>
          <w:highlight w:val="none"/>
          <w:u w:val="none"/>
          <w:lang w:val="en-US" w:eastAsia="zh-CN"/>
        </w:rPr>
        <w:t>老师</w:t>
      </w:r>
      <w:r>
        <w:rPr>
          <w:rFonts w:hint="eastAsia" w:ascii="仿宋" w:hAnsi="仿宋" w:eastAsia="仿宋" w:cs="仿宋"/>
          <w:b w:val="0"/>
          <w:bCs w:val="0"/>
          <w:sz w:val="24"/>
          <w:szCs w:val="24"/>
          <w:highlight w:val="none"/>
          <w:u w:val="none"/>
        </w:rPr>
        <w:t>（</w:t>
      </w:r>
      <w:r>
        <w:rPr>
          <w:rFonts w:hint="eastAsia" w:cs="仿宋"/>
          <w:b w:val="0"/>
          <w:bCs w:val="0"/>
          <w:sz w:val="24"/>
          <w:szCs w:val="24"/>
          <w:highlight w:val="none"/>
          <w:u w:val="none"/>
          <w:lang w:val="en-US" w:eastAsia="zh-CN"/>
        </w:rPr>
        <w:t>信息科</w:t>
      </w:r>
      <w:r>
        <w:rPr>
          <w:rFonts w:hint="eastAsia" w:ascii="仿宋" w:hAnsi="仿宋" w:eastAsia="仿宋" w:cs="仿宋"/>
          <w:b w:val="0"/>
          <w:bCs w:val="0"/>
          <w:sz w:val="24"/>
          <w:szCs w:val="24"/>
          <w:highlight w:val="none"/>
          <w:u w:val="none"/>
        </w:rPr>
        <w:t>）</w:t>
      </w:r>
    </w:p>
    <w:p w14:paraId="5D750497">
      <w:pPr>
        <w:keepNext w:val="0"/>
        <w:keepLines w:val="0"/>
        <w:pageBreakBefore w:val="0"/>
        <w:widowControl w:val="0"/>
        <w:kinsoku/>
        <w:wordWrap/>
        <w:overflowPunct/>
        <w:topLinePunct w:val="0"/>
        <w:autoSpaceDE/>
        <w:autoSpaceDN/>
        <w:bidi w:val="0"/>
        <w:adjustRightInd/>
        <w:snapToGrid/>
        <w:spacing w:line="360" w:lineRule="exact"/>
        <w:ind w:firstLine="1920" w:firstLineChars="800"/>
        <w:textAlignment w:val="auto"/>
        <w:rPr>
          <w:rFonts w:hint="eastAsia" w:ascii="仿宋" w:hAnsi="仿宋" w:eastAsia="仿宋" w:cs="仿宋"/>
          <w:b w:val="0"/>
          <w:bCs w:val="0"/>
          <w:sz w:val="24"/>
          <w:szCs w:val="24"/>
          <w:highlight w:val="none"/>
          <w:u w:val="none"/>
        </w:rPr>
      </w:pPr>
      <w:r>
        <w:rPr>
          <w:rFonts w:hint="eastAsia" w:ascii="仿宋" w:hAnsi="仿宋" w:eastAsia="仿宋" w:cs="仿宋"/>
          <w:b w:val="0"/>
          <w:bCs w:val="0"/>
          <w:sz w:val="24"/>
          <w:szCs w:val="24"/>
          <w:highlight w:val="none"/>
          <w:u w:val="none"/>
        </w:rPr>
        <w:t>025-56232023秦老师（采购中心）</w:t>
      </w:r>
    </w:p>
    <w:p w14:paraId="69DB7222">
      <w:pPr>
        <w:pStyle w:val="12"/>
        <w:rPr>
          <w:rFonts w:hint="eastAsia"/>
          <w:lang w:eastAsia="zh-CN"/>
        </w:rPr>
      </w:pPr>
    </w:p>
    <w:p w14:paraId="02C26F56">
      <w:pPr>
        <w:ind w:left="0" w:leftChars="0" w:firstLine="0" w:firstLineChars="0"/>
        <w:rPr>
          <w:rFonts w:hint="eastAsia"/>
          <w:lang w:eastAsia="zh-CN"/>
        </w:rPr>
      </w:pPr>
    </w:p>
    <w:p w14:paraId="7D228595">
      <w:pPr>
        <w:rPr>
          <w:rFonts w:hint="eastAsia"/>
          <w:u w:val="none"/>
          <w:lang w:val="en-US" w:eastAsia="zh-CN"/>
        </w:rPr>
      </w:pPr>
      <w:r>
        <w:rPr>
          <w:rFonts w:hint="eastAsia"/>
          <w:u w:val="none"/>
          <w:lang w:val="en-US" w:eastAsia="zh-CN"/>
        </w:rPr>
        <w:t xml:space="preserve">                </w:t>
      </w:r>
    </w:p>
    <w:p w14:paraId="5FCC07F4">
      <w:pPr>
        <w:rPr>
          <w:rFonts w:hint="eastAsia"/>
          <w:u w:val="none"/>
          <w:lang w:val="en-US" w:eastAsia="zh-CN"/>
        </w:rPr>
      </w:pPr>
    </w:p>
    <w:p w14:paraId="228C5692">
      <w:pPr>
        <w:ind w:left="0" w:leftChars="0" w:firstLine="0" w:firstLineChars="0"/>
        <w:rPr>
          <w:rFonts w:hint="eastAsia"/>
          <w:u w:val="none"/>
          <w:lang w:val="en-US" w:eastAsia="zh-CN"/>
        </w:rPr>
      </w:pPr>
    </w:p>
    <w:p w14:paraId="7AF82D79">
      <w:pPr>
        <w:rPr>
          <w:rFonts w:hint="eastAsia"/>
          <w:u w:val="none"/>
          <w:lang w:val="en-US" w:eastAsia="zh-CN"/>
        </w:rPr>
      </w:pPr>
    </w:p>
    <w:p w14:paraId="566F777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bCs/>
          <w:sz w:val="24"/>
          <w:szCs w:val="24"/>
          <w:highlight w:val="yellow"/>
          <w:u w:val="none"/>
          <w:lang w:val="en-US" w:eastAsia="zh-CN"/>
        </w:rPr>
      </w:pPr>
      <w:r>
        <w:rPr>
          <w:rFonts w:hint="eastAsia"/>
          <w:u w:val="none"/>
          <w:lang w:val="en-US" w:eastAsia="zh-CN"/>
        </w:rPr>
        <w:t xml:space="preserve">                     </w:t>
      </w:r>
      <w:r>
        <w:rPr>
          <w:rFonts w:hint="eastAsia"/>
          <w:sz w:val="32"/>
          <w:szCs w:val="32"/>
          <w:u w:val="none"/>
          <w:lang w:val="en-US" w:eastAsia="zh-CN"/>
        </w:rPr>
        <w:t xml:space="preserve">     </w:t>
      </w:r>
      <w:r>
        <w:rPr>
          <w:rFonts w:hint="eastAsia" w:ascii="仿宋" w:hAnsi="仿宋" w:eastAsia="仿宋" w:cs="仿宋"/>
          <w:b/>
          <w:bCs/>
          <w:sz w:val="32"/>
          <w:szCs w:val="32"/>
          <w:highlight w:val="none"/>
          <w:u w:val="none"/>
          <w:lang w:val="en-US" w:eastAsia="zh-CN"/>
        </w:rPr>
        <w:t>第一部分   采购需求</w:t>
      </w:r>
    </w:p>
    <w:p w14:paraId="241C425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bCs/>
          <w:sz w:val="24"/>
          <w:szCs w:val="24"/>
          <w:highlight w:val="none"/>
          <w:u w:val="none"/>
          <w:lang w:val="en-US" w:eastAsia="zh-CN"/>
        </w:rPr>
      </w:pPr>
      <w:r>
        <w:rPr>
          <w:rFonts w:hint="eastAsia" w:cs="仿宋"/>
          <w:b/>
          <w:bCs/>
          <w:sz w:val="24"/>
          <w:szCs w:val="24"/>
          <w:highlight w:val="none"/>
          <w:u w:val="none"/>
          <w:lang w:val="en-US" w:eastAsia="zh-CN"/>
        </w:rPr>
        <w:t xml:space="preserve">                          </w:t>
      </w:r>
    </w:p>
    <w:p w14:paraId="5DF7E6FF">
      <w:pPr>
        <w:keepNext w:val="0"/>
        <w:keepLines w:val="0"/>
        <w:pageBreakBefore w:val="0"/>
        <w:widowControl w:val="0"/>
        <w:kinsoku/>
        <w:wordWrap/>
        <w:overflowPunct/>
        <w:topLinePunct w:val="0"/>
        <w:autoSpaceDE/>
        <w:autoSpaceDN/>
        <w:bidi w:val="0"/>
        <w:adjustRightInd/>
        <w:snapToGrid/>
        <w:spacing w:line="360" w:lineRule="exact"/>
        <w:ind w:left="0" w:leftChars="0" w:firstLine="3092" w:firstLineChars="1100"/>
        <w:textAlignment w:val="auto"/>
        <w:rPr>
          <w:rFonts w:hint="default" w:cs="仿宋"/>
          <w:b/>
          <w:bCs/>
          <w:sz w:val="28"/>
          <w:szCs w:val="28"/>
          <w:highlight w:val="none"/>
          <w:u w:val="none"/>
          <w:lang w:val="en-US" w:eastAsia="zh-CN"/>
        </w:rPr>
      </w:pPr>
      <w:r>
        <w:rPr>
          <w:rFonts w:hint="eastAsia" w:cs="仿宋"/>
          <w:b/>
          <w:bCs/>
          <w:sz w:val="28"/>
          <w:szCs w:val="28"/>
          <w:highlight w:val="none"/>
          <w:u w:val="none"/>
          <w:lang w:val="en-US" w:eastAsia="zh-CN"/>
        </w:rPr>
        <w:t>包号01  信息科网络零星工程</w:t>
      </w:r>
    </w:p>
    <w:p w14:paraId="190D29E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bCs/>
          <w:sz w:val="24"/>
          <w:szCs w:val="24"/>
          <w:highlight w:val="none"/>
          <w:u w:val="none"/>
          <w:lang w:val="en-US" w:eastAsia="zh-CN"/>
        </w:rPr>
      </w:pPr>
      <w:r>
        <w:rPr>
          <w:rFonts w:hint="eastAsia" w:cs="仿宋"/>
          <w:b/>
          <w:bCs/>
          <w:sz w:val="24"/>
          <w:szCs w:val="24"/>
          <w:highlight w:val="none"/>
          <w:u w:val="none"/>
          <w:lang w:val="en-US" w:eastAsia="zh-CN"/>
        </w:rPr>
        <w:t>一</w:t>
      </w:r>
      <w:r>
        <w:rPr>
          <w:rFonts w:hint="eastAsia" w:ascii="仿宋" w:hAnsi="仿宋" w:eastAsia="仿宋" w:cs="仿宋"/>
          <w:b/>
          <w:bCs/>
          <w:sz w:val="24"/>
          <w:szCs w:val="24"/>
          <w:highlight w:val="none"/>
          <w:u w:val="none"/>
          <w:lang w:eastAsia="zh-CN"/>
        </w:rPr>
        <w:t>、</w:t>
      </w:r>
      <w:r>
        <w:rPr>
          <w:rFonts w:hint="eastAsia" w:cs="仿宋"/>
          <w:b/>
          <w:bCs/>
          <w:sz w:val="24"/>
          <w:szCs w:val="24"/>
          <w:highlight w:val="none"/>
          <w:u w:val="none"/>
          <w:lang w:val="en-US" w:eastAsia="zh-CN"/>
        </w:rPr>
        <w:t>服务条款（根据此项填写《服务条款响应表》，要求逐一响应）</w:t>
      </w:r>
    </w:p>
    <w:p w14:paraId="7A9A84E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bCs/>
          <w:sz w:val="24"/>
          <w:szCs w:val="24"/>
          <w:highlight w:val="none"/>
          <w:u w:val="none"/>
          <w:lang w:eastAsia="zh-CN"/>
        </w:rPr>
      </w:pPr>
      <w:r>
        <w:rPr>
          <w:rFonts w:hint="eastAsia" w:cs="仿宋"/>
          <w:b/>
          <w:bCs/>
          <w:sz w:val="24"/>
          <w:szCs w:val="24"/>
          <w:highlight w:val="none"/>
          <w:u w:val="none"/>
          <w:lang w:eastAsia="zh-CN"/>
        </w:rPr>
        <w:t>（</w:t>
      </w:r>
      <w:r>
        <w:rPr>
          <w:rFonts w:hint="eastAsia" w:cs="仿宋"/>
          <w:b/>
          <w:bCs/>
          <w:sz w:val="24"/>
          <w:szCs w:val="24"/>
          <w:highlight w:val="none"/>
          <w:u w:val="none"/>
          <w:lang w:val="en-US" w:eastAsia="zh-CN"/>
        </w:rPr>
        <w:t>一</w:t>
      </w:r>
      <w:r>
        <w:rPr>
          <w:rFonts w:hint="eastAsia" w:cs="仿宋"/>
          <w:b/>
          <w:bCs/>
          <w:sz w:val="24"/>
          <w:szCs w:val="24"/>
          <w:highlight w:val="none"/>
          <w:u w:val="none"/>
          <w:lang w:eastAsia="zh-CN"/>
        </w:rPr>
        <w:t>）</w:t>
      </w:r>
      <w:r>
        <w:rPr>
          <w:rFonts w:hint="eastAsia" w:ascii="仿宋" w:hAnsi="仿宋" w:eastAsia="仿宋" w:cs="仿宋"/>
          <w:b/>
          <w:bCs/>
          <w:sz w:val="24"/>
          <w:szCs w:val="24"/>
          <w:highlight w:val="none"/>
          <w:u w:val="none"/>
          <w:lang w:eastAsia="zh-CN"/>
        </w:rPr>
        <w:t xml:space="preserve">服务范围 </w:t>
      </w:r>
    </w:p>
    <w:p w14:paraId="4BF25DB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服务范围包括但不限于以下内容：</w:t>
      </w:r>
    </w:p>
    <w:p w14:paraId="424E04E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网络系统：综合布线、</w:t>
      </w:r>
      <w:r>
        <w:rPr>
          <w:rFonts w:hint="eastAsia" w:ascii="仿宋" w:hAnsi="仿宋" w:eastAsia="仿宋" w:cs="仿宋"/>
          <w:b w:val="0"/>
          <w:bCs w:val="0"/>
          <w:sz w:val="24"/>
          <w:szCs w:val="24"/>
          <w:highlight w:val="none"/>
          <w:u w:val="none"/>
          <w:lang w:val="en-US" w:eastAsia="zh-CN"/>
        </w:rPr>
        <w:t>电子时钟系统、信息发布系统、</w:t>
      </w:r>
      <w:r>
        <w:rPr>
          <w:rFonts w:hint="eastAsia" w:ascii="仿宋" w:hAnsi="仿宋" w:eastAsia="仿宋" w:cs="仿宋"/>
          <w:b w:val="0"/>
          <w:bCs w:val="0"/>
          <w:sz w:val="24"/>
          <w:szCs w:val="24"/>
          <w:highlight w:val="none"/>
          <w:u w:val="none"/>
          <w:lang w:eastAsia="zh-CN"/>
        </w:rPr>
        <w:t>监控系统、门禁系统、无线系统、设备安装、光纤布放、机房的设备安装、故障处理、现场服务、建立维护施工台账等。</w:t>
      </w:r>
    </w:p>
    <w:p w14:paraId="4412472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bCs/>
          <w:sz w:val="24"/>
          <w:szCs w:val="24"/>
          <w:highlight w:val="none"/>
          <w:u w:val="none"/>
          <w:lang w:val="en-US" w:eastAsia="zh-CN"/>
        </w:rPr>
      </w:pPr>
      <w:r>
        <w:rPr>
          <w:rFonts w:hint="eastAsia" w:ascii="仿宋" w:hAnsi="仿宋" w:eastAsia="仿宋" w:cs="仿宋"/>
          <w:b/>
          <w:bCs/>
          <w:sz w:val="24"/>
          <w:szCs w:val="24"/>
          <w:highlight w:val="none"/>
          <w:u w:val="none"/>
          <w:lang w:val="en-US" w:eastAsia="zh-CN"/>
        </w:rPr>
        <w:t>（二）主要设备材料清单</w:t>
      </w:r>
    </w:p>
    <w:tbl>
      <w:tblPr>
        <w:tblStyle w:val="19"/>
        <w:tblW w:w="0" w:type="auto"/>
        <w:tblInd w:w="-2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1656"/>
        <w:gridCol w:w="5187"/>
        <w:gridCol w:w="838"/>
        <w:gridCol w:w="737"/>
        <w:gridCol w:w="1392"/>
      </w:tblGrid>
      <w:tr w14:paraId="5B118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shd w:val="clear" w:color="auto" w:fill="BEBEBE" w:themeFill="background1" w:themeFillShade="BF"/>
            <w:noWrap w:val="0"/>
            <w:vAlign w:val="center"/>
          </w:tcPr>
          <w:p w14:paraId="7AB84A7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序号</w:t>
            </w:r>
          </w:p>
        </w:tc>
        <w:tc>
          <w:tcPr>
            <w:tcW w:w="1656" w:type="dxa"/>
            <w:shd w:val="clear" w:color="auto" w:fill="BEBEBE" w:themeFill="background1" w:themeFillShade="BF"/>
            <w:noWrap w:val="0"/>
            <w:vAlign w:val="center"/>
          </w:tcPr>
          <w:p w14:paraId="208DBBF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名称</w:t>
            </w:r>
          </w:p>
        </w:tc>
        <w:tc>
          <w:tcPr>
            <w:tcW w:w="5187" w:type="dxa"/>
            <w:shd w:val="clear" w:color="auto" w:fill="BEBEBE" w:themeFill="background1" w:themeFillShade="BF"/>
            <w:noWrap w:val="0"/>
            <w:vAlign w:val="center"/>
          </w:tcPr>
          <w:p w14:paraId="63F20F8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型号规格</w:t>
            </w:r>
          </w:p>
        </w:tc>
        <w:tc>
          <w:tcPr>
            <w:tcW w:w="838" w:type="dxa"/>
            <w:shd w:val="clear" w:color="auto" w:fill="BEBEBE" w:themeFill="background1" w:themeFillShade="BF"/>
            <w:noWrap w:val="0"/>
            <w:vAlign w:val="center"/>
          </w:tcPr>
          <w:p w14:paraId="0CE829B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单位</w:t>
            </w:r>
          </w:p>
        </w:tc>
        <w:tc>
          <w:tcPr>
            <w:tcW w:w="737" w:type="dxa"/>
            <w:shd w:val="clear" w:color="auto" w:fill="BEBEBE" w:themeFill="background1" w:themeFillShade="BF"/>
            <w:noWrap w:val="0"/>
            <w:vAlign w:val="center"/>
          </w:tcPr>
          <w:p w14:paraId="66456A8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数量</w:t>
            </w:r>
          </w:p>
        </w:tc>
        <w:tc>
          <w:tcPr>
            <w:tcW w:w="1392" w:type="dxa"/>
            <w:shd w:val="clear" w:color="auto" w:fill="BEBEBE" w:themeFill="background1" w:themeFillShade="BF"/>
            <w:noWrap w:val="0"/>
            <w:vAlign w:val="center"/>
          </w:tcPr>
          <w:p w14:paraId="1A9FECF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最高限价</w:t>
            </w:r>
          </w:p>
        </w:tc>
      </w:tr>
      <w:tr w14:paraId="449B7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56709F9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656" w:type="dxa"/>
            <w:noWrap w:val="0"/>
            <w:vAlign w:val="center"/>
          </w:tcPr>
          <w:p w14:paraId="13DD665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六类网线</w:t>
            </w:r>
          </w:p>
        </w:tc>
        <w:tc>
          <w:tcPr>
            <w:tcW w:w="5187" w:type="dxa"/>
            <w:noWrap w:val="0"/>
            <w:vAlign w:val="center"/>
          </w:tcPr>
          <w:p w14:paraId="1A9F10F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HYSV 4*2*0.6</w:t>
            </w:r>
          </w:p>
        </w:tc>
        <w:tc>
          <w:tcPr>
            <w:tcW w:w="838" w:type="dxa"/>
            <w:noWrap w:val="0"/>
            <w:vAlign w:val="center"/>
          </w:tcPr>
          <w:p w14:paraId="0AE39B4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箱</w:t>
            </w:r>
          </w:p>
        </w:tc>
        <w:tc>
          <w:tcPr>
            <w:tcW w:w="737" w:type="dxa"/>
            <w:noWrap w:val="0"/>
            <w:vAlign w:val="center"/>
          </w:tcPr>
          <w:p w14:paraId="4719461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6005A40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780</w:t>
            </w:r>
          </w:p>
        </w:tc>
      </w:tr>
      <w:tr w14:paraId="14684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6B42628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2</w:t>
            </w:r>
          </w:p>
        </w:tc>
        <w:tc>
          <w:tcPr>
            <w:tcW w:w="1656" w:type="dxa"/>
            <w:noWrap w:val="0"/>
            <w:vAlign w:val="center"/>
          </w:tcPr>
          <w:p w14:paraId="61822ED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五类网线</w:t>
            </w:r>
          </w:p>
        </w:tc>
        <w:tc>
          <w:tcPr>
            <w:tcW w:w="5187" w:type="dxa"/>
            <w:noWrap w:val="0"/>
            <w:vAlign w:val="center"/>
          </w:tcPr>
          <w:p w14:paraId="0205BE0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五类</w:t>
            </w:r>
          </w:p>
        </w:tc>
        <w:tc>
          <w:tcPr>
            <w:tcW w:w="838" w:type="dxa"/>
            <w:noWrap w:val="0"/>
            <w:vAlign w:val="center"/>
          </w:tcPr>
          <w:p w14:paraId="0C7CA19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箱</w:t>
            </w:r>
          </w:p>
        </w:tc>
        <w:tc>
          <w:tcPr>
            <w:tcW w:w="737" w:type="dxa"/>
            <w:noWrap w:val="0"/>
            <w:vAlign w:val="center"/>
          </w:tcPr>
          <w:p w14:paraId="61A0D96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30663EA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510</w:t>
            </w:r>
          </w:p>
        </w:tc>
      </w:tr>
      <w:tr w14:paraId="4E341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15D7D4D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3</w:t>
            </w:r>
          </w:p>
        </w:tc>
        <w:tc>
          <w:tcPr>
            <w:tcW w:w="1656" w:type="dxa"/>
            <w:noWrap w:val="0"/>
            <w:vAlign w:val="center"/>
          </w:tcPr>
          <w:p w14:paraId="7DC79F0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大对数电缆</w:t>
            </w:r>
          </w:p>
        </w:tc>
        <w:tc>
          <w:tcPr>
            <w:tcW w:w="5187" w:type="dxa"/>
            <w:noWrap w:val="0"/>
            <w:vAlign w:val="center"/>
          </w:tcPr>
          <w:p w14:paraId="532AE1E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1、标准：符合中华人民共和国行业标准YD/T（1019-2000），符合美国ANSI/TIA/EIA-568B.2标准，ISO /IEC11801标准，UL444标准；</w:t>
            </w:r>
            <w:r>
              <w:rPr>
                <w:rFonts w:hint="eastAsia" w:ascii="仿宋" w:hAnsi="仿宋" w:eastAsia="仿宋" w:cs="仿宋"/>
                <w:b w:val="0"/>
                <w:bCs w:val="0"/>
                <w:sz w:val="24"/>
                <w:szCs w:val="24"/>
                <w:highlight w:val="none"/>
                <w:u w:val="none"/>
                <w:lang w:eastAsia="zh-CN"/>
              </w:rPr>
              <w:br w:type="textWrapping"/>
            </w:r>
            <w:r>
              <w:rPr>
                <w:rFonts w:hint="eastAsia" w:ascii="仿宋" w:hAnsi="仿宋" w:eastAsia="仿宋" w:cs="仿宋"/>
                <w:b w:val="0"/>
                <w:bCs w:val="0"/>
                <w:sz w:val="24"/>
                <w:szCs w:val="24"/>
                <w:highlight w:val="none"/>
                <w:u w:val="none"/>
                <w:lang w:eastAsia="zh-CN"/>
              </w:rPr>
              <w:t>2、导体：实芯铜导体，国标0.5为24AWG ；</w:t>
            </w:r>
            <w:r>
              <w:rPr>
                <w:rFonts w:hint="eastAsia" w:ascii="仿宋" w:hAnsi="仿宋" w:eastAsia="仿宋" w:cs="仿宋"/>
                <w:b w:val="0"/>
                <w:bCs w:val="0"/>
                <w:sz w:val="24"/>
                <w:szCs w:val="24"/>
                <w:highlight w:val="none"/>
                <w:u w:val="none"/>
                <w:lang w:eastAsia="zh-CN"/>
              </w:rPr>
              <w:br w:type="textWrapping"/>
            </w:r>
            <w:r>
              <w:rPr>
                <w:rFonts w:hint="eastAsia" w:ascii="仿宋" w:hAnsi="仿宋" w:eastAsia="仿宋" w:cs="仿宋"/>
                <w:b w:val="0"/>
                <w:bCs w:val="0"/>
                <w:sz w:val="24"/>
                <w:szCs w:val="24"/>
                <w:highlight w:val="none"/>
                <w:u w:val="none"/>
                <w:lang w:eastAsia="zh-CN"/>
              </w:rPr>
              <w:t>3、线对： 50对；</w:t>
            </w:r>
            <w:r>
              <w:rPr>
                <w:rFonts w:hint="eastAsia" w:ascii="仿宋" w:hAnsi="仿宋" w:eastAsia="仿宋" w:cs="仿宋"/>
                <w:b w:val="0"/>
                <w:bCs w:val="0"/>
                <w:sz w:val="24"/>
                <w:szCs w:val="24"/>
                <w:highlight w:val="none"/>
                <w:u w:val="none"/>
                <w:lang w:eastAsia="zh-CN"/>
              </w:rPr>
              <w:br w:type="textWrapping"/>
            </w:r>
            <w:r>
              <w:rPr>
                <w:rFonts w:hint="eastAsia" w:ascii="仿宋" w:hAnsi="仿宋" w:eastAsia="仿宋" w:cs="仿宋"/>
                <w:b w:val="0"/>
                <w:bCs w:val="0"/>
                <w:sz w:val="24"/>
                <w:szCs w:val="24"/>
                <w:highlight w:val="none"/>
                <w:u w:val="none"/>
                <w:lang w:eastAsia="zh-CN"/>
              </w:rPr>
              <w:t>4、护套：PVC或低烟无卤，灰色外皮；</w:t>
            </w:r>
            <w:r>
              <w:rPr>
                <w:rFonts w:hint="eastAsia" w:ascii="仿宋" w:hAnsi="仿宋" w:eastAsia="仿宋" w:cs="仿宋"/>
                <w:b w:val="0"/>
                <w:bCs w:val="0"/>
                <w:sz w:val="24"/>
                <w:szCs w:val="24"/>
                <w:highlight w:val="none"/>
                <w:u w:val="none"/>
                <w:lang w:eastAsia="zh-CN"/>
              </w:rPr>
              <w:br w:type="textWrapping"/>
            </w:r>
            <w:r>
              <w:rPr>
                <w:rFonts w:hint="eastAsia" w:ascii="仿宋" w:hAnsi="仿宋" w:eastAsia="仿宋" w:cs="仿宋"/>
                <w:b w:val="0"/>
                <w:bCs w:val="0"/>
                <w:sz w:val="24"/>
                <w:szCs w:val="24"/>
                <w:highlight w:val="none"/>
                <w:u w:val="none"/>
                <w:lang w:eastAsia="zh-CN"/>
              </w:rPr>
              <w:t xml:space="preserve">5、绝缘：实芯聚烯烃   ；     </w:t>
            </w:r>
            <w:r>
              <w:rPr>
                <w:rFonts w:hint="eastAsia" w:ascii="仿宋" w:hAnsi="仿宋" w:eastAsia="仿宋" w:cs="仿宋"/>
                <w:b w:val="0"/>
                <w:bCs w:val="0"/>
                <w:sz w:val="24"/>
                <w:szCs w:val="24"/>
                <w:highlight w:val="none"/>
                <w:u w:val="none"/>
                <w:lang w:eastAsia="zh-CN"/>
              </w:rPr>
              <w:br w:type="textWrapping"/>
            </w:r>
            <w:r>
              <w:rPr>
                <w:rFonts w:hint="eastAsia" w:ascii="仿宋" w:hAnsi="仿宋" w:eastAsia="仿宋" w:cs="仿宋"/>
                <w:b w:val="0"/>
                <w:bCs w:val="0"/>
                <w:sz w:val="24"/>
                <w:szCs w:val="24"/>
                <w:highlight w:val="none"/>
                <w:u w:val="none"/>
                <w:lang w:eastAsia="zh-CN"/>
              </w:rPr>
              <w:t>6、最大安装拉力：150N；</w:t>
            </w:r>
          </w:p>
        </w:tc>
        <w:tc>
          <w:tcPr>
            <w:tcW w:w="838" w:type="dxa"/>
            <w:noWrap w:val="0"/>
            <w:vAlign w:val="center"/>
          </w:tcPr>
          <w:p w14:paraId="1BE98AB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米</w:t>
            </w:r>
          </w:p>
        </w:tc>
        <w:tc>
          <w:tcPr>
            <w:tcW w:w="737" w:type="dxa"/>
            <w:noWrap w:val="0"/>
            <w:vAlign w:val="center"/>
          </w:tcPr>
          <w:p w14:paraId="28317B9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68D566D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26</w:t>
            </w:r>
          </w:p>
        </w:tc>
      </w:tr>
      <w:tr w14:paraId="656B3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3F00DB9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4</w:t>
            </w:r>
          </w:p>
        </w:tc>
        <w:tc>
          <w:tcPr>
            <w:tcW w:w="1656" w:type="dxa"/>
            <w:noWrap w:val="0"/>
            <w:vAlign w:val="center"/>
          </w:tcPr>
          <w:p w14:paraId="0B89C0F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五类24口模块式配线架</w:t>
            </w:r>
          </w:p>
        </w:tc>
        <w:tc>
          <w:tcPr>
            <w:tcW w:w="5187" w:type="dxa"/>
            <w:noWrap w:val="0"/>
            <w:vAlign w:val="center"/>
          </w:tcPr>
          <w:p w14:paraId="55C071D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1、标准：符合中华人民共和国行业标准YD/T（1019-2000），符合美国ANSI/TIA/EIA-568B.2标准，ISO /IEC11801标准，UL Subject444标准；</w:t>
            </w:r>
            <w:r>
              <w:rPr>
                <w:rFonts w:hint="eastAsia" w:ascii="仿宋" w:hAnsi="仿宋" w:eastAsia="仿宋" w:cs="仿宋"/>
                <w:b w:val="0"/>
                <w:bCs w:val="0"/>
                <w:sz w:val="24"/>
                <w:szCs w:val="24"/>
                <w:highlight w:val="none"/>
                <w:u w:val="none"/>
                <w:lang w:eastAsia="zh-CN"/>
              </w:rPr>
              <w:br w:type="textWrapping"/>
            </w:r>
            <w:r>
              <w:rPr>
                <w:rFonts w:hint="eastAsia" w:ascii="仿宋" w:hAnsi="仿宋" w:eastAsia="仿宋" w:cs="仿宋"/>
                <w:b w:val="0"/>
                <w:bCs w:val="0"/>
                <w:sz w:val="24"/>
                <w:szCs w:val="24"/>
                <w:highlight w:val="none"/>
                <w:u w:val="none"/>
                <w:lang w:eastAsia="zh-CN"/>
              </w:rPr>
              <w:t>2、安装高度：1U（24口），配线架的背后配备托线架，支持超五，六类、超六类等模块安装；</w:t>
            </w:r>
          </w:p>
        </w:tc>
        <w:tc>
          <w:tcPr>
            <w:tcW w:w="838" w:type="dxa"/>
            <w:noWrap w:val="0"/>
            <w:vAlign w:val="center"/>
          </w:tcPr>
          <w:p w14:paraId="57E8C01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根</w:t>
            </w:r>
          </w:p>
        </w:tc>
        <w:tc>
          <w:tcPr>
            <w:tcW w:w="737" w:type="dxa"/>
            <w:noWrap w:val="0"/>
            <w:vAlign w:val="center"/>
          </w:tcPr>
          <w:p w14:paraId="436C7CC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7A5A012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234</w:t>
            </w:r>
          </w:p>
        </w:tc>
      </w:tr>
      <w:tr w14:paraId="11C12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6FEDF34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5</w:t>
            </w:r>
          </w:p>
        </w:tc>
        <w:tc>
          <w:tcPr>
            <w:tcW w:w="1656" w:type="dxa"/>
            <w:noWrap w:val="0"/>
            <w:vAlign w:val="center"/>
          </w:tcPr>
          <w:p w14:paraId="407E702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六类24口模块式配线架</w:t>
            </w:r>
          </w:p>
        </w:tc>
        <w:tc>
          <w:tcPr>
            <w:tcW w:w="5187" w:type="dxa"/>
            <w:noWrap w:val="0"/>
            <w:vAlign w:val="center"/>
          </w:tcPr>
          <w:p w14:paraId="43A79B6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1、标准：符合中华人民共和国行业标准YD/T（1019-2000），符合美国ANSI/TIA/EIA-568B.2标准，ISO /IEC11801标准，UL Subject444标准；</w:t>
            </w:r>
            <w:r>
              <w:rPr>
                <w:rFonts w:hint="eastAsia" w:ascii="仿宋" w:hAnsi="仿宋" w:eastAsia="仿宋" w:cs="仿宋"/>
                <w:b w:val="0"/>
                <w:bCs w:val="0"/>
                <w:sz w:val="24"/>
                <w:szCs w:val="24"/>
                <w:highlight w:val="none"/>
                <w:u w:val="none"/>
                <w:lang w:eastAsia="zh-CN"/>
              </w:rPr>
              <w:br w:type="textWrapping"/>
            </w:r>
            <w:r>
              <w:rPr>
                <w:rFonts w:hint="eastAsia" w:ascii="仿宋" w:hAnsi="仿宋" w:eastAsia="仿宋" w:cs="仿宋"/>
                <w:b w:val="0"/>
                <w:bCs w:val="0"/>
                <w:sz w:val="24"/>
                <w:szCs w:val="24"/>
                <w:highlight w:val="none"/>
                <w:u w:val="none"/>
                <w:lang w:eastAsia="zh-CN"/>
              </w:rPr>
              <w:t>2、安装高度：1U（24口），配线架的背后配备托线架，支持超五，六类、超六类等模块安装；</w:t>
            </w:r>
          </w:p>
        </w:tc>
        <w:tc>
          <w:tcPr>
            <w:tcW w:w="838" w:type="dxa"/>
            <w:noWrap w:val="0"/>
            <w:vAlign w:val="center"/>
          </w:tcPr>
          <w:p w14:paraId="27CE46D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根</w:t>
            </w:r>
          </w:p>
        </w:tc>
        <w:tc>
          <w:tcPr>
            <w:tcW w:w="737" w:type="dxa"/>
            <w:noWrap w:val="0"/>
            <w:vAlign w:val="center"/>
          </w:tcPr>
          <w:p w14:paraId="312D774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7B70241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390</w:t>
            </w:r>
          </w:p>
        </w:tc>
      </w:tr>
      <w:tr w14:paraId="49B6C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47A5E6B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6</w:t>
            </w:r>
          </w:p>
        </w:tc>
        <w:tc>
          <w:tcPr>
            <w:tcW w:w="1656" w:type="dxa"/>
            <w:noWrap w:val="0"/>
            <w:vAlign w:val="center"/>
          </w:tcPr>
          <w:p w14:paraId="2C41F41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单孔面板</w:t>
            </w:r>
          </w:p>
        </w:tc>
        <w:tc>
          <w:tcPr>
            <w:tcW w:w="5187" w:type="dxa"/>
            <w:noWrap w:val="0"/>
            <w:vAlign w:val="center"/>
          </w:tcPr>
          <w:p w14:paraId="4F87493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1、规格：国标86型，与RJ45模块插座配套，可提供单口类型，采用平面安装方式，配备有机玻璃标签框</w:t>
            </w:r>
          </w:p>
        </w:tc>
        <w:tc>
          <w:tcPr>
            <w:tcW w:w="838" w:type="dxa"/>
            <w:noWrap w:val="0"/>
            <w:vAlign w:val="center"/>
          </w:tcPr>
          <w:p w14:paraId="4EE7F10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个</w:t>
            </w:r>
          </w:p>
        </w:tc>
        <w:tc>
          <w:tcPr>
            <w:tcW w:w="737" w:type="dxa"/>
            <w:noWrap w:val="0"/>
            <w:vAlign w:val="center"/>
          </w:tcPr>
          <w:p w14:paraId="343B43F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2784E6A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5</w:t>
            </w:r>
          </w:p>
        </w:tc>
      </w:tr>
      <w:tr w14:paraId="788E3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5460DD0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7</w:t>
            </w:r>
          </w:p>
        </w:tc>
        <w:tc>
          <w:tcPr>
            <w:tcW w:w="1656" w:type="dxa"/>
            <w:noWrap w:val="0"/>
            <w:vAlign w:val="center"/>
          </w:tcPr>
          <w:p w14:paraId="0AED1DF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双孔面板</w:t>
            </w:r>
          </w:p>
        </w:tc>
        <w:tc>
          <w:tcPr>
            <w:tcW w:w="5187" w:type="dxa"/>
            <w:noWrap w:val="0"/>
            <w:vAlign w:val="center"/>
          </w:tcPr>
          <w:p w14:paraId="62F292B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1、规格：国标86型，与RJ45模块插座配套，可提供双口类型，采用平面安装方式，配备有机玻璃标签框</w:t>
            </w:r>
          </w:p>
        </w:tc>
        <w:tc>
          <w:tcPr>
            <w:tcW w:w="838" w:type="dxa"/>
            <w:noWrap w:val="0"/>
            <w:vAlign w:val="center"/>
          </w:tcPr>
          <w:p w14:paraId="30789D3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个</w:t>
            </w:r>
          </w:p>
        </w:tc>
        <w:tc>
          <w:tcPr>
            <w:tcW w:w="737" w:type="dxa"/>
            <w:noWrap w:val="0"/>
            <w:vAlign w:val="center"/>
          </w:tcPr>
          <w:p w14:paraId="446D070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4C65A35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5</w:t>
            </w:r>
          </w:p>
        </w:tc>
      </w:tr>
      <w:tr w14:paraId="687C2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44875DD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8</w:t>
            </w:r>
          </w:p>
        </w:tc>
        <w:tc>
          <w:tcPr>
            <w:tcW w:w="1656" w:type="dxa"/>
            <w:noWrap w:val="0"/>
            <w:vAlign w:val="center"/>
          </w:tcPr>
          <w:p w14:paraId="1E05612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6类模块</w:t>
            </w:r>
          </w:p>
        </w:tc>
        <w:tc>
          <w:tcPr>
            <w:tcW w:w="5187" w:type="dxa"/>
            <w:noWrap w:val="0"/>
            <w:vAlign w:val="center"/>
          </w:tcPr>
          <w:p w14:paraId="669E35D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1、标准：符合中华人民共和国行业标准YD/T（1019-2000），符合美国ANSI/TIA-568-C.2标准，ISO/IEC11801标准，UL Subject444标准；</w:t>
            </w:r>
            <w:r>
              <w:rPr>
                <w:rFonts w:hint="eastAsia" w:ascii="仿宋" w:hAnsi="仿宋" w:eastAsia="仿宋" w:cs="仿宋"/>
                <w:b w:val="0"/>
                <w:bCs w:val="0"/>
                <w:sz w:val="24"/>
                <w:szCs w:val="24"/>
                <w:highlight w:val="none"/>
                <w:u w:val="none"/>
                <w:lang w:eastAsia="zh-CN"/>
              </w:rPr>
              <w:br w:type="textWrapping"/>
            </w:r>
            <w:r>
              <w:rPr>
                <w:rFonts w:hint="eastAsia" w:ascii="仿宋" w:hAnsi="仿宋" w:eastAsia="仿宋" w:cs="仿宋"/>
                <w:b w:val="0"/>
                <w:bCs w:val="0"/>
                <w:sz w:val="24"/>
                <w:szCs w:val="24"/>
                <w:highlight w:val="none"/>
                <w:u w:val="none"/>
                <w:lang w:eastAsia="zh-CN"/>
              </w:rPr>
              <w:t>2、设计：RJ45金针下面带垫片，提供免工具打线模块规格，每盒外包装模块具有真伪查询码设计；</w:t>
            </w:r>
          </w:p>
        </w:tc>
        <w:tc>
          <w:tcPr>
            <w:tcW w:w="838" w:type="dxa"/>
            <w:noWrap w:val="0"/>
            <w:vAlign w:val="center"/>
          </w:tcPr>
          <w:p w14:paraId="6DAB8BB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个</w:t>
            </w:r>
          </w:p>
        </w:tc>
        <w:tc>
          <w:tcPr>
            <w:tcW w:w="737" w:type="dxa"/>
            <w:noWrap w:val="0"/>
            <w:vAlign w:val="center"/>
          </w:tcPr>
          <w:p w14:paraId="170051A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1C0043E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15</w:t>
            </w:r>
          </w:p>
        </w:tc>
      </w:tr>
      <w:tr w14:paraId="30797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3D671E8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9</w:t>
            </w:r>
          </w:p>
        </w:tc>
        <w:tc>
          <w:tcPr>
            <w:tcW w:w="1656" w:type="dxa"/>
            <w:noWrap w:val="0"/>
            <w:vAlign w:val="center"/>
          </w:tcPr>
          <w:p w14:paraId="1DA432C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5类模块</w:t>
            </w:r>
          </w:p>
        </w:tc>
        <w:tc>
          <w:tcPr>
            <w:tcW w:w="5187" w:type="dxa"/>
            <w:noWrap w:val="0"/>
            <w:vAlign w:val="center"/>
          </w:tcPr>
          <w:p w14:paraId="08DCD8B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1、标准：符合中华人民共和国行业标准YD/T（1019-2000），符合美国ANSI/TIA-568-C.2标准，ISO/IEC11801标准，UL Subject444标准；</w:t>
            </w:r>
            <w:r>
              <w:rPr>
                <w:rFonts w:hint="eastAsia" w:ascii="仿宋" w:hAnsi="仿宋" w:eastAsia="仿宋" w:cs="仿宋"/>
                <w:b w:val="0"/>
                <w:bCs w:val="0"/>
                <w:sz w:val="24"/>
                <w:szCs w:val="24"/>
                <w:highlight w:val="none"/>
                <w:u w:val="none"/>
                <w:lang w:eastAsia="zh-CN"/>
              </w:rPr>
              <w:br w:type="textWrapping"/>
            </w:r>
            <w:r>
              <w:rPr>
                <w:rFonts w:hint="eastAsia" w:ascii="仿宋" w:hAnsi="仿宋" w:eastAsia="仿宋" w:cs="仿宋"/>
                <w:b w:val="0"/>
                <w:bCs w:val="0"/>
                <w:sz w:val="24"/>
                <w:szCs w:val="24"/>
                <w:highlight w:val="none"/>
                <w:u w:val="none"/>
                <w:lang w:eastAsia="zh-CN"/>
              </w:rPr>
              <w:t>2、设计：RJ45金针下面带垫片，提供免工具打线模块规格，每盒外包装模块具有真伪查询码设计；</w:t>
            </w:r>
          </w:p>
        </w:tc>
        <w:tc>
          <w:tcPr>
            <w:tcW w:w="838" w:type="dxa"/>
            <w:noWrap w:val="0"/>
            <w:vAlign w:val="center"/>
          </w:tcPr>
          <w:p w14:paraId="1DC63E4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个</w:t>
            </w:r>
          </w:p>
        </w:tc>
        <w:tc>
          <w:tcPr>
            <w:tcW w:w="737" w:type="dxa"/>
            <w:noWrap w:val="0"/>
            <w:vAlign w:val="center"/>
          </w:tcPr>
          <w:p w14:paraId="4D6E399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606C993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11</w:t>
            </w:r>
          </w:p>
        </w:tc>
      </w:tr>
      <w:tr w14:paraId="38D79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4F54FEB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10</w:t>
            </w:r>
          </w:p>
        </w:tc>
        <w:tc>
          <w:tcPr>
            <w:tcW w:w="1656" w:type="dxa"/>
            <w:noWrap w:val="0"/>
            <w:vAlign w:val="center"/>
          </w:tcPr>
          <w:p w14:paraId="705C509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电话模块</w:t>
            </w:r>
          </w:p>
        </w:tc>
        <w:tc>
          <w:tcPr>
            <w:tcW w:w="5187" w:type="dxa"/>
            <w:noWrap w:val="0"/>
            <w:vAlign w:val="center"/>
          </w:tcPr>
          <w:p w14:paraId="13415DF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1、标准：符合中华人民共和国行业标准YD/T（1019-2000），符合美国ANSI/TIA-568-C.2标准，ISO/IEC11801标准，UL Subject444标准；</w:t>
            </w:r>
            <w:r>
              <w:rPr>
                <w:rFonts w:hint="eastAsia" w:ascii="仿宋" w:hAnsi="仿宋" w:eastAsia="仿宋" w:cs="仿宋"/>
                <w:b w:val="0"/>
                <w:bCs w:val="0"/>
                <w:sz w:val="24"/>
                <w:szCs w:val="24"/>
                <w:highlight w:val="none"/>
                <w:u w:val="none"/>
                <w:lang w:eastAsia="zh-CN"/>
              </w:rPr>
              <w:br w:type="textWrapping"/>
            </w:r>
            <w:r>
              <w:rPr>
                <w:rFonts w:hint="eastAsia" w:ascii="仿宋" w:hAnsi="仿宋" w:eastAsia="仿宋" w:cs="仿宋"/>
                <w:b w:val="0"/>
                <w:bCs w:val="0"/>
                <w:sz w:val="24"/>
                <w:szCs w:val="24"/>
                <w:highlight w:val="none"/>
                <w:u w:val="none"/>
                <w:lang w:eastAsia="zh-CN"/>
              </w:rPr>
              <w:t>2、设计：RJ45金针下面带垫片，提供免工具打线模块规格，每盒外包装模块具有真伪查询码设计；</w:t>
            </w:r>
          </w:p>
        </w:tc>
        <w:tc>
          <w:tcPr>
            <w:tcW w:w="838" w:type="dxa"/>
            <w:noWrap w:val="0"/>
            <w:vAlign w:val="center"/>
          </w:tcPr>
          <w:p w14:paraId="1C2C57C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个</w:t>
            </w:r>
          </w:p>
        </w:tc>
        <w:tc>
          <w:tcPr>
            <w:tcW w:w="737" w:type="dxa"/>
            <w:noWrap w:val="0"/>
            <w:vAlign w:val="center"/>
          </w:tcPr>
          <w:p w14:paraId="69A0E70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58C4C6A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8</w:t>
            </w:r>
          </w:p>
        </w:tc>
      </w:tr>
      <w:tr w14:paraId="15172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4FD4E58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11</w:t>
            </w:r>
          </w:p>
        </w:tc>
        <w:tc>
          <w:tcPr>
            <w:tcW w:w="1656" w:type="dxa"/>
            <w:noWrap w:val="0"/>
            <w:vAlign w:val="center"/>
          </w:tcPr>
          <w:p w14:paraId="6BF8DFB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水晶头</w:t>
            </w:r>
          </w:p>
        </w:tc>
        <w:tc>
          <w:tcPr>
            <w:tcW w:w="5187" w:type="dxa"/>
            <w:noWrap w:val="0"/>
            <w:vAlign w:val="center"/>
          </w:tcPr>
          <w:p w14:paraId="78FA9B8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六类水晶头</w:t>
            </w:r>
          </w:p>
        </w:tc>
        <w:tc>
          <w:tcPr>
            <w:tcW w:w="838" w:type="dxa"/>
            <w:noWrap w:val="0"/>
            <w:vAlign w:val="center"/>
          </w:tcPr>
          <w:p w14:paraId="60F987C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盒</w:t>
            </w:r>
          </w:p>
        </w:tc>
        <w:tc>
          <w:tcPr>
            <w:tcW w:w="737" w:type="dxa"/>
            <w:noWrap w:val="0"/>
            <w:vAlign w:val="center"/>
          </w:tcPr>
          <w:p w14:paraId="35A256C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2EB7CE6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180</w:t>
            </w:r>
          </w:p>
        </w:tc>
      </w:tr>
      <w:tr w14:paraId="126E5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5094CFA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12</w:t>
            </w:r>
          </w:p>
        </w:tc>
        <w:tc>
          <w:tcPr>
            <w:tcW w:w="1656" w:type="dxa"/>
            <w:noWrap w:val="0"/>
            <w:vAlign w:val="center"/>
          </w:tcPr>
          <w:p w14:paraId="429BA70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理线器</w:t>
            </w:r>
          </w:p>
        </w:tc>
        <w:tc>
          <w:tcPr>
            <w:tcW w:w="5187" w:type="dxa"/>
            <w:noWrap w:val="0"/>
            <w:vAlign w:val="center"/>
          </w:tcPr>
          <w:p w14:paraId="68EE65F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1、规格：19英寸机架/机柜；</w:t>
            </w:r>
            <w:r>
              <w:rPr>
                <w:rFonts w:hint="eastAsia" w:ascii="仿宋" w:hAnsi="仿宋" w:eastAsia="仿宋" w:cs="仿宋"/>
                <w:b w:val="0"/>
                <w:bCs w:val="0"/>
                <w:sz w:val="24"/>
                <w:szCs w:val="24"/>
                <w:highlight w:val="none"/>
                <w:u w:val="none"/>
                <w:lang w:eastAsia="zh-CN"/>
              </w:rPr>
              <w:br w:type="textWrapping"/>
            </w:r>
            <w:r>
              <w:rPr>
                <w:rFonts w:hint="eastAsia" w:ascii="仿宋" w:hAnsi="仿宋" w:eastAsia="仿宋" w:cs="仿宋"/>
                <w:b w:val="0"/>
                <w:bCs w:val="0"/>
                <w:sz w:val="24"/>
                <w:szCs w:val="24"/>
                <w:highlight w:val="none"/>
                <w:u w:val="none"/>
                <w:lang w:eastAsia="zh-CN"/>
              </w:rPr>
              <w:t>2、面板材质：1.6MM厚钢板，观颜色：黑色烤漆；</w:t>
            </w:r>
            <w:r>
              <w:rPr>
                <w:rFonts w:hint="eastAsia" w:ascii="仿宋" w:hAnsi="仿宋" w:eastAsia="仿宋" w:cs="仿宋"/>
                <w:b w:val="0"/>
                <w:bCs w:val="0"/>
                <w:sz w:val="24"/>
                <w:szCs w:val="24"/>
                <w:highlight w:val="none"/>
                <w:u w:val="none"/>
                <w:lang w:eastAsia="zh-CN"/>
              </w:rPr>
              <w:br w:type="textWrapping"/>
            </w:r>
            <w:r>
              <w:rPr>
                <w:rFonts w:hint="eastAsia" w:ascii="仿宋" w:hAnsi="仿宋" w:eastAsia="仿宋" w:cs="仿宋"/>
                <w:b w:val="0"/>
                <w:bCs w:val="0"/>
                <w:sz w:val="24"/>
                <w:szCs w:val="24"/>
                <w:highlight w:val="none"/>
                <w:u w:val="none"/>
                <w:lang w:eastAsia="zh-CN"/>
              </w:rPr>
              <w:t>3、安装高度：1U（24口）。</w:t>
            </w:r>
          </w:p>
        </w:tc>
        <w:tc>
          <w:tcPr>
            <w:tcW w:w="838" w:type="dxa"/>
            <w:noWrap w:val="0"/>
            <w:vAlign w:val="center"/>
          </w:tcPr>
          <w:p w14:paraId="44B4273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个</w:t>
            </w:r>
          </w:p>
        </w:tc>
        <w:tc>
          <w:tcPr>
            <w:tcW w:w="737" w:type="dxa"/>
            <w:noWrap w:val="0"/>
            <w:vAlign w:val="center"/>
          </w:tcPr>
          <w:p w14:paraId="170BD7E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2B0B278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45</w:t>
            </w:r>
          </w:p>
        </w:tc>
      </w:tr>
      <w:tr w14:paraId="60838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3AAAE18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13</w:t>
            </w:r>
          </w:p>
        </w:tc>
        <w:tc>
          <w:tcPr>
            <w:tcW w:w="1656" w:type="dxa"/>
            <w:noWrap w:val="0"/>
            <w:vAlign w:val="center"/>
          </w:tcPr>
          <w:p w14:paraId="77D6858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六类非屏蔽RJ45跳线</w:t>
            </w:r>
          </w:p>
        </w:tc>
        <w:tc>
          <w:tcPr>
            <w:tcW w:w="5187" w:type="dxa"/>
            <w:noWrap w:val="0"/>
            <w:vAlign w:val="center"/>
          </w:tcPr>
          <w:p w14:paraId="45C5D79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2米</w:t>
            </w:r>
          </w:p>
        </w:tc>
        <w:tc>
          <w:tcPr>
            <w:tcW w:w="838" w:type="dxa"/>
            <w:noWrap w:val="0"/>
            <w:vAlign w:val="center"/>
          </w:tcPr>
          <w:p w14:paraId="5CB7621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条</w:t>
            </w:r>
          </w:p>
        </w:tc>
        <w:tc>
          <w:tcPr>
            <w:tcW w:w="737" w:type="dxa"/>
            <w:noWrap w:val="0"/>
            <w:vAlign w:val="center"/>
          </w:tcPr>
          <w:p w14:paraId="549354E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3366AC6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15</w:t>
            </w:r>
          </w:p>
        </w:tc>
      </w:tr>
      <w:tr w14:paraId="099E0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1826884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14</w:t>
            </w:r>
          </w:p>
        </w:tc>
        <w:tc>
          <w:tcPr>
            <w:tcW w:w="1656" w:type="dxa"/>
            <w:noWrap w:val="0"/>
            <w:vAlign w:val="center"/>
          </w:tcPr>
          <w:p w14:paraId="3655559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100对110语音配线架</w:t>
            </w:r>
          </w:p>
        </w:tc>
        <w:tc>
          <w:tcPr>
            <w:tcW w:w="5187" w:type="dxa"/>
            <w:noWrap w:val="0"/>
            <w:vAlign w:val="center"/>
          </w:tcPr>
          <w:p w14:paraId="308C9D7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1、规格：100对机架式110跳线架，19英寸1HU；</w:t>
            </w:r>
            <w:r>
              <w:rPr>
                <w:rFonts w:hint="eastAsia" w:ascii="仿宋" w:hAnsi="仿宋" w:eastAsia="仿宋" w:cs="仿宋"/>
                <w:b w:val="0"/>
                <w:bCs w:val="0"/>
                <w:sz w:val="24"/>
                <w:szCs w:val="24"/>
                <w:highlight w:val="none"/>
                <w:u w:val="none"/>
                <w:lang w:eastAsia="zh-CN"/>
              </w:rPr>
              <w:br w:type="textWrapping"/>
            </w:r>
            <w:r>
              <w:rPr>
                <w:rFonts w:hint="eastAsia" w:ascii="仿宋" w:hAnsi="仿宋" w:eastAsia="仿宋" w:cs="仿宋"/>
                <w:b w:val="0"/>
                <w:bCs w:val="0"/>
                <w:sz w:val="24"/>
                <w:szCs w:val="24"/>
                <w:highlight w:val="none"/>
                <w:u w:val="none"/>
                <w:lang w:eastAsia="zh-CN"/>
              </w:rPr>
              <w:t>2、标准：ISO/IEC 11801:2002 Ed2.0。TIA/EIA 568-B.2；</w:t>
            </w:r>
            <w:r>
              <w:rPr>
                <w:rFonts w:hint="eastAsia" w:ascii="仿宋" w:hAnsi="仿宋" w:eastAsia="仿宋" w:cs="仿宋"/>
                <w:b w:val="0"/>
                <w:bCs w:val="0"/>
                <w:sz w:val="24"/>
                <w:szCs w:val="24"/>
                <w:highlight w:val="none"/>
                <w:u w:val="none"/>
                <w:lang w:eastAsia="zh-CN"/>
              </w:rPr>
              <w:br w:type="textWrapping"/>
            </w:r>
            <w:r>
              <w:rPr>
                <w:rFonts w:hint="eastAsia" w:ascii="仿宋" w:hAnsi="仿宋" w:eastAsia="仿宋" w:cs="仿宋"/>
                <w:b w:val="0"/>
                <w:bCs w:val="0"/>
                <w:sz w:val="24"/>
                <w:szCs w:val="24"/>
                <w:highlight w:val="none"/>
                <w:u w:val="none"/>
                <w:lang w:eastAsia="zh-CN"/>
              </w:rPr>
              <w:t>3、相容线径：适用于22，24及26AWG（0.64，0.5及0.4mm）线缆；</w:t>
            </w:r>
            <w:r>
              <w:rPr>
                <w:rFonts w:hint="eastAsia" w:ascii="仿宋" w:hAnsi="仿宋" w:eastAsia="仿宋" w:cs="仿宋"/>
                <w:b w:val="0"/>
                <w:bCs w:val="0"/>
                <w:sz w:val="24"/>
                <w:szCs w:val="24"/>
                <w:highlight w:val="none"/>
                <w:u w:val="none"/>
                <w:lang w:eastAsia="zh-CN"/>
              </w:rPr>
              <w:br w:type="textWrapping"/>
            </w:r>
            <w:r>
              <w:rPr>
                <w:rFonts w:hint="eastAsia" w:ascii="仿宋" w:hAnsi="仿宋" w:eastAsia="仿宋" w:cs="仿宋"/>
                <w:b w:val="0"/>
                <w:bCs w:val="0"/>
                <w:sz w:val="24"/>
                <w:szCs w:val="24"/>
                <w:highlight w:val="none"/>
                <w:u w:val="none"/>
                <w:lang w:eastAsia="zh-CN"/>
              </w:rPr>
              <w:t>4、安装：19” 机柜/机架式安装。</w:t>
            </w:r>
          </w:p>
        </w:tc>
        <w:tc>
          <w:tcPr>
            <w:tcW w:w="838" w:type="dxa"/>
            <w:noWrap w:val="0"/>
            <w:vAlign w:val="center"/>
          </w:tcPr>
          <w:p w14:paraId="30AAF38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个</w:t>
            </w:r>
          </w:p>
        </w:tc>
        <w:tc>
          <w:tcPr>
            <w:tcW w:w="737" w:type="dxa"/>
            <w:noWrap w:val="0"/>
            <w:vAlign w:val="center"/>
          </w:tcPr>
          <w:p w14:paraId="02665F4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49FE70C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160</w:t>
            </w:r>
          </w:p>
        </w:tc>
      </w:tr>
      <w:tr w14:paraId="7ED65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7136BAB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15</w:t>
            </w:r>
          </w:p>
        </w:tc>
        <w:tc>
          <w:tcPr>
            <w:tcW w:w="1656" w:type="dxa"/>
            <w:noWrap w:val="0"/>
            <w:vAlign w:val="center"/>
          </w:tcPr>
          <w:p w14:paraId="4DC29FC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110-R45快接跳线2米</w:t>
            </w:r>
          </w:p>
        </w:tc>
        <w:tc>
          <w:tcPr>
            <w:tcW w:w="5187" w:type="dxa"/>
            <w:noWrap w:val="0"/>
            <w:vAlign w:val="center"/>
          </w:tcPr>
          <w:p w14:paraId="4B7A27E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1、规格：UTP，110-RJ45跳线；</w:t>
            </w:r>
            <w:r>
              <w:rPr>
                <w:rFonts w:hint="eastAsia" w:ascii="仿宋" w:hAnsi="仿宋" w:eastAsia="仿宋" w:cs="仿宋"/>
                <w:b w:val="0"/>
                <w:bCs w:val="0"/>
                <w:sz w:val="24"/>
                <w:szCs w:val="24"/>
                <w:highlight w:val="none"/>
                <w:u w:val="none"/>
                <w:lang w:eastAsia="zh-CN"/>
              </w:rPr>
              <w:br w:type="textWrapping"/>
            </w:r>
            <w:r>
              <w:rPr>
                <w:rFonts w:hint="eastAsia" w:ascii="仿宋" w:hAnsi="仿宋" w:eastAsia="仿宋" w:cs="仿宋"/>
                <w:b w:val="0"/>
                <w:bCs w:val="0"/>
                <w:sz w:val="24"/>
                <w:szCs w:val="24"/>
                <w:highlight w:val="none"/>
                <w:u w:val="none"/>
                <w:lang w:eastAsia="zh-CN"/>
              </w:rPr>
              <w:t>2、芯线：采用多股软线；</w:t>
            </w:r>
            <w:r>
              <w:rPr>
                <w:rFonts w:hint="eastAsia" w:ascii="仿宋" w:hAnsi="仿宋" w:eastAsia="仿宋" w:cs="仿宋"/>
                <w:b w:val="0"/>
                <w:bCs w:val="0"/>
                <w:sz w:val="24"/>
                <w:szCs w:val="24"/>
                <w:highlight w:val="none"/>
                <w:u w:val="none"/>
                <w:lang w:eastAsia="zh-CN"/>
              </w:rPr>
              <w:br w:type="textWrapping"/>
            </w:r>
            <w:r>
              <w:rPr>
                <w:rFonts w:hint="eastAsia" w:ascii="仿宋" w:hAnsi="仿宋" w:eastAsia="仿宋" w:cs="仿宋"/>
                <w:b w:val="0"/>
                <w:bCs w:val="0"/>
                <w:sz w:val="24"/>
                <w:szCs w:val="24"/>
                <w:highlight w:val="none"/>
                <w:u w:val="none"/>
                <w:lang w:eastAsia="zh-CN"/>
              </w:rPr>
              <w:t>3、跳线为产品制造商的商业成品产品。</w:t>
            </w:r>
          </w:p>
        </w:tc>
        <w:tc>
          <w:tcPr>
            <w:tcW w:w="838" w:type="dxa"/>
            <w:noWrap w:val="0"/>
            <w:vAlign w:val="center"/>
          </w:tcPr>
          <w:p w14:paraId="75E8D87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条</w:t>
            </w:r>
          </w:p>
        </w:tc>
        <w:tc>
          <w:tcPr>
            <w:tcW w:w="737" w:type="dxa"/>
            <w:noWrap w:val="0"/>
            <w:vAlign w:val="center"/>
          </w:tcPr>
          <w:p w14:paraId="4F5E6D7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4BD96A3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10</w:t>
            </w:r>
          </w:p>
        </w:tc>
      </w:tr>
      <w:tr w14:paraId="02953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098A871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16</w:t>
            </w:r>
          </w:p>
        </w:tc>
        <w:tc>
          <w:tcPr>
            <w:tcW w:w="1656" w:type="dxa"/>
            <w:noWrap w:val="0"/>
            <w:vAlign w:val="center"/>
          </w:tcPr>
          <w:p w14:paraId="27D0651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单模光缆</w:t>
            </w:r>
          </w:p>
        </w:tc>
        <w:tc>
          <w:tcPr>
            <w:tcW w:w="5187" w:type="dxa"/>
            <w:noWrap w:val="0"/>
            <w:vAlign w:val="center"/>
          </w:tcPr>
          <w:p w14:paraId="54C2DB0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1、名称：室外铠甲单模六芯光纤</w:t>
            </w:r>
            <w:r>
              <w:rPr>
                <w:rFonts w:hint="eastAsia" w:ascii="仿宋" w:hAnsi="仿宋" w:eastAsia="仿宋" w:cs="仿宋"/>
                <w:b w:val="0"/>
                <w:bCs w:val="0"/>
                <w:sz w:val="24"/>
                <w:szCs w:val="24"/>
                <w:highlight w:val="none"/>
                <w:u w:val="none"/>
                <w:lang w:eastAsia="zh-CN"/>
              </w:rPr>
              <w:br w:type="textWrapping"/>
            </w:r>
            <w:r>
              <w:rPr>
                <w:rFonts w:hint="eastAsia" w:ascii="仿宋" w:hAnsi="仿宋" w:eastAsia="仿宋" w:cs="仿宋"/>
                <w:b w:val="0"/>
                <w:bCs w:val="0"/>
                <w:sz w:val="24"/>
                <w:szCs w:val="24"/>
                <w:highlight w:val="none"/>
                <w:u w:val="none"/>
                <w:lang w:eastAsia="zh-CN"/>
              </w:rPr>
              <w:t>2、规格：GYXTW-6芯单模光纤</w:t>
            </w:r>
          </w:p>
        </w:tc>
        <w:tc>
          <w:tcPr>
            <w:tcW w:w="838" w:type="dxa"/>
            <w:noWrap w:val="0"/>
            <w:vAlign w:val="center"/>
          </w:tcPr>
          <w:p w14:paraId="6EB6DD8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米</w:t>
            </w:r>
          </w:p>
        </w:tc>
        <w:tc>
          <w:tcPr>
            <w:tcW w:w="737" w:type="dxa"/>
            <w:noWrap w:val="0"/>
            <w:vAlign w:val="center"/>
          </w:tcPr>
          <w:p w14:paraId="7B84858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6EA7E0D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3</w:t>
            </w:r>
          </w:p>
        </w:tc>
      </w:tr>
      <w:tr w14:paraId="1037A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1A9873C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17</w:t>
            </w:r>
          </w:p>
        </w:tc>
        <w:tc>
          <w:tcPr>
            <w:tcW w:w="1656" w:type="dxa"/>
            <w:noWrap w:val="0"/>
            <w:vAlign w:val="center"/>
          </w:tcPr>
          <w:p w14:paraId="11093EC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单模光缆</w:t>
            </w:r>
          </w:p>
        </w:tc>
        <w:tc>
          <w:tcPr>
            <w:tcW w:w="5187" w:type="dxa"/>
            <w:noWrap w:val="0"/>
            <w:vAlign w:val="center"/>
          </w:tcPr>
          <w:p w14:paraId="54E04BD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1、名称：室外铠甲单模十二芯光纤</w:t>
            </w:r>
            <w:r>
              <w:rPr>
                <w:rFonts w:hint="eastAsia" w:ascii="仿宋" w:hAnsi="仿宋" w:eastAsia="仿宋" w:cs="仿宋"/>
                <w:b w:val="0"/>
                <w:bCs w:val="0"/>
                <w:sz w:val="24"/>
                <w:szCs w:val="24"/>
                <w:highlight w:val="none"/>
                <w:u w:val="none"/>
                <w:lang w:eastAsia="zh-CN"/>
              </w:rPr>
              <w:br w:type="textWrapping"/>
            </w:r>
            <w:r>
              <w:rPr>
                <w:rFonts w:hint="eastAsia" w:ascii="仿宋" w:hAnsi="仿宋" w:eastAsia="仿宋" w:cs="仿宋"/>
                <w:b w:val="0"/>
                <w:bCs w:val="0"/>
                <w:sz w:val="24"/>
                <w:szCs w:val="24"/>
                <w:highlight w:val="none"/>
                <w:u w:val="none"/>
                <w:lang w:eastAsia="zh-CN"/>
              </w:rPr>
              <w:t>2、规格：GYXTW-12芯单模光纤</w:t>
            </w:r>
          </w:p>
        </w:tc>
        <w:tc>
          <w:tcPr>
            <w:tcW w:w="838" w:type="dxa"/>
            <w:noWrap w:val="0"/>
            <w:vAlign w:val="center"/>
          </w:tcPr>
          <w:p w14:paraId="46A98E6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米</w:t>
            </w:r>
          </w:p>
        </w:tc>
        <w:tc>
          <w:tcPr>
            <w:tcW w:w="737" w:type="dxa"/>
            <w:noWrap w:val="0"/>
            <w:vAlign w:val="center"/>
          </w:tcPr>
          <w:p w14:paraId="74CF239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20465C5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4.5</w:t>
            </w:r>
          </w:p>
        </w:tc>
      </w:tr>
      <w:tr w14:paraId="6B089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2650F7A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18</w:t>
            </w:r>
          </w:p>
        </w:tc>
        <w:tc>
          <w:tcPr>
            <w:tcW w:w="1656" w:type="dxa"/>
            <w:noWrap w:val="0"/>
            <w:vAlign w:val="center"/>
          </w:tcPr>
          <w:p w14:paraId="59E2A39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光缆成端</w:t>
            </w:r>
          </w:p>
        </w:tc>
        <w:tc>
          <w:tcPr>
            <w:tcW w:w="5187" w:type="dxa"/>
            <w:noWrap w:val="0"/>
            <w:vAlign w:val="center"/>
          </w:tcPr>
          <w:p w14:paraId="5A2C678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1、含尾纤、熔纤盘、法兰2、安装光纤连接盘</w:t>
            </w:r>
            <w:r>
              <w:rPr>
                <w:rFonts w:hint="eastAsia" w:ascii="仿宋" w:hAnsi="仿宋" w:eastAsia="仿宋" w:cs="仿宋"/>
                <w:b w:val="0"/>
                <w:bCs w:val="0"/>
                <w:sz w:val="24"/>
                <w:szCs w:val="24"/>
                <w:highlight w:val="none"/>
                <w:u w:val="none"/>
                <w:lang w:eastAsia="zh-CN"/>
              </w:rPr>
              <w:br w:type="textWrapping"/>
            </w:r>
            <w:r>
              <w:rPr>
                <w:rFonts w:hint="eastAsia" w:ascii="仿宋" w:hAnsi="仿宋" w:eastAsia="仿宋" w:cs="仿宋"/>
                <w:b w:val="0"/>
                <w:bCs w:val="0"/>
                <w:sz w:val="24"/>
                <w:szCs w:val="24"/>
                <w:highlight w:val="none"/>
                <w:u w:val="none"/>
                <w:lang w:eastAsia="zh-CN"/>
              </w:rPr>
              <w:t>3、光纤连接 熔接法单模 4、测试费</w:t>
            </w:r>
          </w:p>
        </w:tc>
        <w:tc>
          <w:tcPr>
            <w:tcW w:w="838" w:type="dxa"/>
            <w:noWrap w:val="0"/>
            <w:vAlign w:val="center"/>
          </w:tcPr>
          <w:p w14:paraId="28AFAA9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芯</w:t>
            </w:r>
          </w:p>
        </w:tc>
        <w:tc>
          <w:tcPr>
            <w:tcW w:w="737" w:type="dxa"/>
            <w:noWrap w:val="0"/>
            <w:vAlign w:val="center"/>
          </w:tcPr>
          <w:p w14:paraId="55C051D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3E3AC38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60</w:t>
            </w:r>
          </w:p>
        </w:tc>
      </w:tr>
      <w:tr w14:paraId="51DDB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2655C8B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19</w:t>
            </w:r>
          </w:p>
        </w:tc>
        <w:tc>
          <w:tcPr>
            <w:tcW w:w="1656" w:type="dxa"/>
            <w:noWrap w:val="0"/>
            <w:vAlign w:val="center"/>
          </w:tcPr>
          <w:p w14:paraId="25136EF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24口光纤配线架</w:t>
            </w:r>
          </w:p>
        </w:tc>
        <w:tc>
          <w:tcPr>
            <w:tcW w:w="5187" w:type="dxa"/>
            <w:noWrap w:val="0"/>
            <w:vAlign w:val="center"/>
          </w:tcPr>
          <w:p w14:paraId="2F46B96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1、19”机柜式，1U可安装24个法兰，内置绕纤盘；</w:t>
            </w:r>
            <w:r>
              <w:rPr>
                <w:rFonts w:hint="eastAsia" w:ascii="仿宋" w:hAnsi="仿宋" w:eastAsia="仿宋" w:cs="仿宋"/>
                <w:b w:val="0"/>
                <w:bCs w:val="0"/>
                <w:sz w:val="24"/>
                <w:szCs w:val="24"/>
                <w:highlight w:val="none"/>
                <w:u w:val="none"/>
                <w:lang w:eastAsia="zh-CN"/>
              </w:rPr>
              <w:br w:type="textWrapping"/>
            </w:r>
            <w:r>
              <w:rPr>
                <w:rFonts w:hint="eastAsia" w:ascii="仿宋" w:hAnsi="仿宋" w:eastAsia="仿宋" w:cs="仿宋"/>
                <w:b w:val="0"/>
                <w:bCs w:val="0"/>
                <w:sz w:val="24"/>
                <w:szCs w:val="24"/>
                <w:highlight w:val="none"/>
                <w:u w:val="none"/>
                <w:lang w:eastAsia="zh-CN"/>
              </w:rPr>
              <w:t>2、支持SC\FC\LC\ST光纤产品适配器和超五类，六类铜缆模块混插。</w:t>
            </w:r>
            <w:r>
              <w:rPr>
                <w:rFonts w:hint="eastAsia" w:ascii="仿宋" w:hAnsi="仿宋" w:eastAsia="仿宋" w:cs="仿宋"/>
                <w:b w:val="0"/>
                <w:bCs w:val="0"/>
                <w:sz w:val="24"/>
                <w:szCs w:val="24"/>
                <w:highlight w:val="none"/>
                <w:u w:val="none"/>
                <w:lang w:eastAsia="zh-CN"/>
              </w:rPr>
              <w:br w:type="textWrapping"/>
            </w:r>
            <w:r>
              <w:rPr>
                <w:rFonts w:hint="eastAsia" w:ascii="仿宋" w:hAnsi="仿宋" w:eastAsia="仿宋" w:cs="仿宋"/>
                <w:b w:val="0"/>
                <w:bCs w:val="0"/>
                <w:sz w:val="24"/>
                <w:szCs w:val="24"/>
                <w:highlight w:val="none"/>
                <w:u w:val="none"/>
                <w:lang w:eastAsia="zh-CN"/>
              </w:rPr>
              <w:t>3、防静电喷塑，优质冷轧钢板。</w:t>
            </w:r>
          </w:p>
        </w:tc>
        <w:tc>
          <w:tcPr>
            <w:tcW w:w="838" w:type="dxa"/>
            <w:noWrap w:val="0"/>
            <w:vAlign w:val="center"/>
          </w:tcPr>
          <w:p w14:paraId="7B047B7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个</w:t>
            </w:r>
          </w:p>
        </w:tc>
        <w:tc>
          <w:tcPr>
            <w:tcW w:w="737" w:type="dxa"/>
            <w:noWrap w:val="0"/>
            <w:vAlign w:val="center"/>
          </w:tcPr>
          <w:p w14:paraId="3C9318E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4A5F7F0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280</w:t>
            </w:r>
          </w:p>
        </w:tc>
      </w:tr>
      <w:tr w14:paraId="3C141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279A93D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20</w:t>
            </w:r>
          </w:p>
        </w:tc>
        <w:tc>
          <w:tcPr>
            <w:tcW w:w="1656" w:type="dxa"/>
            <w:noWrap w:val="0"/>
            <w:vAlign w:val="center"/>
          </w:tcPr>
          <w:p w14:paraId="61C9FCB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光纤终端盒</w:t>
            </w:r>
          </w:p>
        </w:tc>
        <w:tc>
          <w:tcPr>
            <w:tcW w:w="5187" w:type="dxa"/>
            <w:noWrap w:val="0"/>
            <w:vAlign w:val="center"/>
          </w:tcPr>
          <w:p w14:paraId="297667F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防静电喷塑，优质冷轧钢板。</w:t>
            </w:r>
          </w:p>
        </w:tc>
        <w:tc>
          <w:tcPr>
            <w:tcW w:w="838" w:type="dxa"/>
            <w:noWrap w:val="0"/>
            <w:vAlign w:val="center"/>
          </w:tcPr>
          <w:p w14:paraId="1CEC3FB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个</w:t>
            </w:r>
          </w:p>
        </w:tc>
        <w:tc>
          <w:tcPr>
            <w:tcW w:w="737" w:type="dxa"/>
            <w:noWrap w:val="0"/>
            <w:vAlign w:val="center"/>
          </w:tcPr>
          <w:p w14:paraId="0737151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062D988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60</w:t>
            </w:r>
          </w:p>
        </w:tc>
      </w:tr>
      <w:tr w14:paraId="0A7CD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4B844D1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21</w:t>
            </w:r>
          </w:p>
        </w:tc>
        <w:tc>
          <w:tcPr>
            <w:tcW w:w="1656" w:type="dxa"/>
            <w:noWrap w:val="0"/>
            <w:vAlign w:val="center"/>
          </w:tcPr>
          <w:p w14:paraId="361052A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LC双工耦合器</w:t>
            </w:r>
          </w:p>
        </w:tc>
        <w:tc>
          <w:tcPr>
            <w:tcW w:w="5187" w:type="dxa"/>
            <w:noWrap w:val="0"/>
            <w:vAlign w:val="center"/>
          </w:tcPr>
          <w:p w14:paraId="3949D31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陶瓷光纤连接器</w:t>
            </w:r>
          </w:p>
        </w:tc>
        <w:tc>
          <w:tcPr>
            <w:tcW w:w="838" w:type="dxa"/>
            <w:noWrap w:val="0"/>
            <w:vAlign w:val="center"/>
          </w:tcPr>
          <w:p w14:paraId="288D2DD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个</w:t>
            </w:r>
          </w:p>
        </w:tc>
        <w:tc>
          <w:tcPr>
            <w:tcW w:w="737" w:type="dxa"/>
            <w:noWrap w:val="0"/>
            <w:vAlign w:val="center"/>
          </w:tcPr>
          <w:p w14:paraId="3F4556F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1AF60BA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4</w:t>
            </w:r>
          </w:p>
        </w:tc>
      </w:tr>
      <w:tr w14:paraId="29F64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108C301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22</w:t>
            </w:r>
          </w:p>
        </w:tc>
        <w:tc>
          <w:tcPr>
            <w:tcW w:w="1656" w:type="dxa"/>
            <w:noWrap w:val="0"/>
            <w:vAlign w:val="center"/>
          </w:tcPr>
          <w:p w14:paraId="7F4BCAA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LC单模尾纤</w:t>
            </w:r>
          </w:p>
        </w:tc>
        <w:tc>
          <w:tcPr>
            <w:tcW w:w="5187" w:type="dxa"/>
            <w:noWrap w:val="0"/>
            <w:vAlign w:val="center"/>
          </w:tcPr>
          <w:p w14:paraId="22D79A2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LC单模尾纤</w:t>
            </w:r>
          </w:p>
        </w:tc>
        <w:tc>
          <w:tcPr>
            <w:tcW w:w="838" w:type="dxa"/>
            <w:noWrap w:val="0"/>
            <w:vAlign w:val="center"/>
          </w:tcPr>
          <w:p w14:paraId="5507B12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条</w:t>
            </w:r>
          </w:p>
        </w:tc>
        <w:tc>
          <w:tcPr>
            <w:tcW w:w="737" w:type="dxa"/>
            <w:noWrap w:val="0"/>
            <w:vAlign w:val="center"/>
          </w:tcPr>
          <w:p w14:paraId="3C1D247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56B1D9F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15</w:t>
            </w:r>
          </w:p>
        </w:tc>
      </w:tr>
      <w:tr w14:paraId="3D124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63CADFA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23</w:t>
            </w:r>
          </w:p>
        </w:tc>
        <w:tc>
          <w:tcPr>
            <w:tcW w:w="1656" w:type="dxa"/>
            <w:noWrap w:val="0"/>
            <w:vAlign w:val="center"/>
          </w:tcPr>
          <w:p w14:paraId="446C0F4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单模双芯LC光纤跳线  3M</w:t>
            </w:r>
          </w:p>
        </w:tc>
        <w:tc>
          <w:tcPr>
            <w:tcW w:w="5187" w:type="dxa"/>
            <w:noWrap w:val="0"/>
            <w:vAlign w:val="center"/>
          </w:tcPr>
          <w:p w14:paraId="739990B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单模双芯LC光纤跳线</w:t>
            </w:r>
          </w:p>
        </w:tc>
        <w:tc>
          <w:tcPr>
            <w:tcW w:w="838" w:type="dxa"/>
            <w:noWrap w:val="0"/>
            <w:vAlign w:val="center"/>
          </w:tcPr>
          <w:p w14:paraId="19870AF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对</w:t>
            </w:r>
          </w:p>
        </w:tc>
        <w:tc>
          <w:tcPr>
            <w:tcW w:w="737" w:type="dxa"/>
            <w:noWrap w:val="0"/>
            <w:vAlign w:val="center"/>
          </w:tcPr>
          <w:p w14:paraId="1922198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239AF50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20</w:t>
            </w:r>
          </w:p>
        </w:tc>
      </w:tr>
      <w:tr w14:paraId="7F610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4A426AF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24</w:t>
            </w:r>
          </w:p>
        </w:tc>
        <w:tc>
          <w:tcPr>
            <w:tcW w:w="1656" w:type="dxa"/>
            <w:noWrap w:val="0"/>
            <w:vAlign w:val="center"/>
          </w:tcPr>
          <w:p w14:paraId="4554C7B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eastAsia="zh-CN"/>
              </w:rPr>
              <w:t>网络机柜600*600*2000</w:t>
            </w:r>
          </w:p>
        </w:tc>
        <w:tc>
          <w:tcPr>
            <w:tcW w:w="5187" w:type="dxa"/>
            <w:noWrap w:val="0"/>
            <w:vAlign w:val="center"/>
          </w:tcPr>
          <w:p w14:paraId="6AA333F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1、优质冷轧钢板制作；厚度：方孔条 2.0mm,其它1.2mm；</w:t>
            </w:r>
            <w:r>
              <w:rPr>
                <w:rFonts w:hint="eastAsia" w:ascii="仿宋" w:hAnsi="仿宋" w:eastAsia="仿宋" w:cs="仿宋"/>
                <w:b w:val="0"/>
                <w:bCs w:val="0"/>
                <w:sz w:val="24"/>
                <w:szCs w:val="24"/>
                <w:highlight w:val="none"/>
                <w:u w:val="none"/>
                <w:lang w:eastAsia="zh-CN"/>
              </w:rPr>
              <w:br w:type="textWrapping"/>
            </w:r>
            <w:r>
              <w:rPr>
                <w:rFonts w:hint="eastAsia" w:ascii="仿宋" w:hAnsi="仿宋" w:eastAsia="仿宋" w:cs="仿宋"/>
                <w:b w:val="0"/>
                <w:bCs w:val="0"/>
                <w:sz w:val="24"/>
                <w:szCs w:val="24"/>
                <w:highlight w:val="none"/>
                <w:u w:val="none"/>
                <w:lang w:eastAsia="zh-CN"/>
              </w:rPr>
              <w:t>3、表面处理： 脱脂、酸洗、防锈磷化、纯水清洗、静电喷塑。</w:t>
            </w:r>
          </w:p>
        </w:tc>
        <w:tc>
          <w:tcPr>
            <w:tcW w:w="838" w:type="dxa"/>
            <w:noWrap w:val="0"/>
            <w:vAlign w:val="center"/>
          </w:tcPr>
          <w:p w14:paraId="65E5535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台</w:t>
            </w:r>
          </w:p>
        </w:tc>
        <w:tc>
          <w:tcPr>
            <w:tcW w:w="737" w:type="dxa"/>
            <w:noWrap w:val="0"/>
            <w:vAlign w:val="center"/>
          </w:tcPr>
          <w:p w14:paraId="66106C9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02ECCC9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1850</w:t>
            </w:r>
          </w:p>
        </w:tc>
      </w:tr>
      <w:tr w14:paraId="653F0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3DA9141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25</w:t>
            </w:r>
          </w:p>
        </w:tc>
        <w:tc>
          <w:tcPr>
            <w:tcW w:w="1656" w:type="dxa"/>
            <w:noWrap w:val="0"/>
            <w:vAlign w:val="center"/>
          </w:tcPr>
          <w:p w14:paraId="0BA4F50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壁挂机柜</w:t>
            </w:r>
          </w:p>
        </w:tc>
        <w:tc>
          <w:tcPr>
            <w:tcW w:w="5187" w:type="dxa"/>
            <w:noWrap w:val="0"/>
            <w:vAlign w:val="center"/>
          </w:tcPr>
          <w:p w14:paraId="2773608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6U</w:t>
            </w:r>
          </w:p>
        </w:tc>
        <w:tc>
          <w:tcPr>
            <w:tcW w:w="838" w:type="dxa"/>
            <w:noWrap w:val="0"/>
            <w:vAlign w:val="center"/>
          </w:tcPr>
          <w:p w14:paraId="610FE0B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台</w:t>
            </w:r>
          </w:p>
        </w:tc>
        <w:tc>
          <w:tcPr>
            <w:tcW w:w="737" w:type="dxa"/>
            <w:noWrap w:val="0"/>
            <w:vAlign w:val="center"/>
          </w:tcPr>
          <w:p w14:paraId="2AF3A74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43F6C0A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390</w:t>
            </w:r>
          </w:p>
        </w:tc>
      </w:tr>
      <w:tr w14:paraId="1C5C5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4AF4AA9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26</w:t>
            </w:r>
          </w:p>
        </w:tc>
        <w:tc>
          <w:tcPr>
            <w:tcW w:w="1656" w:type="dxa"/>
            <w:noWrap w:val="0"/>
            <w:vAlign w:val="center"/>
          </w:tcPr>
          <w:p w14:paraId="77F96C5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壁挂机柜</w:t>
            </w:r>
          </w:p>
        </w:tc>
        <w:tc>
          <w:tcPr>
            <w:tcW w:w="5187" w:type="dxa"/>
            <w:noWrap w:val="0"/>
            <w:vAlign w:val="center"/>
          </w:tcPr>
          <w:p w14:paraId="6250E2B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9U</w:t>
            </w:r>
          </w:p>
        </w:tc>
        <w:tc>
          <w:tcPr>
            <w:tcW w:w="838" w:type="dxa"/>
            <w:noWrap w:val="0"/>
            <w:vAlign w:val="center"/>
          </w:tcPr>
          <w:p w14:paraId="30F3F15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台</w:t>
            </w:r>
          </w:p>
        </w:tc>
        <w:tc>
          <w:tcPr>
            <w:tcW w:w="737" w:type="dxa"/>
            <w:noWrap w:val="0"/>
            <w:vAlign w:val="center"/>
          </w:tcPr>
          <w:p w14:paraId="0FA7FA5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52699CE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450</w:t>
            </w:r>
          </w:p>
        </w:tc>
      </w:tr>
      <w:tr w14:paraId="37B65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6BC9528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27</w:t>
            </w:r>
          </w:p>
        </w:tc>
        <w:tc>
          <w:tcPr>
            <w:tcW w:w="1656" w:type="dxa"/>
            <w:noWrap w:val="0"/>
            <w:vAlign w:val="center"/>
          </w:tcPr>
          <w:p w14:paraId="19BB63C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壁挂机柜</w:t>
            </w:r>
          </w:p>
        </w:tc>
        <w:tc>
          <w:tcPr>
            <w:tcW w:w="5187" w:type="dxa"/>
            <w:noWrap w:val="0"/>
            <w:vAlign w:val="center"/>
          </w:tcPr>
          <w:p w14:paraId="5061359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12U</w:t>
            </w:r>
          </w:p>
        </w:tc>
        <w:tc>
          <w:tcPr>
            <w:tcW w:w="838" w:type="dxa"/>
            <w:noWrap w:val="0"/>
            <w:vAlign w:val="center"/>
          </w:tcPr>
          <w:p w14:paraId="3F3D159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台</w:t>
            </w:r>
          </w:p>
        </w:tc>
        <w:tc>
          <w:tcPr>
            <w:tcW w:w="737" w:type="dxa"/>
            <w:noWrap w:val="0"/>
            <w:vAlign w:val="center"/>
          </w:tcPr>
          <w:p w14:paraId="344BA4F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384B4EE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500</w:t>
            </w:r>
          </w:p>
        </w:tc>
      </w:tr>
      <w:tr w14:paraId="52207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7973EA0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28</w:t>
            </w:r>
          </w:p>
        </w:tc>
        <w:tc>
          <w:tcPr>
            <w:tcW w:w="1656" w:type="dxa"/>
            <w:noWrap w:val="0"/>
            <w:vAlign w:val="center"/>
          </w:tcPr>
          <w:p w14:paraId="4760D1D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光纤收发器</w:t>
            </w:r>
          </w:p>
        </w:tc>
        <w:tc>
          <w:tcPr>
            <w:tcW w:w="5187" w:type="dxa"/>
            <w:noWrap w:val="0"/>
            <w:vAlign w:val="center"/>
          </w:tcPr>
          <w:p w14:paraId="5364E9F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千兆单模</w:t>
            </w:r>
          </w:p>
        </w:tc>
        <w:tc>
          <w:tcPr>
            <w:tcW w:w="838" w:type="dxa"/>
            <w:noWrap w:val="0"/>
            <w:vAlign w:val="center"/>
          </w:tcPr>
          <w:p w14:paraId="4DD8D80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个</w:t>
            </w:r>
          </w:p>
        </w:tc>
        <w:tc>
          <w:tcPr>
            <w:tcW w:w="737" w:type="dxa"/>
            <w:noWrap w:val="0"/>
            <w:vAlign w:val="center"/>
          </w:tcPr>
          <w:p w14:paraId="7CEB7F0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33BE710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110</w:t>
            </w:r>
          </w:p>
        </w:tc>
      </w:tr>
      <w:tr w14:paraId="5F7DA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7E5B8BE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29</w:t>
            </w:r>
          </w:p>
        </w:tc>
        <w:tc>
          <w:tcPr>
            <w:tcW w:w="1656" w:type="dxa"/>
            <w:noWrap w:val="0"/>
            <w:vAlign w:val="center"/>
          </w:tcPr>
          <w:p w14:paraId="051AA47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交换机</w:t>
            </w:r>
          </w:p>
        </w:tc>
        <w:tc>
          <w:tcPr>
            <w:tcW w:w="5187" w:type="dxa"/>
            <w:noWrap w:val="0"/>
            <w:vAlign w:val="center"/>
          </w:tcPr>
          <w:p w14:paraId="16F4FBE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5口</w:t>
            </w:r>
            <w:r>
              <w:rPr>
                <w:rFonts w:hint="eastAsia" w:ascii="仿宋" w:hAnsi="仿宋" w:eastAsia="仿宋" w:cs="仿宋"/>
                <w:b w:val="0"/>
                <w:bCs w:val="0"/>
                <w:sz w:val="24"/>
                <w:szCs w:val="24"/>
                <w:highlight w:val="none"/>
                <w:u w:val="none"/>
                <w:lang w:val="en-US" w:eastAsia="zh-CN"/>
              </w:rPr>
              <w:t>千</w:t>
            </w:r>
            <w:r>
              <w:rPr>
                <w:rFonts w:hint="eastAsia" w:ascii="仿宋" w:hAnsi="仿宋" w:eastAsia="仿宋" w:cs="仿宋"/>
                <w:b w:val="0"/>
                <w:bCs w:val="0"/>
                <w:sz w:val="24"/>
                <w:szCs w:val="24"/>
                <w:highlight w:val="none"/>
                <w:u w:val="none"/>
                <w:lang w:eastAsia="zh-CN"/>
              </w:rPr>
              <w:t>兆</w:t>
            </w:r>
          </w:p>
        </w:tc>
        <w:tc>
          <w:tcPr>
            <w:tcW w:w="838" w:type="dxa"/>
            <w:noWrap w:val="0"/>
            <w:vAlign w:val="center"/>
          </w:tcPr>
          <w:p w14:paraId="36820B4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台</w:t>
            </w:r>
          </w:p>
        </w:tc>
        <w:tc>
          <w:tcPr>
            <w:tcW w:w="737" w:type="dxa"/>
            <w:noWrap w:val="0"/>
            <w:vAlign w:val="center"/>
          </w:tcPr>
          <w:p w14:paraId="71249AE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7E80488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180</w:t>
            </w:r>
          </w:p>
        </w:tc>
      </w:tr>
      <w:tr w14:paraId="21F6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53F6B35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30</w:t>
            </w:r>
          </w:p>
        </w:tc>
        <w:tc>
          <w:tcPr>
            <w:tcW w:w="1656" w:type="dxa"/>
            <w:noWrap w:val="0"/>
            <w:vAlign w:val="center"/>
          </w:tcPr>
          <w:p w14:paraId="0891CD5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交换机</w:t>
            </w:r>
          </w:p>
        </w:tc>
        <w:tc>
          <w:tcPr>
            <w:tcW w:w="5187" w:type="dxa"/>
            <w:noWrap w:val="0"/>
            <w:vAlign w:val="center"/>
          </w:tcPr>
          <w:p w14:paraId="017D4B6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8口</w:t>
            </w:r>
            <w:r>
              <w:rPr>
                <w:rFonts w:hint="eastAsia" w:ascii="仿宋" w:hAnsi="仿宋" w:eastAsia="仿宋" w:cs="仿宋"/>
                <w:b w:val="0"/>
                <w:bCs w:val="0"/>
                <w:sz w:val="24"/>
                <w:szCs w:val="24"/>
                <w:highlight w:val="none"/>
                <w:u w:val="none"/>
                <w:lang w:val="en-US" w:eastAsia="zh-CN"/>
              </w:rPr>
              <w:t>千</w:t>
            </w:r>
            <w:r>
              <w:rPr>
                <w:rFonts w:hint="eastAsia" w:ascii="仿宋" w:hAnsi="仿宋" w:eastAsia="仿宋" w:cs="仿宋"/>
                <w:b w:val="0"/>
                <w:bCs w:val="0"/>
                <w:sz w:val="24"/>
                <w:szCs w:val="24"/>
                <w:highlight w:val="none"/>
                <w:u w:val="none"/>
                <w:lang w:eastAsia="zh-CN"/>
              </w:rPr>
              <w:t>兆</w:t>
            </w:r>
          </w:p>
        </w:tc>
        <w:tc>
          <w:tcPr>
            <w:tcW w:w="838" w:type="dxa"/>
            <w:noWrap w:val="0"/>
            <w:vAlign w:val="center"/>
          </w:tcPr>
          <w:p w14:paraId="0691AF0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台</w:t>
            </w:r>
          </w:p>
        </w:tc>
        <w:tc>
          <w:tcPr>
            <w:tcW w:w="737" w:type="dxa"/>
            <w:noWrap w:val="0"/>
            <w:vAlign w:val="center"/>
          </w:tcPr>
          <w:p w14:paraId="4756F5A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2CD70AA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290</w:t>
            </w:r>
          </w:p>
        </w:tc>
      </w:tr>
      <w:tr w14:paraId="0C712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6E1FDB0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31</w:t>
            </w:r>
          </w:p>
        </w:tc>
        <w:tc>
          <w:tcPr>
            <w:tcW w:w="1656" w:type="dxa"/>
            <w:noWrap w:val="0"/>
            <w:vAlign w:val="center"/>
          </w:tcPr>
          <w:p w14:paraId="5B492E1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24口千兆接入交换机</w:t>
            </w:r>
          </w:p>
        </w:tc>
        <w:tc>
          <w:tcPr>
            <w:tcW w:w="5187" w:type="dxa"/>
            <w:noWrap w:val="0"/>
            <w:vAlign w:val="center"/>
          </w:tcPr>
          <w:p w14:paraId="1192177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1、交换容量≥330Gbps, 包转发率≥120Mpps；</w:t>
            </w:r>
            <w:r>
              <w:rPr>
                <w:rFonts w:hint="eastAsia" w:ascii="仿宋" w:hAnsi="仿宋" w:eastAsia="仿宋" w:cs="仿宋"/>
                <w:b w:val="0"/>
                <w:bCs w:val="0"/>
                <w:sz w:val="24"/>
                <w:szCs w:val="24"/>
                <w:highlight w:val="none"/>
                <w:u w:val="none"/>
                <w:lang w:eastAsia="zh-CN"/>
              </w:rPr>
              <w:br w:type="textWrapping"/>
            </w:r>
            <w:r>
              <w:rPr>
                <w:rFonts w:hint="eastAsia" w:ascii="仿宋" w:hAnsi="仿宋" w:eastAsia="仿宋" w:cs="仿宋"/>
                <w:b w:val="0"/>
                <w:bCs w:val="0"/>
                <w:sz w:val="24"/>
                <w:szCs w:val="24"/>
                <w:highlight w:val="none"/>
                <w:u w:val="none"/>
                <w:lang w:eastAsia="zh-CN"/>
              </w:rPr>
              <w:t>2、千兆电口≥24，千兆光口≥4；</w:t>
            </w:r>
            <w:r>
              <w:rPr>
                <w:rFonts w:hint="eastAsia" w:ascii="仿宋" w:hAnsi="仿宋" w:eastAsia="仿宋" w:cs="仿宋"/>
                <w:b w:val="0"/>
                <w:bCs w:val="0"/>
                <w:sz w:val="24"/>
                <w:szCs w:val="24"/>
                <w:highlight w:val="none"/>
                <w:u w:val="none"/>
                <w:lang w:eastAsia="zh-CN"/>
              </w:rPr>
              <w:br w:type="textWrapping"/>
            </w:r>
            <w:r>
              <w:rPr>
                <w:rFonts w:hint="eastAsia" w:ascii="仿宋" w:hAnsi="仿宋" w:eastAsia="仿宋" w:cs="仿宋"/>
                <w:b w:val="0"/>
                <w:bCs w:val="0"/>
                <w:sz w:val="24"/>
                <w:szCs w:val="24"/>
                <w:highlight w:val="none"/>
                <w:u w:val="none"/>
                <w:lang w:eastAsia="zh-CN"/>
              </w:rPr>
              <w:t>3、支持静态路由、RIP、RIPng、OSPF、OSPFv3路由协议 ；</w:t>
            </w:r>
            <w:r>
              <w:rPr>
                <w:rFonts w:hint="eastAsia" w:ascii="仿宋" w:hAnsi="仿宋" w:eastAsia="仿宋" w:cs="仿宋"/>
                <w:b w:val="0"/>
                <w:bCs w:val="0"/>
                <w:sz w:val="24"/>
                <w:szCs w:val="24"/>
                <w:highlight w:val="none"/>
                <w:u w:val="none"/>
                <w:lang w:eastAsia="zh-CN"/>
              </w:rPr>
              <w:br w:type="textWrapping"/>
            </w:r>
            <w:r>
              <w:rPr>
                <w:rFonts w:hint="eastAsia" w:ascii="仿宋" w:hAnsi="仿宋" w:eastAsia="仿宋" w:cs="仿宋"/>
                <w:b w:val="0"/>
                <w:bCs w:val="0"/>
                <w:sz w:val="24"/>
                <w:szCs w:val="24"/>
                <w:highlight w:val="none"/>
                <w:u w:val="none"/>
                <w:lang w:eastAsia="zh-CN"/>
              </w:rPr>
              <w:t>4、支持Telemetry技术，配合网络分析组件通过智能故障识别算法对网络数据进行分析，精准展现网络实时状态，并能及时有效地定界故障以及定位故障发生原因，发现影响用户体验的网络问题，精准保障用户体验，提供官网证明；</w:t>
            </w:r>
            <w:r>
              <w:rPr>
                <w:rFonts w:hint="eastAsia" w:ascii="仿宋" w:hAnsi="仿宋" w:eastAsia="仿宋" w:cs="仿宋"/>
                <w:b w:val="0"/>
                <w:bCs w:val="0"/>
                <w:sz w:val="24"/>
                <w:szCs w:val="24"/>
                <w:highlight w:val="none"/>
                <w:u w:val="none"/>
                <w:lang w:eastAsia="zh-CN"/>
              </w:rPr>
              <w:br w:type="textWrapping"/>
            </w:r>
            <w:r>
              <w:rPr>
                <w:rFonts w:hint="eastAsia" w:ascii="仿宋" w:hAnsi="仿宋" w:eastAsia="仿宋" w:cs="仿宋"/>
                <w:b w:val="0"/>
                <w:bCs w:val="0"/>
                <w:sz w:val="24"/>
                <w:szCs w:val="24"/>
                <w:highlight w:val="none"/>
                <w:u w:val="none"/>
                <w:lang w:eastAsia="zh-CN"/>
              </w:rPr>
              <w:t>5、支持音视频业务的智能运维，将设备作为监控节点周期统计并上报音频业务类指标参数至网络分析组件引擎，由网络分析组件引擎结合多个节点的监控结果，对音视频业务质量类故障进行快速定界，提供官网截图和链接证明；</w:t>
            </w:r>
            <w:r>
              <w:rPr>
                <w:rFonts w:hint="eastAsia" w:ascii="仿宋" w:hAnsi="仿宋" w:eastAsia="仿宋" w:cs="仿宋"/>
                <w:b w:val="0"/>
                <w:bCs w:val="0"/>
                <w:sz w:val="24"/>
                <w:szCs w:val="24"/>
                <w:highlight w:val="none"/>
                <w:u w:val="none"/>
                <w:lang w:eastAsia="zh-CN"/>
              </w:rPr>
              <w:br w:type="textWrapping"/>
            </w:r>
            <w:r>
              <w:rPr>
                <w:rFonts w:hint="eastAsia" w:ascii="仿宋" w:hAnsi="仿宋" w:eastAsia="仿宋" w:cs="仿宋"/>
                <w:b w:val="0"/>
                <w:bCs w:val="0"/>
                <w:sz w:val="24"/>
                <w:szCs w:val="24"/>
                <w:highlight w:val="none"/>
                <w:u w:val="none"/>
                <w:lang w:eastAsia="zh-CN"/>
              </w:rPr>
              <w:t>6、支持超级虚拟交换网（SVF）技术，能够将将核心/汇聚层设备(Parent)和接入层设备(Client)虚拟为一个网元进行管理。SVF的Client设备支持二级接入交换机(AS)+一级WLAN AP架构，AS节点支持堆叠的设备；</w:t>
            </w:r>
          </w:p>
        </w:tc>
        <w:tc>
          <w:tcPr>
            <w:tcW w:w="838" w:type="dxa"/>
            <w:noWrap w:val="0"/>
            <w:vAlign w:val="center"/>
          </w:tcPr>
          <w:p w14:paraId="7ADD0F3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台</w:t>
            </w:r>
          </w:p>
        </w:tc>
        <w:tc>
          <w:tcPr>
            <w:tcW w:w="737" w:type="dxa"/>
            <w:noWrap w:val="0"/>
            <w:vAlign w:val="center"/>
          </w:tcPr>
          <w:p w14:paraId="4801122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580C7C1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1560</w:t>
            </w:r>
          </w:p>
        </w:tc>
      </w:tr>
      <w:tr w14:paraId="6052F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05ACD5B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32</w:t>
            </w:r>
          </w:p>
        </w:tc>
        <w:tc>
          <w:tcPr>
            <w:tcW w:w="1656" w:type="dxa"/>
            <w:noWrap w:val="0"/>
            <w:vAlign w:val="center"/>
          </w:tcPr>
          <w:p w14:paraId="16AEBFB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24口POE千兆接入交换机</w:t>
            </w:r>
          </w:p>
        </w:tc>
        <w:tc>
          <w:tcPr>
            <w:tcW w:w="5187" w:type="dxa"/>
            <w:noWrap w:val="0"/>
            <w:vAlign w:val="center"/>
          </w:tcPr>
          <w:p w14:paraId="4685602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1、交换容量≥330Gbps, 包转发率≥120Mpps；</w:t>
            </w:r>
            <w:r>
              <w:rPr>
                <w:rFonts w:hint="eastAsia" w:ascii="仿宋" w:hAnsi="仿宋" w:eastAsia="仿宋" w:cs="仿宋"/>
                <w:b w:val="0"/>
                <w:bCs w:val="0"/>
                <w:sz w:val="24"/>
                <w:szCs w:val="24"/>
                <w:highlight w:val="none"/>
                <w:u w:val="none"/>
                <w:lang w:eastAsia="zh-CN"/>
              </w:rPr>
              <w:br w:type="textWrapping"/>
            </w:r>
            <w:r>
              <w:rPr>
                <w:rFonts w:hint="eastAsia" w:ascii="仿宋" w:hAnsi="仿宋" w:eastAsia="仿宋" w:cs="仿宋"/>
                <w:b w:val="0"/>
                <w:bCs w:val="0"/>
                <w:sz w:val="24"/>
                <w:szCs w:val="24"/>
                <w:highlight w:val="none"/>
                <w:u w:val="none"/>
                <w:lang w:eastAsia="zh-CN"/>
              </w:rPr>
              <w:t>2、千兆电口≥24，千兆光口≥4；</w:t>
            </w:r>
            <w:r>
              <w:rPr>
                <w:rFonts w:hint="eastAsia" w:ascii="仿宋" w:hAnsi="仿宋" w:eastAsia="仿宋" w:cs="仿宋"/>
                <w:b w:val="0"/>
                <w:bCs w:val="0"/>
                <w:sz w:val="24"/>
                <w:szCs w:val="24"/>
                <w:highlight w:val="none"/>
                <w:u w:val="none"/>
                <w:lang w:eastAsia="zh-CN"/>
              </w:rPr>
              <w:br w:type="textWrapping"/>
            </w:r>
            <w:r>
              <w:rPr>
                <w:rFonts w:hint="eastAsia" w:ascii="仿宋" w:hAnsi="仿宋" w:eastAsia="仿宋" w:cs="仿宋"/>
                <w:b w:val="0"/>
                <w:bCs w:val="0"/>
                <w:sz w:val="24"/>
                <w:szCs w:val="24"/>
                <w:highlight w:val="none"/>
                <w:u w:val="none"/>
                <w:lang w:eastAsia="zh-CN"/>
              </w:rPr>
              <w:t>3、支持802.3at POE+功能，POE供电功率≥380W,同时支持快速POE功能，当交换机电源上电时，支持秒级实现对PD设备的供电；</w:t>
            </w:r>
            <w:r>
              <w:rPr>
                <w:rFonts w:hint="eastAsia" w:ascii="仿宋" w:hAnsi="仿宋" w:eastAsia="仿宋" w:cs="仿宋"/>
                <w:b w:val="0"/>
                <w:bCs w:val="0"/>
                <w:sz w:val="24"/>
                <w:szCs w:val="24"/>
                <w:highlight w:val="none"/>
                <w:u w:val="none"/>
                <w:lang w:eastAsia="zh-CN"/>
              </w:rPr>
              <w:br w:type="textWrapping"/>
            </w:r>
            <w:r>
              <w:rPr>
                <w:rFonts w:hint="eastAsia" w:ascii="仿宋" w:hAnsi="仿宋" w:eastAsia="仿宋" w:cs="仿宋"/>
                <w:b w:val="0"/>
                <w:bCs w:val="0"/>
                <w:sz w:val="24"/>
                <w:szCs w:val="24"/>
                <w:highlight w:val="none"/>
                <w:u w:val="none"/>
                <w:lang w:eastAsia="zh-CN"/>
              </w:rPr>
              <w:t>4、支持静态路由、RIP、RIPng、OSPF、OSPFv3路由协议 ；</w:t>
            </w:r>
            <w:r>
              <w:rPr>
                <w:rFonts w:hint="eastAsia" w:ascii="仿宋" w:hAnsi="仿宋" w:eastAsia="仿宋" w:cs="仿宋"/>
                <w:b w:val="0"/>
                <w:bCs w:val="0"/>
                <w:sz w:val="24"/>
                <w:szCs w:val="24"/>
                <w:highlight w:val="none"/>
                <w:u w:val="none"/>
                <w:lang w:eastAsia="zh-CN"/>
              </w:rPr>
              <w:br w:type="textWrapping"/>
            </w:r>
            <w:r>
              <w:rPr>
                <w:rFonts w:hint="eastAsia" w:ascii="仿宋" w:hAnsi="仿宋" w:eastAsia="仿宋" w:cs="仿宋"/>
                <w:b w:val="0"/>
                <w:bCs w:val="0"/>
                <w:sz w:val="24"/>
                <w:szCs w:val="24"/>
                <w:highlight w:val="none"/>
                <w:u w:val="none"/>
                <w:lang w:eastAsia="zh-CN"/>
              </w:rPr>
              <w:t>5、支持Telemetry技术，配合网络分析组件通过智能故障识别算法对网络数据进行分析，精准展现网络实时状态，并能及时有效地定界故障以及定位故障发生原因，发现影响用户体验的网络问题，精准保障用户体验，提供官网证明；</w:t>
            </w:r>
            <w:r>
              <w:rPr>
                <w:rFonts w:hint="eastAsia" w:ascii="仿宋" w:hAnsi="仿宋" w:eastAsia="仿宋" w:cs="仿宋"/>
                <w:b w:val="0"/>
                <w:bCs w:val="0"/>
                <w:sz w:val="24"/>
                <w:szCs w:val="24"/>
                <w:highlight w:val="none"/>
                <w:u w:val="none"/>
                <w:lang w:eastAsia="zh-CN"/>
              </w:rPr>
              <w:br w:type="textWrapping"/>
            </w:r>
            <w:r>
              <w:rPr>
                <w:rFonts w:hint="eastAsia" w:ascii="仿宋" w:hAnsi="仿宋" w:eastAsia="仿宋" w:cs="仿宋"/>
                <w:b w:val="0"/>
                <w:bCs w:val="0"/>
                <w:sz w:val="24"/>
                <w:szCs w:val="24"/>
                <w:highlight w:val="none"/>
                <w:u w:val="none"/>
                <w:lang w:eastAsia="zh-CN"/>
              </w:rPr>
              <w:t>6、支持音视频业务的智能运维，将设备作为监控节点周期统计并上报音频业务类指标参数至网络分析组件引擎，由网络分析组件引擎结合多个节点的监控结果，对音视频业务质量类故障进行快速定界，提供官网截图和链接证明；</w:t>
            </w:r>
            <w:r>
              <w:rPr>
                <w:rFonts w:hint="eastAsia" w:ascii="仿宋" w:hAnsi="仿宋" w:eastAsia="仿宋" w:cs="仿宋"/>
                <w:b w:val="0"/>
                <w:bCs w:val="0"/>
                <w:sz w:val="24"/>
                <w:szCs w:val="24"/>
                <w:highlight w:val="none"/>
                <w:u w:val="none"/>
                <w:lang w:eastAsia="zh-CN"/>
              </w:rPr>
              <w:br w:type="textWrapping"/>
            </w:r>
            <w:r>
              <w:rPr>
                <w:rFonts w:hint="eastAsia" w:ascii="仿宋" w:hAnsi="仿宋" w:eastAsia="仿宋" w:cs="仿宋"/>
                <w:b w:val="0"/>
                <w:bCs w:val="0"/>
                <w:sz w:val="24"/>
                <w:szCs w:val="24"/>
                <w:highlight w:val="none"/>
                <w:u w:val="none"/>
                <w:lang w:eastAsia="zh-CN"/>
              </w:rPr>
              <w:t>7、支持超级虚拟交换网（SVF）技术，能够将将核心/汇聚层设备(Parent)和接入层设备(Client)虚拟为一个网元进行管理。SVF的Client设备支持二级接入交换机(AS)+一级WLAN AP架构，AS节点支持堆叠的设备；</w:t>
            </w:r>
          </w:p>
        </w:tc>
        <w:tc>
          <w:tcPr>
            <w:tcW w:w="838" w:type="dxa"/>
            <w:noWrap w:val="0"/>
            <w:vAlign w:val="center"/>
          </w:tcPr>
          <w:p w14:paraId="2F7D5C2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台</w:t>
            </w:r>
          </w:p>
        </w:tc>
        <w:tc>
          <w:tcPr>
            <w:tcW w:w="737" w:type="dxa"/>
            <w:noWrap w:val="0"/>
            <w:vAlign w:val="center"/>
          </w:tcPr>
          <w:p w14:paraId="3E6DB12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265F7F3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2800</w:t>
            </w:r>
          </w:p>
        </w:tc>
      </w:tr>
      <w:tr w14:paraId="46E78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4A529AE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33</w:t>
            </w:r>
          </w:p>
        </w:tc>
        <w:tc>
          <w:tcPr>
            <w:tcW w:w="1656" w:type="dxa"/>
            <w:noWrap w:val="0"/>
            <w:vAlign w:val="center"/>
          </w:tcPr>
          <w:p w14:paraId="2B86AAF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千兆单模光模块</w:t>
            </w:r>
          </w:p>
        </w:tc>
        <w:tc>
          <w:tcPr>
            <w:tcW w:w="5187" w:type="dxa"/>
            <w:noWrap w:val="0"/>
            <w:vAlign w:val="center"/>
          </w:tcPr>
          <w:p w14:paraId="3CC8B0F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光模块-eSFP-GE-单模模块(1310nm,10km,LC)</w:t>
            </w:r>
          </w:p>
        </w:tc>
        <w:tc>
          <w:tcPr>
            <w:tcW w:w="838" w:type="dxa"/>
            <w:noWrap w:val="0"/>
            <w:vAlign w:val="center"/>
          </w:tcPr>
          <w:p w14:paraId="6C5DB65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块</w:t>
            </w:r>
          </w:p>
        </w:tc>
        <w:tc>
          <w:tcPr>
            <w:tcW w:w="737" w:type="dxa"/>
            <w:noWrap w:val="0"/>
            <w:vAlign w:val="center"/>
          </w:tcPr>
          <w:p w14:paraId="2DA4228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70C10D5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260</w:t>
            </w:r>
          </w:p>
        </w:tc>
      </w:tr>
      <w:tr w14:paraId="523F8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56653BE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34</w:t>
            </w:r>
          </w:p>
        </w:tc>
        <w:tc>
          <w:tcPr>
            <w:tcW w:w="1656" w:type="dxa"/>
            <w:noWrap w:val="0"/>
            <w:vAlign w:val="center"/>
          </w:tcPr>
          <w:p w14:paraId="30B9F8F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 xml:space="preserve">集中供电电源 </w:t>
            </w:r>
          </w:p>
        </w:tc>
        <w:tc>
          <w:tcPr>
            <w:tcW w:w="5187" w:type="dxa"/>
            <w:noWrap w:val="0"/>
            <w:vAlign w:val="center"/>
          </w:tcPr>
          <w:p w14:paraId="4396AEF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12V10A</w:t>
            </w:r>
          </w:p>
        </w:tc>
        <w:tc>
          <w:tcPr>
            <w:tcW w:w="838" w:type="dxa"/>
            <w:noWrap w:val="0"/>
            <w:vAlign w:val="center"/>
          </w:tcPr>
          <w:p w14:paraId="0E97FC5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个</w:t>
            </w:r>
          </w:p>
        </w:tc>
        <w:tc>
          <w:tcPr>
            <w:tcW w:w="737" w:type="dxa"/>
            <w:noWrap w:val="0"/>
            <w:vAlign w:val="center"/>
          </w:tcPr>
          <w:p w14:paraId="440CE68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0A2746B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26</w:t>
            </w:r>
          </w:p>
        </w:tc>
      </w:tr>
      <w:tr w14:paraId="60FD6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6A73D36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35</w:t>
            </w:r>
          </w:p>
        </w:tc>
        <w:tc>
          <w:tcPr>
            <w:tcW w:w="1656" w:type="dxa"/>
            <w:noWrap w:val="0"/>
            <w:vAlign w:val="center"/>
          </w:tcPr>
          <w:p w14:paraId="07967B3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8口POE交换机</w:t>
            </w:r>
          </w:p>
        </w:tc>
        <w:tc>
          <w:tcPr>
            <w:tcW w:w="5187" w:type="dxa"/>
            <w:noWrap w:val="0"/>
            <w:vAlign w:val="center"/>
          </w:tcPr>
          <w:p w14:paraId="6199454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交换方式：存储转发</w:t>
            </w:r>
            <w:r>
              <w:rPr>
                <w:rFonts w:hint="eastAsia" w:ascii="仿宋" w:hAnsi="仿宋" w:eastAsia="仿宋" w:cs="仿宋"/>
                <w:b w:val="0"/>
                <w:bCs w:val="0"/>
                <w:sz w:val="24"/>
                <w:szCs w:val="24"/>
                <w:highlight w:val="none"/>
                <w:u w:val="none"/>
                <w:lang w:eastAsia="zh-CN"/>
              </w:rPr>
              <w:br w:type="textWrapping"/>
            </w:r>
            <w:r>
              <w:rPr>
                <w:rFonts w:hint="eastAsia" w:ascii="仿宋" w:hAnsi="仿宋" w:eastAsia="仿宋" w:cs="仿宋"/>
                <w:b w:val="0"/>
                <w:bCs w:val="0"/>
                <w:sz w:val="24"/>
                <w:szCs w:val="24"/>
                <w:highlight w:val="none"/>
                <w:u w:val="none"/>
                <w:lang w:eastAsia="zh-CN"/>
              </w:rPr>
              <w:t>网络标准：IEEE802.3,IEEE802.3u,IEEE802.3x</w:t>
            </w:r>
            <w:r>
              <w:rPr>
                <w:rFonts w:hint="eastAsia" w:ascii="仿宋" w:hAnsi="仿宋" w:eastAsia="仿宋" w:cs="仿宋"/>
                <w:b w:val="0"/>
                <w:bCs w:val="0"/>
                <w:sz w:val="24"/>
                <w:szCs w:val="24"/>
                <w:highlight w:val="none"/>
                <w:u w:val="none"/>
                <w:lang w:eastAsia="zh-CN"/>
              </w:rPr>
              <w:br w:type="textWrapping"/>
            </w:r>
            <w:r>
              <w:rPr>
                <w:rFonts w:hint="eastAsia" w:ascii="仿宋" w:hAnsi="仿宋" w:eastAsia="仿宋" w:cs="仿宋"/>
                <w:b w:val="0"/>
                <w:bCs w:val="0"/>
                <w:sz w:val="24"/>
                <w:szCs w:val="24"/>
                <w:highlight w:val="none"/>
                <w:u w:val="none"/>
                <w:lang w:eastAsia="zh-CN"/>
              </w:rPr>
              <w:t>性能参数</w:t>
            </w:r>
            <w:r>
              <w:rPr>
                <w:rFonts w:hint="eastAsia" w:ascii="仿宋" w:hAnsi="仿宋" w:eastAsia="仿宋" w:cs="仿宋"/>
                <w:b w:val="0"/>
                <w:bCs w:val="0"/>
                <w:sz w:val="24"/>
                <w:szCs w:val="24"/>
                <w:highlight w:val="none"/>
                <w:u w:val="none"/>
                <w:lang w:eastAsia="zh-CN"/>
              </w:rPr>
              <w:br w:type="textWrapping"/>
            </w:r>
            <w:r>
              <w:rPr>
                <w:rFonts w:hint="eastAsia" w:ascii="仿宋" w:hAnsi="仿宋" w:eastAsia="仿宋" w:cs="仿宋"/>
                <w:b w:val="0"/>
                <w:bCs w:val="0"/>
                <w:sz w:val="24"/>
                <w:szCs w:val="24"/>
                <w:highlight w:val="none"/>
                <w:u w:val="none"/>
                <w:lang w:eastAsia="zh-CN"/>
              </w:rPr>
              <w:t>交换容量：1.8Gbps</w:t>
            </w:r>
            <w:r>
              <w:rPr>
                <w:rFonts w:hint="eastAsia" w:ascii="仿宋" w:hAnsi="仿宋" w:eastAsia="仿宋" w:cs="仿宋"/>
                <w:b w:val="0"/>
                <w:bCs w:val="0"/>
                <w:sz w:val="24"/>
                <w:szCs w:val="24"/>
                <w:highlight w:val="none"/>
                <w:u w:val="none"/>
                <w:lang w:eastAsia="zh-CN"/>
              </w:rPr>
              <w:br w:type="textWrapping"/>
            </w:r>
            <w:r>
              <w:rPr>
                <w:rFonts w:hint="eastAsia" w:ascii="仿宋" w:hAnsi="仿宋" w:eastAsia="仿宋" w:cs="仿宋"/>
                <w:b w:val="0"/>
                <w:bCs w:val="0"/>
                <w:sz w:val="24"/>
                <w:szCs w:val="24"/>
                <w:highlight w:val="none"/>
                <w:u w:val="none"/>
                <w:lang w:eastAsia="zh-CN"/>
              </w:rPr>
              <w:t>包转发率：1.34Mpps</w:t>
            </w:r>
            <w:r>
              <w:rPr>
                <w:rFonts w:hint="eastAsia" w:ascii="仿宋" w:hAnsi="仿宋" w:eastAsia="仿宋" w:cs="仿宋"/>
                <w:b w:val="0"/>
                <w:bCs w:val="0"/>
                <w:sz w:val="24"/>
                <w:szCs w:val="24"/>
                <w:highlight w:val="none"/>
                <w:u w:val="none"/>
                <w:lang w:eastAsia="zh-CN"/>
              </w:rPr>
              <w:br w:type="textWrapping"/>
            </w:r>
            <w:r>
              <w:rPr>
                <w:rFonts w:hint="eastAsia" w:ascii="仿宋" w:hAnsi="仿宋" w:eastAsia="仿宋" w:cs="仿宋"/>
                <w:b w:val="0"/>
                <w:bCs w:val="0"/>
                <w:sz w:val="24"/>
                <w:szCs w:val="24"/>
                <w:highlight w:val="none"/>
                <w:u w:val="none"/>
                <w:lang w:eastAsia="zh-CN"/>
              </w:rPr>
              <w:t>MAC地址容量：2K</w:t>
            </w:r>
            <w:r>
              <w:rPr>
                <w:rFonts w:hint="eastAsia" w:ascii="仿宋" w:hAnsi="仿宋" w:eastAsia="仿宋" w:cs="仿宋"/>
                <w:b w:val="0"/>
                <w:bCs w:val="0"/>
                <w:sz w:val="24"/>
                <w:szCs w:val="24"/>
                <w:highlight w:val="none"/>
                <w:u w:val="none"/>
                <w:lang w:eastAsia="zh-CN"/>
              </w:rPr>
              <w:br w:type="textWrapping"/>
            </w:r>
            <w:r>
              <w:rPr>
                <w:rFonts w:hint="eastAsia" w:ascii="仿宋" w:hAnsi="仿宋" w:eastAsia="仿宋" w:cs="仿宋"/>
                <w:b w:val="0"/>
                <w:bCs w:val="0"/>
                <w:sz w:val="24"/>
                <w:szCs w:val="24"/>
                <w:highlight w:val="none"/>
                <w:u w:val="none"/>
                <w:lang w:eastAsia="zh-CN"/>
              </w:rPr>
              <w:t>通用参数</w:t>
            </w:r>
            <w:r>
              <w:rPr>
                <w:rFonts w:hint="eastAsia" w:ascii="仿宋" w:hAnsi="仿宋" w:eastAsia="仿宋" w:cs="仿宋"/>
                <w:b w:val="0"/>
                <w:bCs w:val="0"/>
                <w:sz w:val="24"/>
                <w:szCs w:val="24"/>
                <w:highlight w:val="none"/>
                <w:u w:val="none"/>
                <w:lang w:eastAsia="zh-CN"/>
              </w:rPr>
              <w:br w:type="textWrapping"/>
            </w:r>
            <w:r>
              <w:rPr>
                <w:rFonts w:hint="eastAsia" w:ascii="仿宋" w:hAnsi="仿宋" w:eastAsia="仿宋" w:cs="仿宋"/>
                <w:b w:val="0"/>
                <w:bCs w:val="0"/>
                <w:sz w:val="24"/>
                <w:szCs w:val="24"/>
                <w:highlight w:val="none"/>
                <w:u w:val="none"/>
                <w:lang w:eastAsia="zh-CN"/>
              </w:rPr>
              <w:t>端口：8个百兆POE电口，1个百兆电口</w:t>
            </w:r>
          </w:p>
        </w:tc>
        <w:tc>
          <w:tcPr>
            <w:tcW w:w="838" w:type="dxa"/>
            <w:noWrap w:val="0"/>
            <w:vAlign w:val="center"/>
          </w:tcPr>
          <w:p w14:paraId="591EAB9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台</w:t>
            </w:r>
          </w:p>
        </w:tc>
        <w:tc>
          <w:tcPr>
            <w:tcW w:w="737" w:type="dxa"/>
            <w:noWrap w:val="0"/>
            <w:vAlign w:val="center"/>
          </w:tcPr>
          <w:p w14:paraId="79EB609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34316DA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890</w:t>
            </w:r>
          </w:p>
        </w:tc>
      </w:tr>
      <w:tr w14:paraId="1C67A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33F0096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36</w:t>
            </w:r>
          </w:p>
        </w:tc>
        <w:tc>
          <w:tcPr>
            <w:tcW w:w="1656" w:type="dxa"/>
            <w:noWrap w:val="0"/>
            <w:vAlign w:val="center"/>
          </w:tcPr>
          <w:p w14:paraId="2091187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人脸识别终端</w:t>
            </w:r>
          </w:p>
        </w:tc>
        <w:tc>
          <w:tcPr>
            <w:tcW w:w="5187" w:type="dxa"/>
            <w:noWrap w:val="0"/>
            <w:vAlign w:val="center"/>
          </w:tcPr>
          <w:p w14:paraId="553F68E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网络参数</w:t>
            </w:r>
            <w:r>
              <w:rPr>
                <w:rFonts w:hint="eastAsia" w:ascii="仿宋" w:hAnsi="仿宋" w:eastAsia="仿宋" w:cs="仿宋"/>
                <w:b w:val="0"/>
                <w:bCs w:val="0"/>
                <w:sz w:val="24"/>
                <w:szCs w:val="24"/>
                <w:highlight w:val="none"/>
                <w:u w:val="none"/>
                <w:lang w:val="en-US" w:eastAsia="zh-CN"/>
              </w:rPr>
              <w:t xml:space="preserve"> </w:t>
            </w:r>
            <w:r>
              <w:rPr>
                <w:rFonts w:hint="eastAsia" w:ascii="仿宋" w:hAnsi="仿宋" w:eastAsia="仿宋" w:cs="仿宋"/>
                <w:b w:val="0"/>
                <w:bCs w:val="0"/>
                <w:sz w:val="24"/>
                <w:szCs w:val="24"/>
                <w:highlight w:val="none"/>
                <w:u w:val="none"/>
                <w:lang w:eastAsia="zh-CN"/>
              </w:rPr>
              <w:t>有线网络：支持</w:t>
            </w:r>
            <w:r>
              <w:rPr>
                <w:rFonts w:hint="eastAsia" w:ascii="仿宋" w:hAnsi="仿宋" w:eastAsia="仿宋" w:cs="仿宋"/>
                <w:b w:val="0"/>
                <w:bCs w:val="0"/>
                <w:sz w:val="24"/>
                <w:szCs w:val="24"/>
                <w:highlight w:val="none"/>
                <w:u w:val="none"/>
                <w:lang w:val="en-US" w:eastAsia="zh-CN"/>
              </w:rPr>
              <w:t xml:space="preserve"> </w:t>
            </w:r>
            <w:r>
              <w:rPr>
                <w:rFonts w:hint="eastAsia" w:ascii="仿宋" w:hAnsi="仿宋" w:eastAsia="仿宋" w:cs="仿宋"/>
                <w:b w:val="0"/>
                <w:bCs w:val="0"/>
                <w:sz w:val="24"/>
                <w:szCs w:val="24"/>
                <w:highlight w:val="none"/>
                <w:u w:val="none"/>
                <w:lang w:eastAsia="zh-CN"/>
              </w:rPr>
              <w:t>物理接口</w:t>
            </w:r>
            <w:r>
              <w:rPr>
                <w:rFonts w:hint="eastAsia" w:ascii="仿宋" w:hAnsi="仿宋" w:eastAsia="仿宋" w:cs="仿宋"/>
                <w:b w:val="0"/>
                <w:bCs w:val="0"/>
                <w:sz w:val="24"/>
                <w:szCs w:val="24"/>
                <w:highlight w:val="none"/>
                <w:u w:val="none"/>
                <w:lang w:eastAsia="zh-CN"/>
              </w:rPr>
              <w:br w:type="textWrapping"/>
            </w:r>
            <w:r>
              <w:rPr>
                <w:rFonts w:hint="eastAsia" w:ascii="仿宋" w:hAnsi="仿宋" w:eastAsia="仿宋" w:cs="仿宋"/>
                <w:b w:val="0"/>
                <w:bCs w:val="0"/>
                <w:sz w:val="24"/>
                <w:szCs w:val="24"/>
                <w:highlight w:val="none"/>
                <w:u w:val="none"/>
                <w:lang w:eastAsia="zh-CN"/>
              </w:rPr>
              <w:t>网口：1个</w:t>
            </w:r>
            <w:r>
              <w:rPr>
                <w:rFonts w:hint="eastAsia" w:ascii="仿宋" w:hAnsi="仿宋" w:eastAsia="仿宋" w:cs="仿宋"/>
                <w:b w:val="0"/>
                <w:bCs w:val="0"/>
                <w:sz w:val="24"/>
                <w:szCs w:val="24"/>
                <w:highlight w:val="none"/>
                <w:u w:val="none"/>
                <w:lang w:val="en-US" w:eastAsia="zh-CN"/>
              </w:rPr>
              <w:t xml:space="preserve"> </w:t>
            </w:r>
            <w:r>
              <w:rPr>
                <w:rFonts w:hint="eastAsia" w:ascii="仿宋" w:hAnsi="仿宋" w:eastAsia="仿宋" w:cs="仿宋"/>
                <w:b w:val="0"/>
                <w:bCs w:val="0"/>
                <w:sz w:val="24"/>
                <w:szCs w:val="24"/>
                <w:highlight w:val="none"/>
                <w:u w:val="none"/>
                <w:lang w:eastAsia="zh-CN"/>
              </w:rPr>
              <w:t>RS-485：1个</w:t>
            </w:r>
            <w:r>
              <w:rPr>
                <w:rFonts w:hint="eastAsia" w:ascii="仿宋" w:hAnsi="仿宋" w:eastAsia="仿宋" w:cs="仿宋"/>
                <w:b w:val="0"/>
                <w:bCs w:val="0"/>
                <w:sz w:val="24"/>
                <w:szCs w:val="24"/>
                <w:highlight w:val="none"/>
                <w:u w:val="none"/>
                <w:lang w:val="en-US" w:eastAsia="zh-CN"/>
              </w:rPr>
              <w:t xml:space="preserve"> </w:t>
            </w:r>
            <w:r>
              <w:rPr>
                <w:rFonts w:hint="eastAsia" w:ascii="仿宋" w:hAnsi="仿宋" w:eastAsia="仿宋" w:cs="仿宋"/>
                <w:b w:val="0"/>
                <w:bCs w:val="0"/>
                <w:sz w:val="24"/>
                <w:szCs w:val="24"/>
                <w:highlight w:val="none"/>
                <w:u w:val="none"/>
                <w:lang w:eastAsia="zh-CN"/>
              </w:rPr>
              <w:t>韦根：1个</w:t>
            </w:r>
            <w:r>
              <w:rPr>
                <w:rFonts w:hint="eastAsia" w:ascii="仿宋" w:hAnsi="仿宋" w:eastAsia="仿宋" w:cs="仿宋"/>
                <w:b w:val="0"/>
                <w:bCs w:val="0"/>
                <w:sz w:val="24"/>
                <w:szCs w:val="24"/>
                <w:highlight w:val="none"/>
                <w:u w:val="none"/>
                <w:lang w:val="en-US" w:eastAsia="zh-CN"/>
              </w:rPr>
              <w:t xml:space="preserve"> </w:t>
            </w:r>
            <w:r>
              <w:rPr>
                <w:rFonts w:hint="eastAsia" w:ascii="仿宋" w:hAnsi="仿宋" w:eastAsia="仿宋" w:cs="仿宋"/>
                <w:b w:val="0"/>
                <w:bCs w:val="0"/>
                <w:sz w:val="24"/>
                <w:szCs w:val="24"/>
                <w:highlight w:val="none"/>
                <w:u w:val="none"/>
                <w:lang w:eastAsia="zh-CN"/>
              </w:rPr>
              <w:t>门锁输出：1个</w:t>
            </w:r>
            <w:r>
              <w:rPr>
                <w:rFonts w:hint="eastAsia" w:ascii="仿宋" w:hAnsi="仿宋" w:eastAsia="仿宋" w:cs="仿宋"/>
                <w:b w:val="0"/>
                <w:bCs w:val="0"/>
                <w:sz w:val="24"/>
                <w:szCs w:val="24"/>
                <w:highlight w:val="none"/>
                <w:u w:val="none"/>
                <w:lang w:eastAsia="zh-CN"/>
              </w:rPr>
              <w:br w:type="textWrapping"/>
            </w:r>
            <w:r>
              <w:rPr>
                <w:rFonts w:hint="eastAsia" w:ascii="仿宋" w:hAnsi="仿宋" w:eastAsia="仿宋" w:cs="仿宋"/>
                <w:b w:val="0"/>
                <w:bCs w:val="0"/>
                <w:sz w:val="24"/>
                <w:szCs w:val="24"/>
                <w:highlight w:val="none"/>
                <w:u w:val="none"/>
                <w:lang w:eastAsia="zh-CN"/>
              </w:rPr>
              <w:t>开门按钮：1个</w:t>
            </w:r>
            <w:r>
              <w:rPr>
                <w:rFonts w:hint="eastAsia" w:ascii="仿宋" w:hAnsi="仿宋" w:eastAsia="仿宋" w:cs="仿宋"/>
                <w:b w:val="0"/>
                <w:bCs w:val="0"/>
                <w:sz w:val="24"/>
                <w:szCs w:val="24"/>
                <w:highlight w:val="none"/>
                <w:u w:val="none"/>
                <w:lang w:val="en-US" w:eastAsia="zh-CN"/>
              </w:rPr>
              <w:t xml:space="preserve"> </w:t>
            </w:r>
            <w:r>
              <w:rPr>
                <w:rFonts w:hint="eastAsia" w:ascii="仿宋" w:hAnsi="仿宋" w:eastAsia="仿宋" w:cs="仿宋"/>
                <w:b w:val="0"/>
                <w:bCs w:val="0"/>
                <w:sz w:val="24"/>
                <w:szCs w:val="24"/>
                <w:highlight w:val="none"/>
                <w:u w:val="none"/>
                <w:lang w:eastAsia="zh-CN"/>
              </w:rPr>
              <w:t>门磁输入：1个</w:t>
            </w:r>
            <w:r>
              <w:rPr>
                <w:rFonts w:hint="eastAsia" w:ascii="仿宋" w:hAnsi="仿宋" w:eastAsia="仿宋" w:cs="仿宋"/>
                <w:b w:val="0"/>
                <w:bCs w:val="0"/>
                <w:sz w:val="24"/>
                <w:szCs w:val="24"/>
                <w:highlight w:val="none"/>
                <w:u w:val="none"/>
                <w:lang w:val="en-US" w:eastAsia="zh-CN"/>
              </w:rPr>
              <w:t xml:space="preserve"> </w:t>
            </w:r>
            <w:r>
              <w:rPr>
                <w:rFonts w:hint="eastAsia" w:ascii="仿宋" w:hAnsi="仿宋" w:eastAsia="仿宋" w:cs="仿宋"/>
                <w:b w:val="0"/>
                <w:bCs w:val="0"/>
                <w:sz w:val="24"/>
                <w:szCs w:val="24"/>
                <w:highlight w:val="none"/>
                <w:u w:val="none"/>
                <w:lang w:eastAsia="zh-CN"/>
              </w:rPr>
              <w:t>电源接口：2芯插座</w:t>
            </w:r>
            <w:r>
              <w:rPr>
                <w:rFonts w:hint="eastAsia" w:ascii="仿宋" w:hAnsi="仿宋" w:eastAsia="仿宋" w:cs="仿宋"/>
                <w:b w:val="0"/>
                <w:bCs w:val="0"/>
                <w:sz w:val="24"/>
                <w:szCs w:val="24"/>
                <w:highlight w:val="none"/>
                <w:u w:val="none"/>
                <w:lang w:eastAsia="zh-CN"/>
              </w:rPr>
              <w:br w:type="textWrapping"/>
            </w:r>
            <w:r>
              <w:rPr>
                <w:rFonts w:hint="eastAsia" w:ascii="仿宋" w:hAnsi="仿宋" w:eastAsia="仿宋" w:cs="仿宋"/>
                <w:b w:val="0"/>
                <w:bCs w:val="0"/>
                <w:sz w:val="24"/>
                <w:szCs w:val="24"/>
                <w:highlight w:val="none"/>
                <w:u w:val="none"/>
                <w:lang w:eastAsia="zh-CN"/>
              </w:rPr>
              <w:t>防拆：1个</w:t>
            </w:r>
            <w:r>
              <w:rPr>
                <w:rFonts w:hint="eastAsia" w:ascii="仿宋" w:hAnsi="仿宋" w:eastAsia="仿宋" w:cs="仿宋"/>
                <w:b w:val="0"/>
                <w:bCs w:val="0"/>
                <w:sz w:val="24"/>
                <w:szCs w:val="24"/>
                <w:highlight w:val="none"/>
                <w:u w:val="none"/>
                <w:lang w:val="en-US" w:eastAsia="zh-CN"/>
              </w:rPr>
              <w:t xml:space="preserve"> </w:t>
            </w:r>
            <w:r>
              <w:rPr>
                <w:rFonts w:hint="eastAsia" w:ascii="仿宋" w:hAnsi="仿宋" w:eastAsia="仿宋" w:cs="仿宋"/>
                <w:b w:val="0"/>
                <w:bCs w:val="0"/>
                <w:sz w:val="24"/>
                <w:szCs w:val="24"/>
                <w:highlight w:val="none"/>
                <w:u w:val="none"/>
                <w:lang w:eastAsia="zh-CN"/>
              </w:rPr>
              <w:t>USB：1个</w:t>
            </w:r>
            <w:r>
              <w:rPr>
                <w:rFonts w:hint="eastAsia" w:ascii="仿宋" w:hAnsi="仿宋" w:eastAsia="仿宋" w:cs="仿宋"/>
                <w:b w:val="0"/>
                <w:bCs w:val="0"/>
                <w:sz w:val="24"/>
                <w:szCs w:val="24"/>
                <w:highlight w:val="none"/>
                <w:u w:val="none"/>
                <w:lang w:eastAsia="zh-CN"/>
              </w:rPr>
              <w:br w:type="textWrapping"/>
            </w:r>
            <w:r>
              <w:rPr>
                <w:rFonts w:hint="eastAsia" w:ascii="仿宋" w:hAnsi="仿宋" w:eastAsia="仿宋" w:cs="仿宋"/>
                <w:b w:val="0"/>
                <w:bCs w:val="0"/>
                <w:sz w:val="24"/>
                <w:szCs w:val="24"/>
                <w:highlight w:val="none"/>
                <w:u w:val="none"/>
                <w:lang w:eastAsia="zh-CN"/>
              </w:rPr>
              <w:t>容量信息</w:t>
            </w:r>
            <w:r>
              <w:rPr>
                <w:rFonts w:hint="eastAsia" w:ascii="仿宋" w:hAnsi="仿宋" w:eastAsia="仿宋" w:cs="仿宋"/>
                <w:b w:val="0"/>
                <w:bCs w:val="0"/>
                <w:sz w:val="24"/>
                <w:szCs w:val="24"/>
                <w:highlight w:val="none"/>
                <w:u w:val="none"/>
                <w:lang w:val="en-US" w:eastAsia="zh-CN"/>
              </w:rPr>
              <w:t xml:space="preserve"> </w:t>
            </w:r>
            <w:r>
              <w:rPr>
                <w:rFonts w:hint="eastAsia" w:ascii="仿宋" w:hAnsi="仿宋" w:eastAsia="仿宋" w:cs="仿宋"/>
                <w:b w:val="0"/>
                <w:bCs w:val="0"/>
                <w:sz w:val="24"/>
                <w:szCs w:val="24"/>
                <w:highlight w:val="none"/>
                <w:u w:val="none"/>
                <w:lang w:eastAsia="zh-CN"/>
              </w:rPr>
              <w:t>卡片容量：3000</w:t>
            </w:r>
            <w:r>
              <w:rPr>
                <w:rFonts w:hint="eastAsia" w:ascii="仿宋" w:hAnsi="仿宋" w:eastAsia="仿宋" w:cs="仿宋"/>
                <w:b w:val="0"/>
                <w:bCs w:val="0"/>
                <w:sz w:val="24"/>
                <w:szCs w:val="24"/>
                <w:highlight w:val="none"/>
                <w:u w:val="none"/>
                <w:lang w:val="en-US" w:eastAsia="zh-CN"/>
              </w:rPr>
              <w:t xml:space="preserve"> </w:t>
            </w:r>
            <w:r>
              <w:rPr>
                <w:rFonts w:hint="eastAsia" w:ascii="仿宋" w:hAnsi="仿宋" w:eastAsia="仿宋" w:cs="仿宋"/>
                <w:b w:val="0"/>
                <w:bCs w:val="0"/>
                <w:sz w:val="24"/>
                <w:szCs w:val="24"/>
                <w:highlight w:val="none"/>
                <w:u w:val="none"/>
                <w:lang w:eastAsia="zh-CN"/>
              </w:rPr>
              <w:t>人脸容量：1000事件容量：20000</w:t>
            </w:r>
            <w:r>
              <w:rPr>
                <w:rFonts w:hint="eastAsia" w:ascii="仿宋" w:hAnsi="仿宋" w:eastAsia="仿宋" w:cs="仿宋"/>
                <w:b w:val="0"/>
                <w:bCs w:val="0"/>
                <w:sz w:val="24"/>
                <w:szCs w:val="24"/>
                <w:highlight w:val="none"/>
                <w:u w:val="none"/>
                <w:lang w:eastAsia="zh-CN"/>
              </w:rPr>
              <w:br w:type="textWrapping"/>
            </w:r>
            <w:r>
              <w:rPr>
                <w:rFonts w:hint="eastAsia" w:ascii="仿宋" w:hAnsi="仿宋" w:eastAsia="仿宋" w:cs="仿宋"/>
                <w:b w:val="0"/>
                <w:bCs w:val="0"/>
                <w:sz w:val="24"/>
                <w:szCs w:val="24"/>
                <w:highlight w:val="none"/>
                <w:u w:val="none"/>
                <w:lang w:eastAsia="zh-CN"/>
              </w:rPr>
              <w:t>认证参数</w:t>
            </w:r>
            <w:r>
              <w:rPr>
                <w:rFonts w:hint="eastAsia" w:ascii="仿宋" w:hAnsi="仿宋" w:eastAsia="仿宋" w:cs="仿宋"/>
                <w:b w:val="0"/>
                <w:bCs w:val="0"/>
                <w:sz w:val="24"/>
                <w:szCs w:val="24"/>
                <w:highlight w:val="none"/>
                <w:u w:val="none"/>
                <w:lang w:val="en-US" w:eastAsia="zh-CN"/>
              </w:rPr>
              <w:t xml:space="preserve">  </w:t>
            </w:r>
            <w:r>
              <w:rPr>
                <w:rFonts w:hint="eastAsia" w:ascii="仿宋" w:hAnsi="仿宋" w:eastAsia="仿宋" w:cs="仿宋"/>
                <w:b w:val="0"/>
                <w:bCs w:val="0"/>
                <w:sz w:val="24"/>
                <w:szCs w:val="24"/>
                <w:highlight w:val="none"/>
                <w:u w:val="none"/>
                <w:lang w:eastAsia="zh-CN"/>
              </w:rPr>
              <w:t>读卡类型：Mifare卡序列号;CPU卡序列号</w:t>
            </w:r>
            <w:r>
              <w:rPr>
                <w:rFonts w:hint="eastAsia" w:ascii="仿宋" w:hAnsi="仿宋" w:eastAsia="仿宋" w:cs="仿宋"/>
                <w:b w:val="0"/>
                <w:bCs w:val="0"/>
                <w:sz w:val="24"/>
                <w:szCs w:val="24"/>
                <w:highlight w:val="none"/>
                <w:u w:val="none"/>
                <w:lang w:eastAsia="zh-CN"/>
              </w:rPr>
              <w:br w:type="textWrapping"/>
            </w:r>
            <w:r>
              <w:rPr>
                <w:rFonts w:hint="eastAsia" w:ascii="仿宋" w:hAnsi="仿宋" w:eastAsia="仿宋" w:cs="仿宋"/>
                <w:b w:val="0"/>
                <w:bCs w:val="0"/>
                <w:sz w:val="24"/>
                <w:szCs w:val="24"/>
                <w:highlight w:val="none"/>
                <w:u w:val="none"/>
                <w:lang w:eastAsia="zh-CN"/>
              </w:rPr>
              <w:t>读卡频率：13.56MHZ</w:t>
            </w:r>
            <w:r>
              <w:rPr>
                <w:rFonts w:hint="eastAsia" w:ascii="仿宋" w:hAnsi="仿宋" w:eastAsia="仿宋" w:cs="仿宋"/>
                <w:b w:val="0"/>
                <w:bCs w:val="0"/>
                <w:sz w:val="24"/>
                <w:szCs w:val="24"/>
                <w:highlight w:val="none"/>
                <w:u w:val="none"/>
                <w:lang w:eastAsia="zh-CN"/>
              </w:rPr>
              <w:br w:type="textWrapping"/>
            </w:r>
            <w:r>
              <w:rPr>
                <w:rFonts w:hint="eastAsia" w:ascii="仿宋" w:hAnsi="仿宋" w:eastAsia="仿宋" w:cs="仿宋"/>
                <w:b w:val="0"/>
                <w:bCs w:val="0"/>
                <w:sz w:val="24"/>
                <w:szCs w:val="24"/>
                <w:highlight w:val="none"/>
                <w:u w:val="none"/>
                <w:lang w:eastAsia="zh-CN"/>
              </w:rPr>
              <w:t>功能参数</w:t>
            </w:r>
            <w:r>
              <w:rPr>
                <w:rFonts w:hint="eastAsia" w:ascii="仿宋" w:hAnsi="仿宋" w:eastAsia="仿宋" w:cs="仿宋"/>
                <w:b w:val="0"/>
                <w:bCs w:val="0"/>
                <w:sz w:val="24"/>
                <w:szCs w:val="24"/>
                <w:highlight w:val="none"/>
                <w:u w:val="none"/>
                <w:lang w:val="en-US" w:eastAsia="zh-CN"/>
              </w:rPr>
              <w:t xml:space="preserve">  </w:t>
            </w:r>
            <w:r>
              <w:rPr>
                <w:rFonts w:hint="eastAsia" w:ascii="仿宋" w:hAnsi="仿宋" w:eastAsia="仿宋" w:cs="仿宋"/>
                <w:b w:val="0"/>
                <w:bCs w:val="0"/>
                <w:sz w:val="24"/>
                <w:szCs w:val="24"/>
                <w:highlight w:val="none"/>
                <w:u w:val="none"/>
                <w:lang w:eastAsia="zh-CN"/>
              </w:rPr>
              <w:t>二维码识别：支持</w:t>
            </w:r>
            <w:r>
              <w:rPr>
                <w:rFonts w:hint="eastAsia" w:ascii="仿宋" w:hAnsi="仿宋" w:eastAsia="仿宋" w:cs="仿宋"/>
                <w:b w:val="0"/>
                <w:bCs w:val="0"/>
                <w:sz w:val="24"/>
                <w:szCs w:val="24"/>
                <w:highlight w:val="none"/>
                <w:u w:val="none"/>
                <w:lang w:val="en-US" w:eastAsia="zh-CN"/>
              </w:rPr>
              <w:t xml:space="preserve"> </w:t>
            </w:r>
            <w:r>
              <w:rPr>
                <w:rFonts w:hint="eastAsia" w:ascii="仿宋" w:hAnsi="仿宋" w:eastAsia="仿宋" w:cs="仿宋"/>
                <w:b w:val="0"/>
                <w:bCs w:val="0"/>
                <w:sz w:val="24"/>
                <w:szCs w:val="24"/>
                <w:highlight w:val="none"/>
                <w:u w:val="none"/>
                <w:lang w:eastAsia="zh-CN"/>
              </w:rPr>
              <w:t>真人检测：支持</w:t>
            </w:r>
            <w:r>
              <w:rPr>
                <w:rFonts w:hint="eastAsia" w:ascii="仿宋" w:hAnsi="仿宋" w:eastAsia="仿宋" w:cs="仿宋"/>
                <w:b w:val="0"/>
                <w:bCs w:val="0"/>
                <w:sz w:val="24"/>
                <w:szCs w:val="24"/>
                <w:highlight w:val="none"/>
                <w:u w:val="none"/>
                <w:lang w:val="en-US" w:eastAsia="zh-CN"/>
              </w:rPr>
              <w:t xml:space="preserve"> </w:t>
            </w:r>
            <w:r>
              <w:rPr>
                <w:rFonts w:hint="eastAsia" w:ascii="仿宋" w:hAnsi="仿宋" w:eastAsia="仿宋" w:cs="仿宋"/>
                <w:b w:val="0"/>
                <w:bCs w:val="0"/>
                <w:sz w:val="24"/>
                <w:szCs w:val="24"/>
                <w:highlight w:val="none"/>
                <w:u w:val="none"/>
                <w:lang w:eastAsia="zh-CN"/>
              </w:rPr>
              <w:t>云眸：支持</w:t>
            </w:r>
            <w:r>
              <w:rPr>
                <w:rFonts w:hint="eastAsia" w:ascii="仿宋" w:hAnsi="仿宋" w:eastAsia="仿宋" w:cs="仿宋"/>
                <w:b w:val="0"/>
                <w:bCs w:val="0"/>
                <w:sz w:val="24"/>
                <w:szCs w:val="24"/>
                <w:highlight w:val="none"/>
                <w:u w:val="none"/>
                <w:lang w:eastAsia="zh-CN"/>
              </w:rPr>
              <w:br w:type="textWrapping"/>
            </w:r>
            <w:r>
              <w:rPr>
                <w:rFonts w:hint="eastAsia" w:ascii="仿宋" w:hAnsi="仿宋" w:eastAsia="仿宋" w:cs="仿宋"/>
                <w:b w:val="0"/>
                <w:bCs w:val="0"/>
                <w:sz w:val="24"/>
                <w:szCs w:val="24"/>
                <w:highlight w:val="none"/>
                <w:u w:val="none"/>
                <w:lang w:eastAsia="zh-CN"/>
              </w:rPr>
              <w:t>视频预览：支持</w:t>
            </w:r>
            <w:r>
              <w:rPr>
                <w:rFonts w:hint="eastAsia" w:ascii="仿宋" w:hAnsi="仿宋" w:eastAsia="仿宋" w:cs="仿宋"/>
                <w:b w:val="0"/>
                <w:bCs w:val="0"/>
                <w:sz w:val="24"/>
                <w:szCs w:val="24"/>
                <w:highlight w:val="none"/>
                <w:u w:val="none"/>
                <w:lang w:val="en-US" w:eastAsia="zh-CN"/>
              </w:rPr>
              <w:t xml:space="preserve"> </w:t>
            </w:r>
            <w:r>
              <w:rPr>
                <w:rFonts w:hint="eastAsia" w:ascii="仿宋" w:hAnsi="仿宋" w:eastAsia="仿宋" w:cs="仿宋"/>
                <w:b w:val="0"/>
                <w:bCs w:val="0"/>
                <w:sz w:val="24"/>
                <w:szCs w:val="24"/>
                <w:highlight w:val="none"/>
                <w:u w:val="none"/>
                <w:lang w:eastAsia="zh-CN"/>
              </w:rPr>
              <w:t>对讲功能：支持语音播报：支持</w:t>
            </w:r>
            <w:r>
              <w:rPr>
                <w:rFonts w:hint="eastAsia" w:ascii="仿宋" w:hAnsi="仿宋" w:eastAsia="仿宋" w:cs="仿宋"/>
                <w:b w:val="0"/>
                <w:bCs w:val="0"/>
                <w:sz w:val="24"/>
                <w:szCs w:val="24"/>
                <w:highlight w:val="none"/>
                <w:u w:val="none"/>
                <w:lang w:eastAsia="zh-CN"/>
              </w:rPr>
              <w:br w:type="textWrapping"/>
            </w:r>
            <w:r>
              <w:rPr>
                <w:rFonts w:hint="eastAsia" w:ascii="仿宋" w:hAnsi="仿宋" w:eastAsia="仿宋" w:cs="仿宋"/>
                <w:b w:val="0"/>
                <w:bCs w:val="0"/>
                <w:sz w:val="24"/>
                <w:szCs w:val="24"/>
                <w:highlight w:val="none"/>
                <w:u w:val="none"/>
                <w:lang w:eastAsia="zh-CN"/>
              </w:rPr>
              <w:t>校时功能：支持</w:t>
            </w:r>
            <w:r>
              <w:rPr>
                <w:rFonts w:hint="eastAsia" w:ascii="仿宋" w:hAnsi="仿宋" w:eastAsia="仿宋" w:cs="仿宋"/>
                <w:b w:val="0"/>
                <w:bCs w:val="0"/>
                <w:sz w:val="24"/>
                <w:szCs w:val="24"/>
                <w:highlight w:val="none"/>
                <w:u w:val="none"/>
                <w:lang w:eastAsia="zh-CN"/>
              </w:rPr>
              <w:br w:type="textWrapping"/>
            </w:r>
            <w:r>
              <w:rPr>
                <w:rFonts w:hint="eastAsia" w:ascii="仿宋" w:hAnsi="仿宋" w:eastAsia="仿宋" w:cs="仿宋"/>
                <w:b w:val="0"/>
                <w:bCs w:val="0"/>
                <w:sz w:val="24"/>
                <w:szCs w:val="24"/>
                <w:highlight w:val="none"/>
                <w:u w:val="none"/>
                <w:lang w:eastAsia="zh-CN"/>
              </w:rPr>
              <w:t>其它参数指示灯：绿色指示灯带</w:t>
            </w:r>
            <w:r>
              <w:rPr>
                <w:rFonts w:hint="eastAsia" w:ascii="仿宋" w:hAnsi="仿宋" w:eastAsia="仿宋" w:cs="仿宋"/>
                <w:b w:val="0"/>
                <w:bCs w:val="0"/>
                <w:sz w:val="24"/>
                <w:szCs w:val="24"/>
                <w:highlight w:val="none"/>
                <w:u w:val="none"/>
                <w:lang w:val="en-US" w:eastAsia="zh-CN"/>
              </w:rPr>
              <w:t xml:space="preserve"> </w:t>
            </w:r>
            <w:r>
              <w:rPr>
                <w:rFonts w:hint="eastAsia" w:ascii="仿宋" w:hAnsi="仿宋" w:eastAsia="仿宋" w:cs="仿宋"/>
                <w:b w:val="0"/>
                <w:bCs w:val="0"/>
                <w:sz w:val="24"/>
                <w:szCs w:val="24"/>
                <w:highlight w:val="none"/>
                <w:u w:val="none"/>
                <w:lang w:eastAsia="zh-CN"/>
              </w:rPr>
              <w:t>供电方式：12V/2A</w:t>
            </w:r>
            <w:r>
              <w:rPr>
                <w:rFonts w:hint="eastAsia" w:ascii="仿宋" w:hAnsi="仿宋" w:eastAsia="仿宋" w:cs="仿宋"/>
                <w:b w:val="0"/>
                <w:bCs w:val="0"/>
                <w:sz w:val="24"/>
                <w:szCs w:val="24"/>
                <w:highlight w:val="none"/>
                <w:u w:val="none"/>
                <w:lang w:val="en-US" w:eastAsia="zh-CN"/>
              </w:rPr>
              <w:t xml:space="preserve"> </w:t>
            </w:r>
            <w:r>
              <w:rPr>
                <w:rFonts w:hint="eastAsia" w:ascii="仿宋" w:hAnsi="仿宋" w:eastAsia="仿宋" w:cs="仿宋"/>
                <w:b w:val="0"/>
                <w:bCs w:val="0"/>
                <w:sz w:val="24"/>
                <w:szCs w:val="24"/>
                <w:highlight w:val="none"/>
                <w:u w:val="none"/>
                <w:lang w:eastAsia="zh-CN"/>
              </w:rPr>
              <w:t>安装方式：壁挂</w:t>
            </w:r>
          </w:p>
        </w:tc>
        <w:tc>
          <w:tcPr>
            <w:tcW w:w="838" w:type="dxa"/>
            <w:noWrap w:val="0"/>
            <w:vAlign w:val="center"/>
          </w:tcPr>
          <w:p w14:paraId="49CDE8D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台</w:t>
            </w:r>
          </w:p>
        </w:tc>
        <w:tc>
          <w:tcPr>
            <w:tcW w:w="737" w:type="dxa"/>
            <w:noWrap w:val="0"/>
            <w:vAlign w:val="center"/>
          </w:tcPr>
          <w:p w14:paraId="06EE262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4723D49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1200</w:t>
            </w:r>
          </w:p>
        </w:tc>
      </w:tr>
      <w:tr w14:paraId="34875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3C15294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37</w:t>
            </w:r>
          </w:p>
        </w:tc>
        <w:tc>
          <w:tcPr>
            <w:tcW w:w="1656" w:type="dxa"/>
            <w:noWrap w:val="0"/>
            <w:vAlign w:val="center"/>
          </w:tcPr>
          <w:p w14:paraId="7430C00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读卡器</w:t>
            </w:r>
          </w:p>
        </w:tc>
        <w:tc>
          <w:tcPr>
            <w:tcW w:w="5187" w:type="dxa"/>
            <w:noWrap w:val="0"/>
            <w:vAlign w:val="center"/>
          </w:tcPr>
          <w:p w14:paraId="6C72228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增强型门禁读卡器，环氧树脂封装，颜色：银色；</w:t>
            </w:r>
          </w:p>
        </w:tc>
        <w:tc>
          <w:tcPr>
            <w:tcW w:w="838" w:type="dxa"/>
            <w:noWrap w:val="0"/>
            <w:vAlign w:val="center"/>
          </w:tcPr>
          <w:p w14:paraId="57C6191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只</w:t>
            </w:r>
          </w:p>
        </w:tc>
        <w:tc>
          <w:tcPr>
            <w:tcW w:w="737" w:type="dxa"/>
            <w:noWrap w:val="0"/>
            <w:vAlign w:val="center"/>
          </w:tcPr>
          <w:p w14:paraId="79111D3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0462D14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100</w:t>
            </w:r>
          </w:p>
        </w:tc>
      </w:tr>
      <w:tr w14:paraId="6B088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63D5CD9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38</w:t>
            </w:r>
          </w:p>
        </w:tc>
        <w:tc>
          <w:tcPr>
            <w:tcW w:w="1656" w:type="dxa"/>
            <w:noWrap w:val="0"/>
            <w:vAlign w:val="center"/>
          </w:tcPr>
          <w:p w14:paraId="16521AB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开门按钮</w:t>
            </w:r>
          </w:p>
        </w:tc>
        <w:tc>
          <w:tcPr>
            <w:tcW w:w="5187" w:type="dxa"/>
            <w:noWrap w:val="0"/>
            <w:vAlign w:val="center"/>
          </w:tcPr>
          <w:p w14:paraId="0E16989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1、结构：塑料面板；</w:t>
            </w:r>
            <w:r>
              <w:rPr>
                <w:rFonts w:hint="eastAsia" w:ascii="仿宋" w:hAnsi="仿宋" w:eastAsia="仿宋" w:cs="仿宋"/>
                <w:b w:val="0"/>
                <w:bCs w:val="0"/>
                <w:sz w:val="24"/>
                <w:szCs w:val="24"/>
                <w:highlight w:val="none"/>
                <w:u w:val="none"/>
                <w:lang w:eastAsia="zh-CN"/>
              </w:rPr>
              <w:br w:type="textWrapping"/>
            </w:r>
            <w:r>
              <w:rPr>
                <w:rFonts w:hint="eastAsia" w:ascii="仿宋" w:hAnsi="仿宋" w:eastAsia="仿宋" w:cs="仿宋"/>
                <w:b w:val="0"/>
                <w:bCs w:val="0"/>
                <w:sz w:val="24"/>
                <w:szCs w:val="24"/>
                <w:highlight w:val="none"/>
                <w:u w:val="none"/>
                <w:lang w:eastAsia="zh-CN"/>
              </w:rPr>
              <w:t>2、性能：最大耐电流1.25A，电压250V；</w:t>
            </w:r>
            <w:r>
              <w:rPr>
                <w:rFonts w:hint="eastAsia" w:ascii="仿宋" w:hAnsi="仿宋" w:eastAsia="仿宋" w:cs="仿宋"/>
                <w:b w:val="0"/>
                <w:bCs w:val="0"/>
                <w:sz w:val="24"/>
                <w:szCs w:val="24"/>
                <w:highlight w:val="none"/>
                <w:u w:val="none"/>
                <w:lang w:eastAsia="zh-CN"/>
              </w:rPr>
              <w:br w:type="textWrapping"/>
            </w:r>
            <w:r>
              <w:rPr>
                <w:rFonts w:hint="eastAsia" w:ascii="仿宋" w:hAnsi="仿宋" w:eastAsia="仿宋" w:cs="仿宋"/>
                <w:b w:val="0"/>
                <w:bCs w:val="0"/>
                <w:sz w:val="24"/>
                <w:szCs w:val="24"/>
                <w:highlight w:val="none"/>
                <w:u w:val="none"/>
                <w:lang w:eastAsia="zh-CN"/>
              </w:rPr>
              <w:t>3、尺寸：86*86mm，安装后露出13mm。</w:t>
            </w:r>
          </w:p>
        </w:tc>
        <w:tc>
          <w:tcPr>
            <w:tcW w:w="838" w:type="dxa"/>
            <w:noWrap w:val="0"/>
            <w:vAlign w:val="center"/>
          </w:tcPr>
          <w:p w14:paraId="65D5400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只</w:t>
            </w:r>
          </w:p>
        </w:tc>
        <w:tc>
          <w:tcPr>
            <w:tcW w:w="737" w:type="dxa"/>
            <w:noWrap w:val="0"/>
            <w:vAlign w:val="center"/>
          </w:tcPr>
          <w:p w14:paraId="07592C9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7E44372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25</w:t>
            </w:r>
          </w:p>
        </w:tc>
      </w:tr>
      <w:tr w14:paraId="741E2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4126F32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39</w:t>
            </w:r>
          </w:p>
        </w:tc>
        <w:tc>
          <w:tcPr>
            <w:tcW w:w="1656" w:type="dxa"/>
            <w:noWrap w:val="0"/>
            <w:vAlign w:val="center"/>
          </w:tcPr>
          <w:p w14:paraId="17135DF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磁力锁（含支架）</w:t>
            </w:r>
          </w:p>
        </w:tc>
        <w:tc>
          <w:tcPr>
            <w:tcW w:w="5187" w:type="dxa"/>
            <w:noWrap w:val="0"/>
            <w:vAlign w:val="center"/>
          </w:tcPr>
          <w:p w14:paraId="072EC62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1、最大静态直线拉力：280kg(600Lbs)；</w:t>
            </w:r>
            <w:r>
              <w:rPr>
                <w:rFonts w:hint="eastAsia" w:ascii="仿宋" w:hAnsi="仿宋" w:eastAsia="仿宋" w:cs="仿宋"/>
                <w:b w:val="0"/>
                <w:bCs w:val="0"/>
                <w:sz w:val="24"/>
                <w:szCs w:val="24"/>
                <w:highlight w:val="none"/>
                <w:u w:val="none"/>
                <w:lang w:eastAsia="zh-CN"/>
              </w:rPr>
              <w:br w:type="textWrapping"/>
            </w:r>
            <w:r>
              <w:rPr>
                <w:rFonts w:hint="eastAsia" w:ascii="仿宋" w:hAnsi="仿宋" w:eastAsia="仿宋" w:cs="仿宋"/>
                <w:b w:val="0"/>
                <w:bCs w:val="0"/>
                <w:sz w:val="24"/>
                <w:szCs w:val="24"/>
                <w:highlight w:val="none"/>
                <w:u w:val="none"/>
                <w:lang w:eastAsia="zh-CN"/>
              </w:rPr>
              <w:t>2、断电开锁，满足消防要求；</w:t>
            </w:r>
            <w:r>
              <w:rPr>
                <w:rFonts w:hint="eastAsia" w:ascii="仿宋" w:hAnsi="仿宋" w:eastAsia="仿宋" w:cs="仿宋"/>
                <w:b w:val="0"/>
                <w:bCs w:val="0"/>
                <w:sz w:val="24"/>
                <w:szCs w:val="24"/>
                <w:highlight w:val="none"/>
                <w:u w:val="none"/>
                <w:lang w:eastAsia="zh-CN"/>
              </w:rPr>
              <w:br w:type="textWrapping"/>
            </w:r>
            <w:r>
              <w:rPr>
                <w:rFonts w:hint="eastAsia" w:ascii="仿宋" w:hAnsi="仿宋" w:eastAsia="仿宋" w:cs="仿宋"/>
                <w:b w:val="0"/>
                <w:bCs w:val="0"/>
                <w:sz w:val="24"/>
                <w:szCs w:val="24"/>
                <w:highlight w:val="none"/>
                <w:u w:val="none"/>
                <w:lang w:eastAsia="zh-CN"/>
              </w:rPr>
              <w:t>3、具有电锁状态指示灯（红灯为开锁状态， 绿灯为上锁状态）；</w:t>
            </w:r>
            <w:r>
              <w:rPr>
                <w:rFonts w:hint="eastAsia" w:ascii="仿宋" w:hAnsi="仿宋" w:eastAsia="仿宋" w:cs="仿宋"/>
                <w:b w:val="0"/>
                <w:bCs w:val="0"/>
                <w:sz w:val="24"/>
                <w:szCs w:val="24"/>
                <w:highlight w:val="none"/>
                <w:u w:val="none"/>
                <w:lang w:eastAsia="zh-CN"/>
              </w:rPr>
              <w:br w:type="textWrapping"/>
            </w:r>
            <w:r>
              <w:rPr>
                <w:rFonts w:hint="eastAsia" w:ascii="仿宋" w:hAnsi="仿宋" w:eastAsia="仿宋" w:cs="仿宋"/>
                <w:b w:val="0"/>
                <w:bCs w:val="0"/>
                <w:sz w:val="24"/>
                <w:szCs w:val="24"/>
                <w:highlight w:val="none"/>
                <w:u w:val="none"/>
                <w:lang w:eastAsia="zh-CN"/>
              </w:rPr>
              <w:t>4、支持锁状态侦测信号(门磁)输出：NO/NC/COM接点。</w:t>
            </w:r>
          </w:p>
        </w:tc>
        <w:tc>
          <w:tcPr>
            <w:tcW w:w="838" w:type="dxa"/>
            <w:noWrap w:val="0"/>
            <w:vAlign w:val="center"/>
          </w:tcPr>
          <w:p w14:paraId="25AF860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只</w:t>
            </w:r>
          </w:p>
        </w:tc>
        <w:tc>
          <w:tcPr>
            <w:tcW w:w="737" w:type="dxa"/>
            <w:noWrap w:val="0"/>
            <w:vAlign w:val="center"/>
          </w:tcPr>
          <w:p w14:paraId="04908E5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12709BC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230</w:t>
            </w:r>
          </w:p>
        </w:tc>
      </w:tr>
      <w:tr w14:paraId="2037F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6125FF6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40</w:t>
            </w:r>
          </w:p>
        </w:tc>
        <w:tc>
          <w:tcPr>
            <w:tcW w:w="1656" w:type="dxa"/>
            <w:noWrap w:val="0"/>
            <w:vAlign w:val="center"/>
          </w:tcPr>
          <w:p w14:paraId="0F23384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双门门禁控制器</w:t>
            </w:r>
          </w:p>
        </w:tc>
        <w:tc>
          <w:tcPr>
            <w:tcW w:w="5187" w:type="dxa"/>
            <w:noWrap w:val="0"/>
            <w:vAlign w:val="center"/>
          </w:tcPr>
          <w:p w14:paraId="4E08AE5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1、处理器：32位处理器；</w:t>
            </w:r>
            <w:r>
              <w:rPr>
                <w:rFonts w:hint="eastAsia" w:ascii="仿宋" w:hAnsi="仿宋" w:eastAsia="仿宋" w:cs="仿宋"/>
                <w:b w:val="0"/>
                <w:bCs w:val="0"/>
                <w:sz w:val="24"/>
                <w:szCs w:val="24"/>
                <w:highlight w:val="none"/>
                <w:u w:val="none"/>
                <w:lang w:eastAsia="zh-CN"/>
              </w:rPr>
              <w:br w:type="textWrapping"/>
            </w:r>
            <w:r>
              <w:rPr>
                <w:rFonts w:hint="eastAsia" w:ascii="仿宋" w:hAnsi="仿宋" w:eastAsia="仿宋" w:cs="仿宋"/>
                <w:b w:val="0"/>
                <w:bCs w:val="0"/>
                <w:sz w:val="24"/>
                <w:szCs w:val="24"/>
                <w:highlight w:val="none"/>
                <w:u w:val="none"/>
                <w:lang w:eastAsia="zh-CN"/>
              </w:rPr>
              <w:t>2、管控门数：2门；</w:t>
            </w:r>
            <w:r>
              <w:rPr>
                <w:rFonts w:hint="eastAsia" w:ascii="仿宋" w:hAnsi="仿宋" w:eastAsia="仿宋" w:cs="仿宋"/>
                <w:b w:val="0"/>
                <w:bCs w:val="0"/>
                <w:sz w:val="24"/>
                <w:szCs w:val="24"/>
                <w:highlight w:val="none"/>
                <w:u w:val="none"/>
                <w:lang w:eastAsia="zh-CN"/>
              </w:rPr>
              <w:br w:type="textWrapping"/>
            </w:r>
            <w:r>
              <w:rPr>
                <w:rFonts w:hint="eastAsia" w:ascii="仿宋" w:hAnsi="仿宋" w:eastAsia="仿宋" w:cs="仿宋"/>
                <w:b w:val="0"/>
                <w:bCs w:val="0"/>
                <w:sz w:val="24"/>
                <w:szCs w:val="24"/>
                <w:highlight w:val="none"/>
                <w:u w:val="none"/>
                <w:lang w:eastAsia="zh-CN"/>
              </w:rPr>
              <w:t>3、通讯方式：上行TCP/IP、RS485；</w:t>
            </w:r>
            <w:r>
              <w:rPr>
                <w:rFonts w:hint="eastAsia" w:ascii="仿宋" w:hAnsi="仿宋" w:eastAsia="仿宋" w:cs="仿宋"/>
                <w:b w:val="0"/>
                <w:bCs w:val="0"/>
                <w:sz w:val="24"/>
                <w:szCs w:val="24"/>
                <w:highlight w:val="none"/>
                <w:u w:val="none"/>
                <w:lang w:eastAsia="zh-CN"/>
              </w:rPr>
              <w:br w:type="textWrapping"/>
            </w:r>
            <w:r>
              <w:rPr>
                <w:rFonts w:hint="eastAsia" w:ascii="仿宋" w:hAnsi="仿宋" w:eastAsia="仿宋" w:cs="仿宋"/>
                <w:b w:val="0"/>
                <w:bCs w:val="0"/>
                <w:sz w:val="24"/>
                <w:szCs w:val="24"/>
                <w:highlight w:val="none"/>
                <w:u w:val="none"/>
                <w:lang w:eastAsia="zh-CN"/>
              </w:rPr>
              <w:t>4、读卡器接口：RS485和Wiegand双通讯接口；</w:t>
            </w:r>
            <w:r>
              <w:rPr>
                <w:rFonts w:hint="eastAsia" w:ascii="仿宋" w:hAnsi="仿宋" w:eastAsia="仿宋" w:cs="仿宋"/>
                <w:b w:val="0"/>
                <w:bCs w:val="0"/>
                <w:sz w:val="24"/>
                <w:szCs w:val="24"/>
                <w:highlight w:val="none"/>
                <w:u w:val="none"/>
                <w:lang w:eastAsia="zh-CN"/>
              </w:rPr>
              <w:br w:type="textWrapping"/>
            </w:r>
            <w:r>
              <w:rPr>
                <w:rFonts w:hint="eastAsia" w:ascii="仿宋" w:hAnsi="仿宋" w:eastAsia="仿宋" w:cs="仿宋"/>
                <w:b w:val="0"/>
                <w:bCs w:val="0"/>
                <w:sz w:val="24"/>
                <w:szCs w:val="24"/>
                <w:highlight w:val="none"/>
                <w:u w:val="none"/>
                <w:lang w:eastAsia="zh-CN"/>
              </w:rPr>
              <w:t>5、存储容量：10万张卡和30万记录存储；</w:t>
            </w:r>
            <w:r>
              <w:rPr>
                <w:rFonts w:hint="eastAsia" w:ascii="仿宋" w:hAnsi="仿宋" w:eastAsia="仿宋" w:cs="仿宋"/>
                <w:b w:val="0"/>
                <w:bCs w:val="0"/>
                <w:sz w:val="24"/>
                <w:szCs w:val="24"/>
                <w:highlight w:val="none"/>
                <w:u w:val="none"/>
                <w:lang w:eastAsia="zh-CN"/>
              </w:rPr>
              <w:br w:type="textWrapping"/>
            </w:r>
            <w:r>
              <w:rPr>
                <w:rFonts w:hint="eastAsia" w:ascii="仿宋" w:hAnsi="仿宋" w:eastAsia="仿宋" w:cs="仿宋"/>
                <w:b w:val="0"/>
                <w:bCs w:val="0"/>
                <w:sz w:val="24"/>
                <w:szCs w:val="24"/>
                <w:highlight w:val="none"/>
                <w:u w:val="none"/>
                <w:lang w:eastAsia="zh-CN"/>
              </w:rPr>
              <w:t>6、工作电压：自带机箱和供电电源（AC220V输入），工作电压DC 12V，功耗≤4W（不带负载）。</w:t>
            </w:r>
          </w:p>
        </w:tc>
        <w:tc>
          <w:tcPr>
            <w:tcW w:w="838" w:type="dxa"/>
            <w:noWrap w:val="0"/>
            <w:vAlign w:val="center"/>
          </w:tcPr>
          <w:p w14:paraId="765DFA9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台</w:t>
            </w:r>
          </w:p>
        </w:tc>
        <w:tc>
          <w:tcPr>
            <w:tcW w:w="737" w:type="dxa"/>
            <w:noWrap w:val="0"/>
            <w:vAlign w:val="center"/>
          </w:tcPr>
          <w:p w14:paraId="280833E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551B913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580</w:t>
            </w:r>
          </w:p>
        </w:tc>
      </w:tr>
      <w:tr w14:paraId="05076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6B742A2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41</w:t>
            </w:r>
          </w:p>
        </w:tc>
        <w:tc>
          <w:tcPr>
            <w:tcW w:w="1656" w:type="dxa"/>
            <w:noWrap w:val="0"/>
            <w:vAlign w:val="center"/>
          </w:tcPr>
          <w:p w14:paraId="79BD24E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读卡器线</w:t>
            </w:r>
          </w:p>
        </w:tc>
        <w:tc>
          <w:tcPr>
            <w:tcW w:w="5187" w:type="dxa"/>
            <w:noWrap w:val="0"/>
            <w:vAlign w:val="center"/>
          </w:tcPr>
          <w:p w14:paraId="4EC4192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ZR-RVVP-6x0.5</w:t>
            </w:r>
          </w:p>
        </w:tc>
        <w:tc>
          <w:tcPr>
            <w:tcW w:w="838" w:type="dxa"/>
            <w:noWrap w:val="0"/>
            <w:vAlign w:val="center"/>
          </w:tcPr>
          <w:p w14:paraId="6FF663C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米</w:t>
            </w:r>
          </w:p>
        </w:tc>
        <w:tc>
          <w:tcPr>
            <w:tcW w:w="737" w:type="dxa"/>
            <w:noWrap w:val="0"/>
            <w:vAlign w:val="center"/>
          </w:tcPr>
          <w:p w14:paraId="4137C63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43AA28E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5.9</w:t>
            </w:r>
          </w:p>
        </w:tc>
      </w:tr>
      <w:tr w14:paraId="440AE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2A4ACC6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42</w:t>
            </w:r>
          </w:p>
        </w:tc>
        <w:tc>
          <w:tcPr>
            <w:tcW w:w="1656" w:type="dxa"/>
            <w:noWrap w:val="0"/>
            <w:vAlign w:val="center"/>
          </w:tcPr>
          <w:p w14:paraId="1336047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开门按钮线</w:t>
            </w:r>
          </w:p>
        </w:tc>
        <w:tc>
          <w:tcPr>
            <w:tcW w:w="5187" w:type="dxa"/>
            <w:noWrap w:val="0"/>
            <w:vAlign w:val="center"/>
          </w:tcPr>
          <w:p w14:paraId="2151AD5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ZR-RVV-2x0.75</w:t>
            </w:r>
          </w:p>
        </w:tc>
        <w:tc>
          <w:tcPr>
            <w:tcW w:w="838" w:type="dxa"/>
            <w:noWrap w:val="0"/>
            <w:vAlign w:val="center"/>
          </w:tcPr>
          <w:p w14:paraId="3487047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米</w:t>
            </w:r>
          </w:p>
        </w:tc>
        <w:tc>
          <w:tcPr>
            <w:tcW w:w="737" w:type="dxa"/>
            <w:noWrap w:val="0"/>
            <w:vAlign w:val="center"/>
          </w:tcPr>
          <w:p w14:paraId="5EC9C33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464C8F5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2.5</w:t>
            </w:r>
          </w:p>
        </w:tc>
      </w:tr>
      <w:tr w14:paraId="39D09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2CE268E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43</w:t>
            </w:r>
          </w:p>
        </w:tc>
        <w:tc>
          <w:tcPr>
            <w:tcW w:w="1656" w:type="dxa"/>
            <w:noWrap w:val="0"/>
            <w:vAlign w:val="center"/>
          </w:tcPr>
          <w:p w14:paraId="7B80170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电控锁线</w:t>
            </w:r>
          </w:p>
        </w:tc>
        <w:tc>
          <w:tcPr>
            <w:tcW w:w="5187" w:type="dxa"/>
            <w:noWrap w:val="0"/>
            <w:vAlign w:val="center"/>
          </w:tcPr>
          <w:p w14:paraId="1C9C4FE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ZR-RVV-4x0.75</w:t>
            </w:r>
          </w:p>
        </w:tc>
        <w:tc>
          <w:tcPr>
            <w:tcW w:w="838" w:type="dxa"/>
            <w:noWrap w:val="0"/>
            <w:vAlign w:val="center"/>
          </w:tcPr>
          <w:p w14:paraId="10C61CA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米</w:t>
            </w:r>
          </w:p>
        </w:tc>
        <w:tc>
          <w:tcPr>
            <w:tcW w:w="737" w:type="dxa"/>
            <w:noWrap w:val="0"/>
            <w:vAlign w:val="center"/>
          </w:tcPr>
          <w:p w14:paraId="2E4212C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3A84D6C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3.6</w:t>
            </w:r>
          </w:p>
        </w:tc>
      </w:tr>
      <w:tr w14:paraId="5CBE3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3172BB1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44</w:t>
            </w:r>
          </w:p>
        </w:tc>
        <w:tc>
          <w:tcPr>
            <w:tcW w:w="1656" w:type="dxa"/>
            <w:noWrap w:val="0"/>
            <w:vAlign w:val="center"/>
          </w:tcPr>
          <w:p w14:paraId="02FD0EC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数据线</w:t>
            </w:r>
          </w:p>
        </w:tc>
        <w:tc>
          <w:tcPr>
            <w:tcW w:w="5187" w:type="dxa"/>
            <w:noWrap w:val="0"/>
            <w:vAlign w:val="center"/>
          </w:tcPr>
          <w:p w14:paraId="5EFE6E6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RVV6*1.0</w:t>
            </w:r>
          </w:p>
        </w:tc>
        <w:tc>
          <w:tcPr>
            <w:tcW w:w="838" w:type="dxa"/>
            <w:noWrap w:val="0"/>
            <w:vAlign w:val="center"/>
          </w:tcPr>
          <w:p w14:paraId="056C49F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米</w:t>
            </w:r>
          </w:p>
        </w:tc>
        <w:tc>
          <w:tcPr>
            <w:tcW w:w="737" w:type="dxa"/>
            <w:noWrap w:val="0"/>
            <w:vAlign w:val="center"/>
          </w:tcPr>
          <w:p w14:paraId="0051FB8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6086A32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6.9</w:t>
            </w:r>
          </w:p>
        </w:tc>
      </w:tr>
      <w:tr w14:paraId="34FB5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3E301AD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45</w:t>
            </w:r>
          </w:p>
        </w:tc>
        <w:tc>
          <w:tcPr>
            <w:tcW w:w="1656" w:type="dxa"/>
            <w:noWrap w:val="0"/>
            <w:vAlign w:val="center"/>
          </w:tcPr>
          <w:p w14:paraId="25BAC82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数据线</w:t>
            </w:r>
          </w:p>
        </w:tc>
        <w:tc>
          <w:tcPr>
            <w:tcW w:w="5187" w:type="dxa"/>
            <w:noWrap w:val="0"/>
            <w:vAlign w:val="center"/>
          </w:tcPr>
          <w:p w14:paraId="39334CF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RVVP2*1.0</w:t>
            </w:r>
          </w:p>
        </w:tc>
        <w:tc>
          <w:tcPr>
            <w:tcW w:w="838" w:type="dxa"/>
            <w:noWrap w:val="0"/>
            <w:vAlign w:val="center"/>
          </w:tcPr>
          <w:p w14:paraId="1156899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米</w:t>
            </w:r>
          </w:p>
        </w:tc>
        <w:tc>
          <w:tcPr>
            <w:tcW w:w="737" w:type="dxa"/>
            <w:noWrap w:val="0"/>
            <w:vAlign w:val="center"/>
          </w:tcPr>
          <w:p w14:paraId="3972166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09B45DB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3.9</w:t>
            </w:r>
          </w:p>
        </w:tc>
      </w:tr>
      <w:tr w14:paraId="7E74F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0795D3C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46</w:t>
            </w:r>
          </w:p>
        </w:tc>
        <w:tc>
          <w:tcPr>
            <w:tcW w:w="1656" w:type="dxa"/>
            <w:noWrap w:val="0"/>
            <w:vAlign w:val="center"/>
          </w:tcPr>
          <w:p w14:paraId="0310BC8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数据线</w:t>
            </w:r>
          </w:p>
        </w:tc>
        <w:tc>
          <w:tcPr>
            <w:tcW w:w="5187" w:type="dxa"/>
            <w:noWrap w:val="0"/>
            <w:vAlign w:val="center"/>
          </w:tcPr>
          <w:p w14:paraId="0582AFD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RVVP4*1.0</w:t>
            </w:r>
          </w:p>
        </w:tc>
        <w:tc>
          <w:tcPr>
            <w:tcW w:w="838" w:type="dxa"/>
            <w:noWrap w:val="0"/>
            <w:vAlign w:val="center"/>
          </w:tcPr>
          <w:p w14:paraId="7F3321C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米</w:t>
            </w:r>
          </w:p>
        </w:tc>
        <w:tc>
          <w:tcPr>
            <w:tcW w:w="737" w:type="dxa"/>
            <w:noWrap w:val="0"/>
            <w:vAlign w:val="center"/>
          </w:tcPr>
          <w:p w14:paraId="3272A64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62E1A84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5.8</w:t>
            </w:r>
          </w:p>
        </w:tc>
      </w:tr>
      <w:tr w14:paraId="5184C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7002D9E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47</w:t>
            </w:r>
          </w:p>
        </w:tc>
        <w:tc>
          <w:tcPr>
            <w:tcW w:w="1656" w:type="dxa"/>
            <w:noWrap w:val="0"/>
            <w:vAlign w:val="center"/>
          </w:tcPr>
          <w:p w14:paraId="301845D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通讯线</w:t>
            </w:r>
          </w:p>
        </w:tc>
        <w:tc>
          <w:tcPr>
            <w:tcW w:w="5187" w:type="dxa"/>
            <w:noWrap w:val="0"/>
            <w:vAlign w:val="center"/>
          </w:tcPr>
          <w:p w14:paraId="50D4FFA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RVSP2*1.0</w:t>
            </w:r>
          </w:p>
        </w:tc>
        <w:tc>
          <w:tcPr>
            <w:tcW w:w="838" w:type="dxa"/>
            <w:noWrap w:val="0"/>
            <w:vAlign w:val="center"/>
          </w:tcPr>
          <w:p w14:paraId="3D357DB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米</w:t>
            </w:r>
          </w:p>
        </w:tc>
        <w:tc>
          <w:tcPr>
            <w:tcW w:w="737" w:type="dxa"/>
            <w:noWrap w:val="0"/>
            <w:vAlign w:val="center"/>
          </w:tcPr>
          <w:p w14:paraId="3EE49A4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0E10B8C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3.8</w:t>
            </w:r>
          </w:p>
        </w:tc>
      </w:tr>
      <w:tr w14:paraId="4CBF1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5CAA43A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48</w:t>
            </w:r>
          </w:p>
        </w:tc>
        <w:tc>
          <w:tcPr>
            <w:tcW w:w="1656" w:type="dxa"/>
            <w:noWrap w:val="0"/>
            <w:vAlign w:val="center"/>
          </w:tcPr>
          <w:p w14:paraId="6E3F643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电源线</w:t>
            </w:r>
          </w:p>
        </w:tc>
        <w:tc>
          <w:tcPr>
            <w:tcW w:w="5187" w:type="dxa"/>
            <w:noWrap w:val="0"/>
            <w:vAlign w:val="center"/>
          </w:tcPr>
          <w:p w14:paraId="5BE79B8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BV2.5</w:t>
            </w:r>
          </w:p>
        </w:tc>
        <w:tc>
          <w:tcPr>
            <w:tcW w:w="838" w:type="dxa"/>
            <w:noWrap w:val="0"/>
            <w:vAlign w:val="center"/>
          </w:tcPr>
          <w:p w14:paraId="7B79E42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米</w:t>
            </w:r>
          </w:p>
        </w:tc>
        <w:tc>
          <w:tcPr>
            <w:tcW w:w="737" w:type="dxa"/>
            <w:noWrap w:val="0"/>
            <w:vAlign w:val="center"/>
          </w:tcPr>
          <w:p w14:paraId="4BB86A6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0893C6C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2.6</w:t>
            </w:r>
          </w:p>
        </w:tc>
      </w:tr>
      <w:tr w14:paraId="43DE5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2124680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49</w:t>
            </w:r>
          </w:p>
        </w:tc>
        <w:tc>
          <w:tcPr>
            <w:tcW w:w="1656" w:type="dxa"/>
            <w:noWrap w:val="0"/>
            <w:vAlign w:val="center"/>
          </w:tcPr>
          <w:p w14:paraId="4ACCD8F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1/2"阻燃馈线 </w:t>
            </w:r>
          </w:p>
        </w:tc>
        <w:tc>
          <w:tcPr>
            <w:tcW w:w="5187" w:type="dxa"/>
            <w:noWrap w:val="0"/>
            <w:vAlign w:val="center"/>
          </w:tcPr>
          <w:p w14:paraId="5B3A2DF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内导体：铜包铝线：Ф4.80±0.05mm；</w:t>
            </w:r>
          </w:p>
          <w:p w14:paraId="37A5646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绝缘体：泡沫聚乙烯：Ф12.10±0.30mm；</w:t>
            </w:r>
          </w:p>
          <w:p w14:paraId="5150947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外导体：皱纹铜管：Ф13.90±0.25最大mm；</w:t>
            </w:r>
          </w:p>
          <w:p w14:paraId="3CF8D5E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最大衰减常数：≤11.95dB/100m（2400MHz）；≤20.10dB/100m（5800MHz）；</w:t>
            </w:r>
          </w:p>
          <w:p w14:paraId="2B28CD6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内导体最大直流电阻：≤1.62 Ω/km；</w:t>
            </w:r>
          </w:p>
          <w:p w14:paraId="5AAC3E4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外导体最大直流电阻：≤2.42 Ω/km。</w:t>
            </w:r>
          </w:p>
        </w:tc>
        <w:tc>
          <w:tcPr>
            <w:tcW w:w="838" w:type="dxa"/>
            <w:noWrap w:val="0"/>
            <w:vAlign w:val="center"/>
          </w:tcPr>
          <w:p w14:paraId="6E567BD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米</w:t>
            </w:r>
          </w:p>
        </w:tc>
        <w:tc>
          <w:tcPr>
            <w:tcW w:w="737" w:type="dxa"/>
            <w:noWrap w:val="0"/>
            <w:vAlign w:val="center"/>
          </w:tcPr>
          <w:p w14:paraId="529B368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1</w:t>
            </w:r>
          </w:p>
        </w:tc>
        <w:tc>
          <w:tcPr>
            <w:tcW w:w="1392" w:type="dxa"/>
            <w:noWrap w:val="0"/>
            <w:vAlign w:val="center"/>
          </w:tcPr>
          <w:p w14:paraId="43E7AF5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12</w:t>
            </w:r>
          </w:p>
        </w:tc>
      </w:tr>
      <w:tr w14:paraId="2BA5E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64235BE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50</w:t>
            </w:r>
          </w:p>
        </w:tc>
        <w:tc>
          <w:tcPr>
            <w:tcW w:w="1656" w:type="dxa"/>
            <w:noWrap w:val="0"/>
            <w:vAlign w:val="center"/>
          </w:tcPr>
          <w:p w14:paraId="68233C3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基础配套器件</w:t>
            </w:r>
          </w:p>
        </w:tc>
        <w:tc>
          <w:tcPr>
            <w:tcW w:w="5187" w:type="dxa"/>
            <w:noWrap w:val="0"/>
            <w:vAlign w:val="center"/>
          </w:tcPr>
          <w:p w14:paraId="753BC52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昂科耦合器：OF-C0</w:t>
            </w:r>
            <w:r>
              <w:rPr>
                <w:rFonts w:hint="eastAsia" w:ascii="仿宋" w:hAnsi="仿宋" w:eastAsia="仿宋" w:cs="仿宋"/>
                <w:b w:val="0"/>
                <w:bCs w:val="0"/>
                <w:sz w:val="24"/>
                <w:szCs w:val="24"/>
                <w:highlight w:val="none"/>
                <w:u w:val="none"/>
                <w:lang w:eastAsia="zh-CN"/>
              </w:rPr>
              <w:br w:type="textWrapping"/>
            </w:r>
            <w:r>
              <w:rPr>
                <w:rFonts w:hint="eastAsia" w:ascii="仿宋" w:hAnsi="仿宋" w:eastAsia="仿宋" w:cs="仿宋"/>
                <w:b w:val="0"/>
                <w:bCs w:val="0"/>
                <w:sz w:val="24"/>
                <w:szCs w:val="24"/>
                <w:highlight w:val="none"/>
                <w:u w:val="none"/>
                <w:lang w:eastAsia="zh-CN"/>
              </w:rPr>
              <w:t>46005S、OF-C046</w:t>
            </w:r>
            <w:r>
              <w:rPr>
                <w:rFonts w:hint="eastAsia" w:ascii="仿宋" w:hAnsi="仿宋" w:eastAsia="仿宋" w:cs="仿宋"/>
                <w:b w:val="0"/>
                <w:bCs w:val="0"/>
                <w:sz w:val="24"/>
                <w:szCs w:val="24"/>
                <w:highlight w:val="none"/>
                <w:u w:val="none"/>
                <w:lang w:eastAsia="zh-CN"/>
              </w:rPr>
              <w:br w:type="textWrapping"/>
            </w:r>
            <w:r>
              <w:rPr>
                <w:rFonts w:hint="eastAsia" w:ascii="仿宋" w:hAnsi="仿宋" w:eastAsia="仿宋" w:cs="仿宋"/>
                <w:b w:val="0"/>
                <w:bCs w:val="0"/>
                <w:sz w:val="24"/>
                <w:szCs w:val="24"/>
                <w:highlight w:val="none"/>
                <w:u w:val="none"/>
                <w:lang w:eastAsia="zh-CN"/>
              </w:rPr>
              <w:t>007S、OF-C04601</w:t>
            </w:r>
            <w:r>
              <w:rPr>
                <w:rFonts w:hint="eastAsia" w:ascii="仿宋" w:hAnsi="仿宋" w:eastAsia="仿宋" w:cs="仿宋"/>
                <w:b w:val="0"/>
                <w:bCs w:val="0"/>
                <w:sz w:val="24"/>
                <w:szCs w:val="24"/>
                <w:highlight w:val="none"/>
                <w:u w:val="none"/>
                <w:lang w:eastAsia="zh-CN"/>
              </w:rPr>
              <w:br w:type="textWrapping"/>
            </w:r>
            <w:r>
              <w:rPr>
                <w:rFonts w:hint="eastAsia" w:ascii="仿宋" w:hAnsi="仿宋" w:eastAsia="仿宋" w:cs="仿宋"/>
                <w:b w:val="0"/>
                <w:bCs w:val="0"/>
                <w:sz w:val="24"/>
                <w:szCs w:val="24"/>
                <w:highlight w:val="none"/>
                <w:u w:val="none"/>
                <w:lang w:eastAsia="zh-CN"/>
              </w:rPr>
              <w:t>0S、功分器：OFS046002S、OF-S0</w:t>
            </w:r>
            <w:r>
              <w:rPr>
                <w:rFonts w:hint="eastAsia" w:ascii="仿宋" w:hAnsi="仿宋" w:eastAsia="仿宋" w:cs="仿宋"/>
                <w:b w:val="0"/>
                <w:bCs w:val="0"/>
                <w:sz w:val="24"/>
                <w:szCs w:val="24"/>
                <w:highlight w:val="none"/>
                <w:u w:val="none"/>
                <w:lang w:eastAsia="zh-CN"/>
              </w:rPr>
              <w:br w:type="textWrapping"/>
            </w:r>
            <w:r>
              <w:rPr>
                <w:rFonts w:hint="eastAsia" w:ascii="仿宋" w:hAnsi="仿宋" w:eastAsia="仿宋" w:cs="仿宋"/>
                <w:b w:val="0"/>
                <w:bCs w:val="0"/>
                <w:sz w:val="24"/>
                <w:szCs w:val="24"/>
                <w:highlight w:val="none"/>
                <w:u w:val="none"/>
                <w:lang w:eastAsia="zh-CN"/>
              </w:rPr>
              <w:t>46003S、OF-S046</w:t>
            </w:r>
            <w:r>
              <w:rPr>
                <w:rFonts w:hint="eastAsia" w:ascii="仿宋" w:hAnsi="仿宋" w:eastAsia="仿宋" w:cs="仿宋"/>
                <w:b w:val="0"/>
                <w:bCs w:val="0"/>
                <w:sz w:val="24"/>
                <w:szCs w:val="24"/>
                <w:highlight w:val="none"/>
                <w:u w:val="none"/>
                <w:lang w:eastAsia="zh-CN"/>
              </w:rPr>
              <w:br w:type="textWrapping"/>
            </w:r>
            <w:r>
              <w:rPr>
                <w:rFonts w:hint="eastAsia" w:ascii="仿宋" w:hAnsi="仿宋" w:eastAsia="仿宋" w:cs="仿宋"/>
                <w:b w:val="0"/>
                <w:bCs w:val="0"/>
                <w:sz w:val="24"/>
                <w:szCs w:val="24"/>
                <w:highlight w:val="none"/>
                <w:u w:val="none"/>
                <w:lang w:eastAsia="zh-CN"/>
              </w:rPr>
              <w:t>批 1 昂科、中国 15592</w:t>
            </w:r>
            <w:r>
              <w:rPr>
                <w:rFonts w:hint="eastAsia" w:ascii="仿宋" w:hAnsi="仿宋" w:eastAsia="仿宋" w:cs="仿宋"/>
                <w:b w:val="0"/>
                <w:bCs w:val="0"/>
                <w:sz w:val="24"/>
                <w:szCs w:val="24"/>
                <w:highlight w:val="none"/>
                <w:u w:val="none"/>
                <w:lang w:eastAsia="zh-CN"/>
              </w:rPr>
              <w:br w:type="textWrapping"/>
            </w:r>
            <w:r>
              <w:rPr>
                <w:rFonts w:hint="eastAsia" w:ascii="仿宋" w:hAnsi="仿宋" w:eastAsia="仿宋" w:cs="仿宋"/>
                <w:b w:val="0"/>
                <w:bCs w:val="0"/>
                <w:sz w:val="24"/>
                <w:szCs w:val="24"/>
                <w:highlight w:val="none"/>
                <w:u w:val="none"/>
                <w:lang w:eastAsia="zh-CN"/>
              </w:rPr>
              <w:t>5.00</w:t>
            </w:r>
            <w:r>
              <w:rPr>
                <w:rFonts w:hint="eastAsia" w:ascii="仿宋" w:hAnsi="仿宋" w:eastAsia="仿宋" w:cs="仿宋"/>
                <w:b w:val="0"/>
                <w:bCs w:val="0"/>
                <w:sz w:val="24"/>
                <w:szCs w:val="24"/>
                <w:highlight w:val="none"/>
                <w:u w:val="none"/>
                <w:lang w:eastAsia="zh-CN"/>
              </w:rPr>
              <w:br w:type="textWrapping"/>
            </w:r>
            <w:r>
              <w:rPr>
                <w:rFonts w:hint="eastAsia" w:ascii="仿宋" w:hAnsi="仿宋" w:eastAsia="仿宋" w:cs="仿宋"/>
                <w:b w:val="0"/>
                <w:bCs w:val="0"/>
                <w:sz w:val="24"/>
                <w:szCs w:val="24"/>
                <w:highlight w:val="none"/>
                <w:u w:val="none"/>
                <w:lang w:eastAsia="zh-CN"/>
              </w:rPr>
              <w:t>155925 /</w:t>
            </w:r>
            <w:r>
              <w:rPr>
                <w:rFonts w:hint="eastAsia" w:ascii="仿宋" w:hAnsi="仿宋" w:eastAsia="仿宋" w:cs="仿宋"/>
                <w:b w:val="0"/>
                <w:bCs w:val="0"/>
                <w:sz w:val="24"/>
                <w:szCs w:val="24"/>
                <w:highlight w:val="none"/>
                <w:u w:val="none"/>
                <w:lang w:eastAsia="zh-CN"/>
              </w:rPr>
              <w:br w:type="textWrapping"/>
            </w:r>
            <w:r>
              <w:rPr>
                <w:rFonts w:hint="eastAsia" w:ascii="仿宋" w:hAnsi="仿宋" w:eastAsia="仿宋" w:cs="仿宋"/>
                <w:b w:val="0"/>
                <w:bCs w:val="0"/>
                <w:sz w:val="24"/>
                <w:szCs w:val="24"/>
                <w:highlight w:val="none"/>
                <w:u w:val="none"/>
                <w:lang w:eastAsia="zh-CN"/>
              </w:rPr>
              <w:t xml:space="preserve">004S1 </w:t>
            </w:r>
          </w:p>
        </w:tc>
        <w:tc>
          <w:tcPr>
            <w:tcW w:w="838" w:type="dxa"/>
            <w:noWrap w:val="0"/>
            <w:vAlign w:val="center"/>
          </w:tcPr>
          <w:p w14:paraId="59E7477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批</w:t>
            </w:r>
          </w:p>
        </w:tc>
        <w:tc>
          <w:tcPr>
            <w:tcW w:w="737" w:type="dxa"/>
            <w:noWrap w:val="0"/>
            <w:vAlign w:val="center"/>
          </w:tcPr>
          <w:p w14:paraId="637B57D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1</w:t>
            </w:r>
          </w:p>
        </w:tc>
        <w:tc>
          <w:tcPr>
            <w:tcW w:w="1392" w:type="dxa"/>
            <w:noWrap w:val="0"/>
            <w:vAlign w:val="center"/>
          </w:tcPr>
          <w:p w14:paraId="2B49613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1500</w:t>
            </w:r>
          </w:p>
        </w:tc>
      </w:tr>
      <w:tr w14:paraId="043E2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7B7B615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51</w:t>
            </w:r>
          </w:p>
        </w:tc>
        <w:tc>
          <w:tcPr>
            <w:tcW w:w="1656" w:type="dxa"/>
            <w:noWrap w:val="0"/>
            <w:vAlign w:val="center"/>
          </w:tcPr>
          <w:p w14:paraId="65E6454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PVC线槽</w:t>
            </w:r>
          </w:p>
        </w:tc>
        <w:tc>
          <w:tcPr>
            <w:tcW w:w="5187" w:type="dxa"/>
            <w:noWrap w:val="0"/>
            <w:vAlign w:val="center"/>
          </w:tcPr>
          <w:p w14:paraId="11D5BDA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pvc过线线槽</w:t>
            </w:r>
          </w:p>
        </w:tc>
        <w:tc>
          <w:tcPr>
            <w:tcW w:w="838" w:type="dxa"/>
            <w:noWrap w:val="0"/>
            <w:vAlign w:val="center"/>
          </w:tcPr>
          <w:p w14:paraId="12F6FC4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根</w:t>
            </w:r>
          </w:p>
        </w:tc>
        <w:tc>
          <w:tcPr>
            <w:tcW w:w="737" w:type="dxa"/>
            <w:noWrap w:val="0"/>
            <w:vAlign w:val="center"/>
          </w:tcPr>
          <w:p w14:paraId="38FECC3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679385D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5.5</w:t>
            </w:r>
          </w:p>
        </w:tc>
      </w:tr>
      <w:tr w14:paraId="53E1C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47B84AE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52</w:t>
            </w:r>
          </w:p>
        </w:tc>
        <w:tc>
          <w:tcPr>
            <w:tcW w:w="1656" w:type="dxa"/>
            <w:noWrap w:val="0"/>
            <w:vAlign w:val="center"/>
          </w:tcPr>
          <w:p w14:paraId="022595B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金属线槽</w:t>
            </w:r>
          </w:p>
        </w:tc>
        <w:tc>
          <w:tcPr>
            <w:tcW w:w="5187" w:type="dxa"/>
            <w:noWrap w:val="0"/>
            <w:vAlign w:val="center"/>
          </w:tcPr>
          <w:p w14:paraId="502BEC5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过线4根</w:t>
            </w:r>
          </w:p>
        </w:tc>
        <w:tc>
          <w:tcPr>
            <w:tcW w:w="838" w:type="dxa"/>
            <w:noWrap w:val="0"/>
            <w:vAlign w:val="center"/>
          </w:tcPr>
          <w:p w14:paraId="421F63F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米</w:t>
            </w:r>
          </w:p>
        </w:tc>
        <w:tc>
          <w:tcPr>
            <w:tcW w:w="737" w:type="dxa"/>
            <w:noWrap w:val="0"/>
            <w:vAlign w:val="center"/>
          </w:tcPr>
          <w:p w14:paraId="7F3ABAC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48B2958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20</w:t>
            </w:r>
          </w:p>
        </w:tc>
      </w:tr>
      <w:tr w14:paraId="753B5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69A3F40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53</w:t>
            </w:r>
          </w:p>
        </w:tc>
        <w:tc>
          <w:tcPr>
            <w:tcW w:w="1656" w:type="dxa"/>
            <w:noWrap w:val="0"/>
            <w:vAlign w:val="center"/>
          </w:tcPr>
          <w:p w14:paraId="4FF56D4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PE管</w:t>
            </w:r>
          </w:p>
        </w:tc>
        <w:tc>
          <w:tcPr>
            <w:tcW w:w="5187" w:type="dxa"/>
            <w:noWrap w:val="0"/>
            <w:vAlign w:val="center"/>
          </w:tcPr>
          <w:p w14:paraId="1DF9E79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名称：塑料管</w:t>
            </w:r>
            <w:r>
              <w:rPr>
                <w:rFonts w:hint="eastAsia" w:ascii="仿宋" w:hAnsi="仿宋" w:eastAsia="仿宋" w:cs="仿宋"/>
                <w:b w:val="0"/>
                <w:bCs w:val="0"/>
                <w:sz w:val="24"/>
                <w:szCs w:val="24"/>
                <w:highlight w:val="none"/>
                <w:u w:val="none"/>
                <w:lang w:val="en-US" w:eastAsia="zh-CN"/>
              </w:rPr>
              <w:t xml:space="preserve">  </w:t>
            </w:r>
            <w:r>
              <w:rPr>
                <w:rFonts w:hint="eastAsia" w:ascii="仿宋" w:hAnsi="仿宋" w:eastAsia="仿宋" w:cs="仿宋"/>
                <w:b w:val="0"/>
                <w:bCs w:val="0"/>
                <w:sz w:val="24"/>
                <w:szCs w:val="24"/>
                <w:highlight w:val="none"/>
                <w:u w:val="none"/>
                <w:lang w:eastAsia="zh-CN"/>
              </w:rPr>
              <w:t>材质：HDPE管</w:t>
            </w:r>
            <w:r>
              <w:rPr>
                <w:rFonts w:hint="eastAsia" w:ascii="仿宋" w:hAnsi="仿宋" w:eastAsia="仿宋" w:cs="仿宋"/>
                <w:b w:val="0"/>
                <w:bCs w:val="0"/>
                <w:sz w:val="24"/>
                <w:szCs w:val="24"/>
                <w:highlight w:val="none"/>
                <w:u w:val="none"/>
                <w:lang w:val="en-US" w:eastAsia="zh-CN"/>
              </w:rPr>
              <w:t xml:space="preserve">  </w:t>
            </w:r>
            <w:r>
              <w:rPr>
                <w:rFonts w:hint="eastAsia" w:ascii="仿宋" w:hAnsi="仿宋" w:eastAsia="仿宋" w:cs="仿宋"/>
                <w:b w:val="0"/>
                <w:bCs w:val="0"/>
                <w:sz w:val="24"/>
                <w:szCs w:val="24"/>
                <w:highlight w:val="none"/>
                <w:u w:val="none"/>
                <w:lang w:eastAsia="zh-CN"/>
              </w:rPr>
              <w:t>规格：DN25配置形式：埋地敷设，含挖填土</w:t>
            </w:r>
          </w:p>
        </w:tc>
        <w:tc>
          <w:tcPr>
            <w:tcW w:w="838" w:type="dxa"/>
            <w:noWrap w:val="0"/>
            <w:vAlign w:val="center"/>
          </w:tcPr>
          <w:p w14:paraId="11226A6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米</w:t>
            </w:r>
          </w:p>
        </w:tc>
        <w:tc>
          <w:tcPr>
            <w:tcW w:w="737" w:type="dxa"/>
            <w:noWrap w:val="0"/>
            <w:vAlign w:val="center"/>
          </w:tcPr>
          <w:p w14:paraId="473A141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01D6070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6.5</w:t>
            </w:r>
          </w:p>
        </w:tc>
      </w:tr>
      <w:tr w14:paraId="4EDFF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78A84A8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54</w:t>
            </w:r>
          </w:p>
        </w:tc>
        <w:tc>
          <w:tcPr>
            <w:tcW w:w="1656" w:type="dxa"/>
            <w:noWrap w:val="0"/>
            <w:vAlign w:val="center"/>
          </w:tcPr>
          <w:p w14:paraId="32FA937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穿线管</w:t>
            </w:r>
          </w:p>
        </w:tc>
        <w:tc>
          <w:tcPr>
            <w:tcW w:w="5187" w:type="dxa"/>
            <w:noWrap w:val="0"/>
            <w:vAlign w:val="center"/>
          </w:tcPr>
          <w:p w14:paraId="11BDCDB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φ20</w:t>
            </w:r>
          </w:p>
        </w:tc>
        <w:tc>
          <w:tcPr>
            <w:tcW w:w="838" w:type="dxa"/>
            <w:noWrap w:val="0"/>
            <w:vAlign w:val="center"/>
          </w:tcPr>
          <w:p w14:paraId="4D991D5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米</w:t>
            </w:r>
          </w:p>
        </w:tc>
        <w:tc>
          <w:tcPr>
            <w:tcW w:w="737" w:type="dxa"/>
            <w:noWrap w:val="0"/>
            <w:vAlign w:val="center"/>
          </w:tcPr>
          <w:p w14:paraId="1DD7461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0FCBCC4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3.6</w:t>
            </w:r>
          </w:p>
        </w:tc>
      </w:tr>
      <w:tr w14:paraId="3F961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682D45B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55</w:t>
            </w:r>
          </w:p>
        </w:tc>
        <w:tc>
          <w:tcPr>
            <w:tcW w:w="1656" w:type="dxa"/>
            <w:noWrap w:val="0"/>
            <w:vAlign w:val="center"/>
          </w:tcPr>
          <w:p w14:paraId="7F879B7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穿线管</w:t>
            </w:r>
          </w:p>
        </w:tc>
        <w:tc>
          <w:tcPr>
            <w:tcW w:w="5187" w:type="dxa"/>
            <w:noWrap w:val="0"/>
            <w:vAlign w:val="center"/>
          </w:tcPr>
          <w:p w14:paraId="284F9CE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φ25</w:t>
            </w:r>
          </w:p>
        </w:tc>
        <w:tc>
          <w:tcPr>
            <w:tcW w:w="838" w:type="dxa"/>
            <w:noWrap w:val="0"/>
            <w:vAlign w:val="center"/>
          </w:tcPr>
          <w:p w14:paraId="086623B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米</w:t>
            </w:r>
          </w:p>
        </w:tc>
        <w:tc>
          <w:tcPr>
            <w:tcW w:w="737" w:type="dxa"/>
            <w:noWrap w:val="0"/>
            <w:vAlign w:val="center"/>
          </w:tcPr>
          <w:p w14:paraId="16636C9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7AF2622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4.2</w:t>
            </w:r>
          </w:p>
        </w:tc>
      </w:tr>
      <w:tr w14:paraId="467D3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0BEECB2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56</w:t>
            </w:r>
          </w:p>
        </w:tc>
        <w:tc>
          <w:tcPr>
            <w:tcW w:w="1656" w:type="dxa"/>
            <w:noWrap w:val="0"/>
            <w:vAlign w:val="center"/>
          </w:tcPr>
          <w:p w14:paraId="646926B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安装盒</w:t>
            </w:r>
          </w:p>
        </w:tc>
        <w:tc>
          <w:tcPr>
            <w:tcW w:w="5187" w:type="dxa"/>
            <w:noWrap w:val="0"/>
            <w:vAlign w:val="center"/>
          </w:tcPr>
          <w:p w14:paraId="5DAE035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86明盒</w:t>
            </w:r>
          </w:p>
        </w:tc>
        <w:tc>
          <w:tcPr>
            <w:tcW w:w="838" w:type="dxa"/>
            <w:noWrap w:val="0"/>
            <w:vAlign w:val="center"/>
          </w:tcPr>
          <w:p w14:paraId="0F8867F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个</w:t>
            </w:r>
          </w:p>
        </w:tc>
        <w:tc>
          <w:tcPr>
            <w:tcW w:w="737" w:type="dxa"/>
            <w:noWrap w:val="0"/>
            <w:vAlign w:val="center"/>
          </w:tcPr>
          <w:p w14:paraId="56B78C5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67C3A56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3</w:t>
            </w:r>
          </w:p>
        </w:tc>
      </w:tr>
      <w:tr w14:paraId="63025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1FF82F4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57</w:t>
            </w:r>
          </w:p>
        </w:tc>
        <w:tc>
          <w:tcPr>
            <w:tcW w:w="1656" w:type="dxa"/>
            <w:noWrap w:val="0"/>
            <w:vAlign w:val="center"/>
          </w:tcPr>
          <w:p w14:paraId="07D2D75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6位插座</w:t>
            </w:r>
          </w:p>
        </w:tc>
        <w:tc>
          <w:tcPr>
            <w:tcW w:w="5187" w:type="dxa"/>
            <w:noWrap w:val="0"/>
            <w:vAlign w:val="center"/>
          </w:tcPr>
          <w:p w14:paraId="3ED2AB1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6位</w:t>
            </w:r>
          </w:p>
        </w:tc>
        <w:tc>
          <w:tcPr>
            <w:tcW w:w="838" w:type="dxa"/>
            <w:noWrap w:val="0"/>
            <w:vAlign w:val="center"/>
          </w:tcPr>
          <w:p w14:paraId="5AAD81F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个</w:t>
            </w:r>
          </w:p>
        </w:tc>
        <w:tc>
          <w:tcPr>
            <w:tcW w:w="737" w:type="dxa"/>
            <w:noWrap w:val="0"/>
            <w:vAlign w:val="center"/>
          </w:tcPr>
          <w:p w14:paraId="212C6FB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7AA9B28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38</w:t>
            </w:r>
          </w:p>
        </w:tc>
      </w:tr>
      <w:tr w14:paraId="00745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529C42F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58</w:t>
            </w:r>
          </w:p>
        </w:tc>
        <w:tc>
          <w:tcPr>
            <w:tcW w:w="1656" w:type="dxa"/>
            <w:noWrap w:val="0"/>
            <w:vAlign w:val="center"/>
          </w:tcPr>
          <w:p w14:paraId="1424F8B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3位插座</w:t>
            </w:r>
          </w:p>
        </w:tc>
        <w:tc>
          <w:tcPr>
            <w:tcW w:w="5187" w:type="dxa"/>
            <w:noWrap w:val="0"/>
            <w:vAlign w:val="center"/>
          </w:tcPr>
          <w:p w14:paraId="3340F39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3位</w:t>
            </w:r>
          </w:p>
        </w:tc>
        <w:tc>
          <w:tcPr>
            <w:tcW w:w="838" w:type="dxa"/>
            <w:noWrap w:val="0"/>
            <w:vAlign w:val="center"/>
          </w:tcPr>
          <w:p w14:paraId="667D77C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个</w:t>
            </w:r>
          </w:p>
        </w:tc>
        <w:tc>
          <w:tcPr>
            <w:tcW w:w="737" w:type="dxa"/>
            <w:noWrap w:val="0"/>
            <w:vAlign w:val="center"/>
          </w:tcPr>
          <w:p w14:paraId="631185E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4B707FD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24</w:t>
            </w:r>
          </w:p>
        </w:tc>
      </w:tr>
      <w:tr w14:paraId="0C8BB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5BB071C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59</w:t>
            </w:r>
          </w:p>
        </w:tc>
        <w:tc>
          <w:tcPr>
            <w:tcW w:w="1656" w:type="dxa"/>
            <w:noWrap w:val="0"/>
            <w:vAlign w:val="center"/>
          </w:tcPr>
          <w:p w14:paraId="7AD7F9B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PDU</w:t>
            </w:r>
          </w:p>
        </w:tc>
        <w:tc>
          <w:tcPr>
            <w:tcW w:w="5187" w:type="dxa"/>
            <w:noWrap w:val="0"/>
            <w:vAlign w:val="center"/>
          </w:tcPr>
          <w:p w14:paraId="65ABB8B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8位10A机柜式防雷PDU</w:t>
            </w:r>
          </w:p>
        </w:tc>
        <w:tc>
          <w:tcPr>
            <w:tcW w:w="838" w:type="dxa"/>
            <w:noWrap w:val="0"/>
            <w:vAlign w:val="center"/>
          </w:tcPr>
          <w:p w14:paraId="361FF45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个</w:t>
            </w:r>
          </w:p>
        </w:tc>
        <w:tc>
          <w:tcPr>
            <w:tcW w:w="737" w:type="dxa"/>
            <w:noWrap w:val="0"/>
            <w:vAlign w:val="center"/>
          </w:tcPr>
          <w:p w14:paraId="58735D3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1</w:t>
            </w:r>
          </w:p>
        </w:tc>
        <w:tc>
          <w:tcPr>
            <w:tcW w:w="1392" w:type="dxa"/>
            <w:noWrap w:val="0"/>
            <w:vAlign w:val="center"/>
          </w:tcPr>
          <w:p w14:paraId="6DC5D24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150</w:t>
            </w:r>
          </w:p>
        </w:tc>
      </w:tr>
      <w:tr w14:paraId="69FEF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744F78D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60</w:t>
            </w:r>
          </w:p>
        </w:tc>
        <w:tc>
          <w:tcPr>
            <w:tcW w:w="1656" w:type="dxa"/>
            <w:noWrap w:val="0"/>
            <w:vAlign w:val="center"/>
          </w:tcPr>
          <w:p w14:paraId="7B3A3A1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吸顶AP拆除安装</w:t>
            </w:r>
          </w:p>
        </w:tc>
        <w:tc>
          <w:tcPr>
            <w:tcW w:w="5187" w:type="dxa"/>
            <w:noWrap w:val="0"/>
            <w:vAlign w:val="center"/>
          </w:tcPr>
          <w:p w14:paraId="1B7DE88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拆除安装费</w:t>
            </w:r>
          </w:p>
        </w:tc>
        <w:tc>
          <w:tcPr>
            <w:tcW w:w="838" w:type="dxa"/>
            <w:noWrap w:val="0"/>
            <w:vAlign w:val="center"/>
          </w:tcPr>
          <w:p w14:paraId="4A818E5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台</w:t>
            </w:r>
          </w:p>
        </w:tc>
        <w:tc>
          <w:tcPr>
            <w:tcW w:w="737" w:type="dxa"/>
            <w:noWrap w:val="0"/>
            <w:vAlign w:val="center"/>
          </w:tcPr>
          <w:p w14:paraId="48FC7EB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34830E3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120</w:t>
            </w:r>
          </w:p>
        </w:tc>
      </w:tr>
      <w:tr w14:paraId="6FD53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703D302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61</w:t>
            </w:r>
          </w:p>
        </w:tc>
        <w:tc>
          <w:tcPr>
            <w:tcW w:w="1656" w:type="dxa"/>
            <w:noWrap w:val="0"/>
            <w:vAlign w:val="center"/>
          </w:tcPr>
          <w:p w14:paraId="354E3E9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电视机拆除</w:t>
            </w:r>
          </w:p>
        </w:tc>
        <w:tc>
          <w:tcPr>
            <w:tcW w:w="5187" w:type="dxa"/>
            <w:noWrap w:val="0"/>
            <w:vAlign w:val="center"/>
          </w:tcPr>
          <w:p w14:paraId="5C40F89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拆除费</w:t>
            </w:r>
          </w:p>
        </w:tc>
        <w:tc>
          <w:tcPr>
            <w:tcW w:w="838" w:type="dxa"/>
            <w:noWrap w:val="0"/>
            <w:vAlign w:val="center"/>
          </w:tcPr>
          <w:p w14:paraId="7C8E49A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台</w:t>
            </w:r>
          </w:p>
        </w:tc>
        <w:tc>
          <w:tcPr>
            <w:tcW w:w="737" w:type="dxa"/>
            <w:noWrap w:val="0"/>
            <w:vAlign w:val="center"/>
          </w:tcPr>
          <w:p w14:paraId="2909465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7A876C5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160</w:t>
            </w:r>
          </w:p>
        </w:tc>
      </w:tr>
      <w:tr w14:paraId="17E9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6BFAD65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62</w:t>
            </w:r>
          </w:p>
        </w:tc>
        <w:tc>
          <w:tcPr>
            <w:tcW w:w="1656" w:type="dxa"/>
            <w:noWrap w:val="0"/>
            <w:vAlign w:val="center"/>
          </w:tcPr>
          <w:p w14:paraId="1655F23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电视机安装</w:t>
            </w:r>
          </w:p>
        </w:tc>
        <w:tc>
          <w:tcPr>
            <w:tcW w:w="5187" w:type="dxa"/>
            <w:noWrap w:val="0"/>
            <w:vAlign w:val="center"/>
          </w:tcPr>
          <w:p w14:paraId="3AE6214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安装费</w:t>
            </w:r>
          </w:p>
        </w:tc>
        <w:tc>
          <w:tcPr>
            <w:tcW w:w="838" w:type="dxa"/>
            <w:noWrap w:val="0"/>
            <w:vAlign w:val="center"/>
          </w:tcPr>
          <w:p w14:paraId="1DDEC82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台</w:t>
            </w:r>
          </w:p>
        </w:tc>
        <w:tc>
          <w:tcPr>
            <w:tcW w:w="737" w:type="dxa"/>
            <w:noWrap w:val="0"/>
            <w:vAlign w:val="center"/>
          </w:tcPr>
          <w:p w14:paraId="23F8021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11485CE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160</w:t>
            </w:r>
          </w:p>
        </w:tc>
      </w:tr>
      <w:tr w14:paraId="65E8E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50BB9D4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63</w:t>
            </w:r>
          </w:p>
        </w:tc>
        <w:tc>
          <w:tcPr>
            <w:tcW w:w="1656" w:type="dxa"/>
            <w:noWrap w:val="0"/>
            <w:vAlign w:val="center"/>
          </w:tcPr>
          <w:p w14:paraId="56C51D5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电视支架</w:t>
            </w:r>
          </w:p>
        </w:tc>
        <w:tc>
          <w:tcPr>
            <w:tcW w:w="5187" w:type="dxa"/>
            <w:noWrap w:val="0"/>
            <w:vAlign w:val="center"/>
          </w:tcPr>
          <w:p w14:paraId="5E049E9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壁挂支架</w:t>
            </w:r>
          </w:p>
        </w:tc>
        <w:tc>
          <w:tcPr>
            <w:tcW w:w="838" w:type="dxa"/>
            <w:noWrap w:val="0"/>
            <w:vAlign w:val="center"/>
          </w:tcPr>
          <w:p w14:paraId="36CEDE0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台</w:t>
            </w:r>
          </w:p>
        </w:tc>
        <w:tc>
          <w:tcPr>
            <w:tcW w:w="737" w:type="dxa"/>
            <w:noWrap w:val="0"/>
            <w:vAlign w:val="center"/>
          </w:tcPr>
          <w:p w14:paraId="3A02250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3BA1A6E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160</w:t>
            </w:r>
          </w:p>
        </w:tc>
      </w:tr>
      <w:tr w14:paraId="5168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72949B0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64</w:t>
            </w:r>
          </w:p>
        </w:tc>
        <w:tc>
          <w:tcPr>
            <w:tcW w:w="1656" w:type="dxa"/>
            <w:noWrap w:val="0"/>
            <w:vAlign w:val="center"/>
          </w:tcPr>
          <w:p w14:paraId="2A5B6C8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脚手架费用</w:t>
            </w:r>
          </w:p>
        </w:tc>
        <w:tc>
          <w:tcPr>
            <w:tcW w:w="5187" w:type="dxa"/>
            <w:noWrap w:val="0"/>
            <w:vAlign w:val="center"/>
          </w:tcPr>
          <w:p w14:paraId="29E568F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租金+运输费</w:t>
            </w:r>
          </w:p>
        </w:tc>
        <w:tc>
          <w:tcPr>
            <w:tcW w:w="838" w:type="dxa"/>
            <w:noWrap w:val="0"/>
            <w:vAlign w:val="center"/>
          </w:tcPr>
          <w:p w14:paraId="4F143CD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项</w:t>
            </w:r>
          </w:p>
        </w:tc>
        <w:tc>
          <w:tcPr>
            <w:tcW w:w="737" w:type="dxa"/>
            <w:noWrap w:val="0"/>
            <w:vAlign w:val="center"/>
          </w:tcPr>
          <w:p w14:paraId="344A783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6A05E54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350</w:t>
            </w:r>
          </w:p>
        </w:tc>
      </w:tr>
      <w:tr w14:paraId="3BF27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2FE2BC1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65</w:t>
            </w:r>
          </w:p>
        </w:tc>
        <w:tc>
          <w:tcPr>
            <w:tcW w:w="1656" w:type="dxa"/>
            <w:noWrap w:val="0"/>
            <w:vAlign w:val="center"/>
          </w:tcPr>
          <w:p w14:paraId="26B3E72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人工</w:t>
            </w:r>
          </w:p>
        </w:tc>
        <w:tc>
          <w:tcPr>
            <w:tcW w:w="5187" w:type="dxa"/>
            <w:noWrap w:val="0"/>
            <w:vAlign w:val="center"/>
          </w:tcPr>
          <w:p w14:paraId="19504A9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技工</w:t>
            </w:r>
          </w:p>
        </w:tc>
        <w:tc>
          <w:tcPr>
            <w:tcW w:w="838" w:type="dxa"/>
            <w:noWrap w:val="0"/>
            <w:vAlign w:val="center"/>
          </w:tcPr>
          <w:p w14:paraId="38F5950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个</w:t>
            </w:r>
          </w:p>
        </w:tc>
        <w:tc>
          <w:tcPr>
            <w:tcW w:w="737" w:type="dxa"/>
            <w:noWrap w:val="0"/>
            <w:vAlign w:val="center"/>
          </w:tcPr>
          <w:p w14:paraId="673C235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546EE18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280</w:t>
            </w:r>
          </w:p>
        </w:tc>
      </w:tr>
      <w:tr w14:paraId="27EAA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0542" w:type="dxa"/>
            <w:gridSpan w:val="6"/>
            <w:noWrap w:val="0"/>
            <w:vAlign w:val="center"/>
          </w:tcPr>
          <w:p w14:paraId="26555A7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 xml:space="preserve"> 综合单价合计：￥：17313.30  大写：壹万柒仟叁佰壹拾叁元叁角整</w:t>
            </w:r>
          </w:p>
        </w:tc>
      </w:tr>
    </w:tbl>
    <w:p w14:paraId="381117E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上述产品价格含</w:t>
      </w:r>
      <w:r>
        <w:rPr>
          <w:rFonts w:hint="eastAsia" w:ascii="仿宋" w:hAnsi="仿宋" w:eastAsia="仿宋" w:cs="仿宋"/>
          <w:b w:val="0"/>
          <w:bCs w:val="0"/>
          <w:sz w:val="24"/>
          <w:szCs w:val="24"/>
          <w:highlight w:val="none"/>
          <w:u w:val="none"/>
          <w:lang w:val="en-US" w:eastAsia="zh-CN"/>
        </w:rPr>
        <w:t>安装调试费</w:t>
      </w:r>
      <w:r>
        <w:rPr>
          <w:rFonts w:hint="eastAsia" w:ascii="仿宋" w:hAnsi="仿宋" w:eastAsia="仿宋" w:cs="仿宋"/>
          <w:b w:val="0"/>
          <w:bCs w:val="0"/>
          <w:sz w:val="24"/>
          <w:szCs w:val="24"/>
          <w:highlight w:val="none"/>
          <w:u w:val="none"/>
          <w:lang w:eastAsia="zh-CN"/>
        </w:rPr>
        <w:t>、运费及税费等一切费用。乙方不再另外收取费用</w:t>
      </w:r>
      <w:r>
        <w:rPr>
          <w:rFonts w:hint="eastAsia" w:cs="仿宋"/>
          <w:b w:val="0"/>
          <w:bCs w:val="0"/>
          <w:sz w:val="24"/>
          <w:szCs w:val="24"/>
          <w:highlight w:val="none"/>
          <w:u w:val="none"/>
          <w:lang w:eastAsia="zh-CN"/>
        </w:rPr>
        <w:t>。</w:t>
      </w:r>
    </w:p>
    <w:p w14:paraId="6FA08D2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cs="仿宋"/>
          <w:b/>
          <w:bCs/>
          <w:sz w:val="24"/>
          <w:szCs w:val="24"/>
          <w:highlight w:val="none"/>
          <w:u w:val="none"/>
          <w:lang w:eastAsia="zh-CN"/>
        </w:rPr>
        <w:t>（</w:t>
      </w:r>
      <w:r>
        <w:rPr>
          <w:rFonts w:hint="eastAsia" w:cs="仿宋"/>
          <w:b/>
          <w:bCs/>
          <w:sz w:val="24"/>
          <w:szCs w:val="24"/>
          <w:highlight w:val="none"/>
          <w:u w:val="none"/>
          <w:lang w:val="en-US" w:eastAsia="zh-CN"/>
        </w:rPr>
        <w:t>三</w:t>
      </w:r>
      <w:r>
        <w:rPr>
          <w:rFonts w:hint="eastAsia" w:cs="仿宋"/>
          <w:b/>
          <w:bCs/>
          <w:sz w:val="24"/>
          <w:szCs w:val="24"/>
          <w:highlight w:val="none"/>
          <w:u w:val="none"/>
          <w:lang w:eastAsia="zh-CN"/>
        </w:rPr>
        <w:t>）</w:t>
      </w:r>
      <w:r>
        <w:rPr>
          <w:rFonts w:hint="eastAsia" w:ascii="仿宋" w:hAnsi="仿宋" w:eastAsia="仿宋" w:cs="仿宋"/>
          <w:b/>
          <w:bCs/>
          <w:sz w:val="24"/>
          <w:szCs w:val="24"/>
          <w:highlight w:val="none"/>
          <w:u w:val="none"/>
          <w:lang w:eastAsia="zh-CN"/>
        </w:rPr>
        <w:t>技术要求、服务要求</w:t>
      </w:r>
    </w:p>
    <w:p w14:paraId="1A2D986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1、工期要求及免费质保要求：</w:t>
      </w:r>
    </w:p>
    <w:p w14:paraId="3B41C6A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（1）中标供应商应稳定维持一定数量的维修人员承担全年的零星工程任务，实行全年全天候 24 小时服务。</w:t>
      </w:r>
    </w:p>
    <w:p w14:paraId="61AC47A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（2）中标供应商负责承担零星维修垃圾外运及费用。</w:t>
      </w:r>
    </w:p>
    <w:p w14:paraId="17FA566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（3）中标供应商应严格按施工规范安全组织施工，承担施工人员的人身安全责任。如发生人员伤亡事故，中标供应商承担全部责任，采购人不承担任何责任。</w:t>
      </w:r>
    </w:p>
    <w:p w14:paraId="0699DCD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（4）中标供应商必须依法用工，并依法承担所有用工人员的薪酬、福利、保险等相关待遇。采购人不提供中标供应商人员住宿。</w:t>
      </w:r>
    </w:p>
    <w:p w14:paraId="091E6DE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（5）维修人员必须持有上岗证。中标供应商要加强维修人员日常管理和培训，要求提供拟投入人员清单、证书及承诺书。</w:t>
      </w:r>
    </w:p>
    <w:p w14:paraId="56D803F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（6）免费质保期12个月。（自项目验收合格之日起计）</w:t>
      </w:r>
    </w:p>
    <w:p w14:paraId="1045511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2、工作要求</w:t>
      </w:r>
    </w:p>
    <w:p w14:paraId="2C11E5A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（1）中标供应商接采购人工程意向电话后技术人员必须0.5小时内赶到现场做好前期工作，拟定工程量清单、准备材料；</w:t>
      </w:r>
    </w:p>
    <w:p w14:paraId="5038A44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（2）原则上任务当天完成，如有特殊情况须向采购人说明情况，在采购人同意的前提下才可在第二天完成；对较复杂的项目，根据工程规范按期完成工作内容。</w:t>
      </w:r>
    </w:p>
    <w:p w14:paraId="05DE11B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3）工程服务过程中，医院管理人员应加强服务过程质量监督管理，尤其对隐蔽工程，要主动及时进行中间环接验收，并作为工程结算依据。工程完成后中标供应商必需在规定时间内通知采购人人员验收签字确认，作为结算依据， 派工单据遗失须及时向采购人说明原因，否则不确认相应的工程事宜，同时在采购人的考核中给与相应的扣分。</w:t>
      </w:r>
    </w:p>
    <w:p w14:paraId="2884F09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bCs/>
          <w:sz w:val="24"/>
          <w:szCs w:val="24"/>
          <w:highlight w:val="none"/>
          <w:u w:val="none"/>
          <w:lang w:eastAsia="zh-CN"/>
        </w:rPr>
      </w:pPr>
      <w:r>
        <w:rPr>
          <w:rFonts w:hint="eastAsia" w:ascii="仿宋" w:hAnsi="仿宋" w:eastAsia="仿宋" w:cs="仿宋"/>
          <w:b/>
          <w:bCs/>
          <w:sz w:val="24"/>
          <w:szCs w:val="24"/>
          <w:highlight w:val="none"/>
          <w:u w:val="none"/>
          <w:lang w:eastAsia="zh-CN"/>
        </w:rPr>
        <w:t>（</w:t>
      </w:r>
      <w:r>
        <w:rPr>
          <w:rFonts w:hint="eastAsia" w:ascii="仿宋" w:hAnsi="仿宋" w:eastAsia="仿宋" w:cs="仿宋"/>
          <w:b/>
          <w:bCs/>
          <w:sz w:val="24"/>
          <w:szCs w:val="24"/>
          <w:highlight w:val="none"/>
          <w:u w:val="none"/>
          <w:lang w:val="en-US" w:eastAsia="zh-CN"/>
        </w:rPr>
        <w:t>四</w:t>
      </w:r>
      <w:r>
        <w:rPr>
          <w:rFonts w:hint="eastAsia" w:ascii="仿宋" w:hAnsi="仿宋" w:eastAsia="仿宋" w:cs="仿宋"/>
          <w:b/>
          <w:bCs/>
          <w:sz w:val="24"/>
          <w:szCs w:val="24"/>
          <w:highlight w:val="none"/>
          <w:u w:val="none"/>
          <w:lang w:eastAsia="zh-CN"/>
        </w:rPr>
        <w:t>）服务承诺</w:t>
      </w:r>
    </w:p>
    <w:p w14:paraId="4C2CBE3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1、投标人承诺根据采购人要求，及时响应医院要求拟订清单，提供设备和材料。</w:t>
      </w:r>
    </w:p>
    <w:p w14:paraId="7F67288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2、投标人承诺按采购人要求的时间，完整、准确地提交甲方所要求的项目相关资料，合同期满后，按照采购人要求做好项目移交。</w:t>
      </w:r>
    </w:p>
    <w:p w14:paraId="2FC6082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3、投标人承诺在项目建设期和质保期全过程接受甲方的监督管理和考核，并接受考核考评办法，并在违反项目要求及项目管理指令时接受相应的处罚。</w:t>
      </w:r>
    </w:p>
    <w:p w14:paraId="1FF1BF0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4、投标人承诺在服务期间，如采购人对投标人提供的维保施工人员不认可，采购人提前一周告知投标人进行更换，投标人根据要求时间更换人员。</w:t>
      </w:r>
    </w:p>
    <w:p w14:paraId="7F7F962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bCs/>
          <w:sz w:val="24"/>
          <w:szCs w:val="24"/>
          <w:highlight w:val="none"/>
          <w:u w:val="none"/>
          <w:lang w:val="en-US" w:eastAsia="zh-CN"/>
        </w:rPr>
      </w:pPr>
    </w:p>
    <w:p w14:paraId="701B6B4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bCs/>
          <w:sz w:val="24"/>
          <w:szCs w:val="24"/>
          <w:highlight w:val="none"/>
          <w:u w:val="none"/>
          <w:lang w:val="en-US" w:eastAsia="zh-CN"/>
        </w:rPr>
      </w:pPr>
      <w:r>
        <w:rPr>
          <w:rFonts w:hint="eastAsia" w:cs="仿宋"/>
          <w:b/>
          <w:bCs/>
          <w:sz w:val="24"/>
          <w:szCs w:val="24"/>
          <w:highlight w:val="none"/>
          <w:u w:val="none"/>
          <w:lang w:val="en-US" w:eastAsia="zh-CN"/>
        </w:rPr>
        <w:t>二</w:t>
      </w:r>
      <w:r>
        <w:rPr>
          <w:rFonts w:hint="eastAsia" w:ascii="仿宋" w:hAnsi="仿宋" w:eastAsia="仿宋" w:cs="仿宋"/>
          <w:b/>
          <w:bCs/>
          <w:sz w:val="24"/>
          <w:szCs w:val="24"/>
          <w:highlight w:val="none"/>
          <w:u w:val="none"/>
          <w:lang w:eastAsia="zh-CN"/>
        </w:rPr>
        <w:t>、</w:t>
      </w:r>
      <w:r>
        <w:rPr>
          <w:rFonts w:hint="eastAsia" w:cs="仿宋"/>
          <w:b/>
          <w:bCs/>
          <w:sz w:val="24"/>
          <w:szCs w:val="24"/>
          <w:highlight w:val="none"/>
          <w:u w:val="none"/>
          <w:lang w:val="en-US" w:eastAsia="zh-CN"/>
        </w:rPr>
        <w:t>商务条款（根据此项填写《商务条款响应表》，要求逐一响应）</w:t>
      </w:r>
    </w:p>
    <w:p w14:paraId="6D8390C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r>
        <w:rPr>
          <w:rFonts w:hint="eastAsia" w:cs="仿宋"/>
          <w:b/>
          <w:bCs/>
          <w:sz w:val="24"/>
          <w:szCs w:val="24"/>
          <w:highlight w:val="none"/>
          <w:u w:val="none"/>
          <w:lang w:val="en-US" w:eastAsia="zh-CN"/>
        </w:rPr>
        <w:t>（一）</w:t>
      </w:r>
      <w:r>
        <w:rPr>
          <w:rFonts w:hint="eastAsia" w:ascii="仿宋" w:hAnsi="仿宋" w:eastAsia="仿宋" w:cs="仿宋"/>
          <w:b/>
          <w:bCs/>
          <w:sz w:val="24"/>
          <w:szCs w:val="24"/>
          <w:highlight w:val="none"/>
          <w:u w:val="none"/>
          <w:lang w:eastAsia="zh-CN"/>
        </w:rPr>
        <w:t>报价方式</w:t>
      </w:r>
      <w:r>
        <w:rPr>
          <w:rFonts w:hint="eastAsia" w:cs="仿宋"/>
          <w:b/>
          <w:bCs/>
          <w:sz w:val="24"/>
          <w:szCs w:val="24"/>
          <w:highlight w:val="none"/>
          <w:u w:val="none"/>
          <w:lang w:eastAsia="zh-CN"/>
        </w:rPr>
        <w:t>：</w:t>
      </w:r>
      <w:r>
        <w:rPr>
          <w:rFonts w:hint="eastAsia" w:ascii="仿宋" w:hAnsi="仿宋" w:eastAsia="仿宋" w:cs="仿宋"/>
          <w:b w:val="0"/>
          <w:bCs w:val="0"/>
          <w:sz w:val="24"/>
          <w:szCs w:val="24"/>
          <w:highlight w:val="none"/>
          <w:u w:val="none"/>
          <w:lang w:val="en-US" w:eastAsia="zh-CN"/>
        </w:rPr>
        <w:t>报价</w:t>
      </w:r>
      <w:r>
        <w:rPr>
          <w:rFonts w:hint="eastAsia" w:ascii="仿宋" w:hAnsi="仿宋" w:eastAsia="仿宋" w:cs="仿宋"/>
          <w:b w:val="0"/>
          <w:bCs w:val="0"/>
          <w:sz w:val="24"/>
          <w:szCs w:val="24"/>
          <w:highlight w:val="none"/>
          <w:u w:val="none"/>
          <w:lang w:eastAsia="zh-CN"/>
        </w:rPr>
        <w:t>采用</w:t>
      </w:r>
      <w:r>
        <w:rPr>
          <w:rFonts w:hint="eastAsia" w:ascii="仿宋" w:hAnsi="仿宋" w:eastAsia="仿宋" w:cs="仿宋"/>
          <w:b w:val="0"/>
          <w:bCs w:val="0"/>
          <w:sz w:val="24"/>
          <w:szCs w:val="24"/>
          <w:highlight w:val="none"/>
          <w:u w:val="none"/>
          <w:lang w:val="en-US" w:eastAsia="zh-CN"/>
        </w:rPr>
        <w:t>综合单价</w:t>
      </w:r>
      <w:r>
        <w:rPr>
          <w:rFonts w:hint="eastAsia" w:ascii="仿宋" w:hAnsi="仿宋" w:eastAsia="仿宋" w:cs="仿宋"/>
          <w:b w:val="0"/>
          <w:bCs w:val="0"/>
          <w:sz w:val="24"/>
          <w:szCs w:val="24"/>
          <w:highlight w:val="none"/>
          <w:u w:val="none"/>
          <w:lang w:eastAsia="zh-CN"/>
        </w:rPr>
        <w:t>报价方式，</w:t>
      </w:r>
      <w:r>
        <w:rPr>
          <w:rFonts w:hint="eastAsia" w:ascii="仿宋" w:hAnsi="仿宋" w:eastAsia="仿宋" w:cs="仿宋"/>
          <w:b w:val="0"/>
          <w:bCs w:val="0"/>
          <w:sz w:val="24"/>
          <w:szCs w:val="24"/>
          <w:highlight w:val="none"/>
          <w:u w:val="none"/>
          <w:lang w:val="en-US" w:eastAsia="zh-CN"/>
        </w:rPr>
        <w:t>根据实际发生量进行结算（价格包含安装调试费、运输费及税费等一切费用）</w:t>
      </w:r>
    </w:p>
    <w:p w14:paraId="5CD8F9A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cs="仿宋"/>
          <w:b/>
          <w:bCs/>
          <w:sz w:val="24"/>
          <w:szCs w:val="24"/>
          <w:highlight w:val="none"/>
          <w:u w:val="none"/>
          <w:lang w:eastAsia="zh-CN"/>
        </w:rPr>
        <w:t>（</w:t>
      </w:r>
      <w:r>
        <w:rPr>
          <w:rFonts w:hint="eastAsia" w:cs="仿宋"/>
          <w:b/>
          <w:bCs/>
          <w:sz w:val="24"/>
          <w:szCs w:val="24"/>
          <w:highlight w:val="none"/>
          <w:u w:val="none"/>
          <w:lang w:val="en-US" w:eastAsia="zh-CN"/>
        </w:rPr>
        <w:t>二</w:t>
      </w:r>
      <w:r>
        <w:rPr>
          <w:rFonts w:hint="eastAsia" w:cs="仿宋"/>
          <w:b/>
          <w:bCs/>
          <w:sz w:val="24"/>
          <w:szCs w:val="24"/>
          <w:highlight w:val="none"/>
          <w:u w:val="none"/>
          <w:lang w:eastAsia="zh-CN"/>
        </w:rPr>
        <w:t>）</w:t>
      </w:r>
      <w:r>
        <w:rPr>
          <w:rFonts w:hint="eastAsia" w:ascii="仿宋" w:hAnsi="仿宋" w:eastAsia="仿宋" w:cs="仿宋"/>
          <w:b/>
          <w:bCs/>
          <w:sz w:val="24"/>
          <w:szCs w:val="24"/>
          <w:highlight w:val="none"/>
          <w:u w:val="none"/>
          <w:lang w:eastAsia="zh-CN"/>
        </w:rPr>
        <w:t>合同服务期限：</w:t>
      </w:r>
      <w:r>
        <w:rPr>
          <w:rFonts w:hint="eastAsia" w:ascii="仿宋" w:hAnsi="仿宋" w:eastAsia="仿宋" w:cs="仿宋"/>
          <w:b w:val="0"/>
          <w:bCs w:val="0"/>
          <w:sz w:val="24"/>
          <w:szCs w:val="24"/>
          <w:highlight w:val="none"/>
          <w:u w:val="none"/>
          <w:lang w:eastAsia="zh-CN"/>
        </w:rPr>
        <w:t>三年</w:t>
      </w:r>
      <w:r>
        <w:rPr>
          <w:rFonts w:hint="eastAsia" w:cs="仿宋"/>
          <w:b w:val="0"/>
          <w:bCs w:val="0"/>
          <w:sz w:val="24"/>
          <w:szCs w:val="24"/>
          <w:highlight w:val="none"/>
          <w:u w:val="none"/>
          <w:lang w:eastAsia="zh-CN"/>
        </w:rPr>
        <w:t>，</w:t>
      </w:r>
      <w:r>
        <w:rPr>
          <w:rFonts w:hint="eastAsia" w:cs="仿宋"/>
          <w:b w:val="0"/>
          <w:bCs w:val="0"/>
          <w:sz w:val="24"/>
          <w:szCs w:val="24"/>
          <w:highlight w:val="none"/>
          <w:u w:val="none"/>
          <w:lang w:val="en-US" w:eastAsia="zh-CN"/>
        </w:rPr>
        <w:t>合同一年一签</w:t>
      </w:r>
      <w:r>
        <w:rPr>
          <w:rFonts w:hint="eastAsia" w:ascii="仿宋" w:hAnsi="仿宋" w:eastAsia="仿宋" w:cs="仿宋"/>
          <w:b w:val="0"/>
          <w:bCs w:val="0"/>
          <w:sz w:val="24"/>
          <w:szCs w:val="24"/>
          <w:highlight w:val="none"/>
          <w:u w:val="none"/>
          <w:lang w:eastAsia="zh-CN"/>
        </w:rPr>
        <w:t xml:space="preserve">（每年度进行考核，考核合格将续签下一年服务合同，如考核不合格，有权解除合同，） </w:t>
      </w:r>
    </w:p>
    <w:p w14:paraId="0064D62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cs="仿宋"/>
          <w:b/>
          <w:bCs/>
          <w:sz w:val="24"/>
          <w:szCs w:val="24"/>
          <w:highlight w:val="none"/>
          <w:u w:val="none"/>
          <w:lang w:eastAsia="zh-CN"/>
        </w:rPr>
        <w:t>（</w:t>
      </w:r>
      <w:r>
        <w:rPr>
          <w:rFonts w:hint="eastAsia" w:cs="仿宋"/>
          <w:b/>
          <w:bCs/>
          <w:sz w:val="24"/>
          <w:szCs w:val="24"/>
          <w:highlight w:val="none"/>
          <w:u w:val="none"/>
          <w:lang w:val="en-US" w:eastAsia="zh-CN"/>
        </w:rPr>
        <w:t>三</w:t>
      </w:r>
      <w:r>
        <w:rPr>
          <w:rFonts w:hint="eastAsia" w:cs="仿宋"/>
          <w:b/>
          <w:bCs/>
          <w:sz w:val="24"/>
          <w:szCs w:val="24"/>
          <w:highlight w:val="none"/>
          <w:u w:val="none"/>
          <w:lang w:eastAsia="zh-CN"/>
        </w:rPr>
        <w:t>）</w:t>
      </w:r>
      <w:r>
        <w:rPr>
          <w:rFonts w:hint="eastAsia" w:ascii="仿宋" w:hAnsi="仿宋" w:eastAsia="仿宋" w:cs="仿宋"/>
          <w:b/>
          <w:bCs/>
          <w:sz w:val="24"/>
          <w:szCs w:val="24"/>
          <w:highlight w:val="none"/>
          <w:u w:val="none"/>
          <w:lang w:eastAsia="zh-CN"/>
        </w:rPr>
        <w:t>付款方式</w:t>
      </w:r>
      <w:r>
        <w:rPr>
          <w:rFonts w:hint="eastAsia" w:cs="仿宋"/>
          <w:b w:val="0"/>
          <w:bCs w:val="0"/>
          <w:sz w:val="24"/>
          <w:szCs w:val="24"/>
          <w:highlight w:val="none"/>
          <w:u w:val="none"/>
          <w:lang w:eastAsia="zh-CN"/>
        </w:rPr>
        <w:t>：</w:t>
      </w:r>
      <w:r>
        <w:rPr>
          <w:rFonts w:hint="eastAsia" w:ascii="仿宋" w:hAnsi="仿宋" w:eastAsia="仿宋" w:cs="仿宋"/>
          <w:b w:val="0"/>
          <w:bCs w:val="0"/>
          <w:sz w:val="24"/>
          <w:szCs w:val="24"/>
          <w:highlight w:val="none"/>
          <w:u w:val="none"/>
          <w:lang w:eastAsia="zh-CN"/>
        </w:rPr>
        <w:t>乙方通过甲方的考核后，乙方开具符合国家规定的发票，甲方每</w:t>
      </w:r>
      <w:r>
        <w:rPr>
          <w:rFonts w:hint="eastAsia" w:ascii="仿宋" w:hAnsi="仿宋" w:eastAsia="仿宋" w:cs="仿宋"/>
          <w:b w:val="0"/>
          <w:bCs w:val="0"/>
          <w:sz w:val="24"/>
          <w:szCs w:val="24"/>
          <w:highlight w:val="none"/>
          <w:u w:val="none"/>
          <w:lang w:val="en-US" w:eastAsia="zh-CN"/>
        </w:rPr>
        <w:t>半年</w:t>
      </w:r>
      <w:r>
        <w:rPr>
          <w:rFonts w:hint="eastAsia" w:ascii="仿宋" w:hAnsi="仿宋" w:eastAsia="仿宋" w:cs="仿宋"/>
          <w:b w:val="0"/>
          <w:bCs w:val="0"/>
          <w:sz w:val="24"/>
          <w:szCs w:val="24"/>
          <w:highlight w:val="none"/>
          <w:u w:val="none"/>
          <w:lang w:eastAsia="zh-CN"/>
        </w:rPr>
        <w:t xml:space="preserve">支付当期零星工程费用，费用按实际发生工程量结算。 </w:t>
      </w:r>
    </w:p>
    <w:p w14:paraId="7495060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cs="仿宋"/>
          <w:b/>
          <w:bCs/>
          <w:sz w:val="24"/>
          <w:szCs w:val="24"/>
          <w:highlight w:val="none"/>
          <w:u w:val="none"/>
          <w:lang w:eastAsia="zh-CN"/>
        </w:rPr>
        <w:t>（</w:t>
      </w:r>
      <w:r>
        <w:rPr>
          <w:rFonts w:hint="eastAsia" w:cs="仿宋"/>
          <w:b/>
          <w:bCs/>
          <w:sz w:val="24"/>
          <w:szCs w:val="24"/>
          <w:highlight w:val="none"/>
          <w:u w:val="none"/>
          <w:lang w:val="en-US" w:eastAsia="zh-CN"/>
        </w:rPr>
        <w:t>四</w:t>
      </w:r>
      <w:r>
        <w:rPr>
          <w:rFonts w:hint="eastAsia" w:cs="仿宋"/>
          <w:b/>
          <w:bCs/>
          <w:sz w:val="24"/>
          <w:szCs w:val="24"/>
          <w:highlight w:val="none"/>
          <w:u w:val="none"/>
          <w:lang w:eastAsia="zh-CN"/>
        </w:rPr>
        <w:t>）</w:t>
      </w:r>
      <w:r>
        <w:rPr>
          <w:rFonts w:hint="eastAsia" w:ascii="仿宋" w:hAnsi="仿宋" w:eastAsia="仿宋" w:cs="仿宋"/>
          <w:b/>
          <w:bCs/>
          <w:sz w:val="24"/>
          <w:szCs w:val="24"/>
          <w:highlight w:val="none"/>
          <w:u w:val="none"/>
          <w:lang w:eastAsia="zh-CN"/>
        </w:rPr>
        <w:t>结算依据：</w:t>
      </w:r>
      <w:r>
        <w:rPr>
          <w:rFonts w:hint="eastAsia" w:ascii="仿宋" w:hAnsi="仿宋" w:eastAsia="仿宋" w:cs="仿宋"/>
          <w:b w:val="0"/>
          <w:bCs w:val="0"/>
          <w:sz w:val="24"/>
          <w:szCs w:val="24"/>
          <w:highlight w:val="none"/>
          <w:u w:val="none"/>
          <w:lang w:eastAsia="zh-CN"/>
        </w:rPr>
        <w:t>零星工程结算根据各零星工程施工要求出具实际施工图纸及实际清单，清单单价不得高于投标单价，结算根据清单数量与单价经甲方信息中心复核确认后，以</w:t>
      </w:r>
      <w:r>
        <w:rPr>
          <w:rFonts w:hint="eastAsia" w:ascii="仿宋" w:hAnsi="仿宋" w:eastAsia="仿宋" w:cs="仿宋"/>
          <w:b w:val="0"/>
          <w:bCs w:val="0"/>
          <w:sz w:val="24"/>
          <w:szCs w:val="24"/>
          <w:highlight w:val="none"/>
          <w:u w:val="none"/>
          <w:lang w:val="en-US" w:eastAsia="zh-CN"/>
        </w:rPr>
        <w:t>确认</w:t>
      </w:r>
      <w:r>
        <w:rPr>
          <w:rFonts w:hint="eastAsia" w:ascii="仿宋" w:hAnsi="仿宋" w:eastAsia="仿宋" w:cs="仿宋"/>
          <w:b w:val="0"/>
          <w:bCs w:val="0"/>
          <w:sz w:val="24"/>
          <w:szCs w:val="24"/>
          <w:highlight w:val="none"/>
          <w:u w:val="none"/>
          <w:lang w:eastAsia="zh-CN"/>
        </w:rPr>
        <w:t>价格为结算依据。</w:t>
      </w:r>
    </w:p>
    <w:p w14:paraId="0CC68E6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w:t>
      </w:r>
      <w:r>
        <w:rPr>
          <w:rFonts w:hint="eastAsia" w:cs="仿宋"/>
          <w:b w:val="0"/>
          <w:bCs w:val="0"/>
          <w:sz w:val="24"/>
          <w:szCs w:val="24"/>
          <w:highlight w:val="none"/>
          <w:u w:val="none"/>
          <w:lang w:val="en-US" w:eastAsia="zh-CN"/>
        </w:rPr>
        <w:t>1</w:t>
      </w:r>
      <w:r>
        <w:rPr>
          <w:rFonts w:hint="eastAsia" w:ascii="仿宋" w:hAnsi="仿宋" w:eastAsia="仿宋" w:cs="仿宋"/>
          <w:b w:val="0"/>
          <w:bCs w:val="0"/>
          <w:sz w:val="24"/>
          <w:szCs w:val="24"/>
          <w:highlight w:val="none"/>
          <w:u w:val="none"/>
          <w:lang w:eastAsia="zh-CN"/>
        </w:rPr>
        <w:t>）中标供应商安排的工作人员必须服从医院人员管理（服从门卫保安管理），必须签订医院制定的安全施工协议及安全生产承诺书，做到安全文明施工，做到施工现场材料堆放整齐、控制噪音、保护周边等设备设施，施工产生的各种垃圾要规范处置。</w:t>
      </w:r>
    </w:p>
    <w:p w14:paraId="70DC5A8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维修服务单位应及时清理工程服务现场的临时设施和建筑垃圾，做到工完料净场清。</w:t>
      </w:r>
    </w:p>
    <w:p w14:paraId="024C906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w:t>
      </w:r>
      <w:r>
        <w:rPr>
          <w:rFonts w:hint="eastAsia" w:cs="仿宋"/>
          <w:b w:val="0"/>
          <w:bCs w:val="0"/>
          <w:sz w:val="24"/>
          <w:szCs w:val="24"/>
          <w:highlight w:val="none"/>
          <w:u w:val="none"/>
          <w:lang w:val="en-US" w:eastAsia="zh-CN"/>
        </w:rPr>
        <w:t>2</w:t>
      </w:r>
      <w:r>
        <w:rPr>
          <w:rFonts w:hint="eastAsia" w:ascii="仿宋" w:hAnsi="仿宋" w:eastAsia="仿宋" w:cs="仿宋"/>
          <w:b w:val="0"/>
          <w:bCs w:val="0"/>
          <w:sz w:val="24"/>
          <w:szCs w:val="24"/>
          <w:highlight w:val="none"/>
          <w:u w:val="none"/>
          <w:lang w:eastAsia="zh-CN"/>
        </w:rPr>
        <w:t>）在工程服务过程中，原则上一般不增加维修工程量，如确需增加维修工程量，或较大变更预算书的内容(材料、型号、增加工程量等)，必须由医院部门提出增加工程服务项目的书面报告，按程序报批，经批准后，方可施工。否则，由中标供应商自行承担责任。</w:t>
      </w:r>
    </w:p>
    <w:p w14:paraId="72A4F65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cs="仿宋"/>
          <w:b/>
          <w:bCs/>
          <w:sz w:val="24"/>
          <w:szCs w:val="24"/>
          <w:highlight w:val="none"/>
          <w:u w:val="none"/>
          <w:lang w:eastAsia="zh-CN"/>
        </w:rPr>
        <w:t>（</w:t>
      </w:r>
      <w:r>
        <w:rPr>
          <w:rFonts w:hint="eastAsia" w:cs="仿宋"/>
          <w:b/>
          <w:bCs/>
          <w:sz w:val="24"/>
          <w:szCs w:val="24"/>
          <w:highlight w:val="none"/>
          <w:u w:val="none"/>
          <w:lang w:val="en-US" w:eastAsia="zh-CN"/>
        </w:rPr>
        <w:t>五</w:t>
      </w:r>
      <w:r>
        <w:rPr>
          <w:rFonts w:hint="eastAsia" w:cs="仿宋"/>
          <w:b/>
          <w:bCs/>
          <w:sz w:val="24"/>
          <w:szCs w:val="24"/>
          <w:highlight w:val="none"/>
          <w:u w:val="none"/>
          <w:lang w:eastAsia="zh-CN"/>
        </w:rPr>
        <w:t>）</w:t>
      </w:r>
      <w:r>
        <w:rPr>
          <w:rFonts w:hint="eastAsia" w:ascii="仿宋" w:hAnsi="仿宋" w:eastAsia="仿宋" w:cs="仿宋"/>
          <w:b/>
          <w:bCs/>
          <w:sz w:val="24"/>
          <w:szCs w:val="24"/>
          <w:highlight w:val="none"/>
          <w:u w:val="none"/>
          <w:lang w:eastAsia="zh-CN"/>
        </w:rPr>
        <w:t>质量要求：</w:t>
      </w:r>
      <w:r>
        <w:rPr>
          <w:rFonts w:hint="eastAsia" w:ascii="仿宋" w:hAnsi="仿宋" w:eastAsia="仿宋" w:cs="仿宋"/>
          <w:b w:val="0"/>
          <w:bCs w:val="0"/>
          <w:sz w:val="24"/>
          <w:szCs w:val="24"/>
          <w:highlight w:val="none"/>
          <w:u w:val="none"/>
          <w:lang w:eastAsia="zh-CN"/>
        </w:rPr>
        <w:t>工程质量应符合国家现行施工规范标准，工程质量标准要求为合格。</w:t>
      </w:r>
    </w:p>
    <w:p w14:paraId="4EE1E99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bCs/>
          <w:sz w:val="24"/>
          <w:szCs w:val="24"/>
          <w:highlight w:val="none"/>
          <w:u w:val="none"/>
          <w:lang w:eastAsia="zh-CN"/>
        </w:rPr>
      </w:pPr>
      <w:r>
        <w:rPr>
          <w:rFonts w:hint="eastAsia" w:cs="仿宋"/>
          <w:b/>
          <w:bCs/>
          <w:sz w:val="24"/>
          <w:szCs w:val="24"/>
          <w:highlight w:val="none"/>
          <w:u w:val="none"/>
          <w:lang w:eastAsia="zh-CN"/>
        </w:rPr>
        <w:t>（</w:t>
      </w:r>
      <w:r>
        <w:rPr>
          <w:rFonts w:hint="eastAsia" w:cs="仿宋"/>
          <w:b/>
          <w:bCs/>
          <w:sz w:val="24"/>
          <w:szCs w:val="24"/>
          <w:highlight w:val="none"/>
          <w:u w:val="none"/>
          <w:lang w:val="en-US" w:eastAsia="zh-CN"/>
        </w:rPr>
        <w:t>六</w:t>
      </w:r>
      <w:r>
        <w:rPr>
          <w:rFonts w:hint="eastAsia" w:cs="仿宋"/>
          <w:b/>
          <w:bCs/>
          <w:sz w:val="24"/>
          <w:szCs w:val="24"/>
          <w:highlight w:val="none"/>
          <w:u w:val="none"/>
          <w:lang w:eastAsia="zh-CN"/>
        </w:rPr>
        <w:t>）</w:t>
      </w:r>
      <w:r>
        <w:rPr>
          <w:rFonts w:hint="eastAsia" w:ascii="仿宋" w:hAnsi="仿宋" w:eastAsia="仿宋" w:cs="仿宋"/>
          <w:b/>
          <w:bCs/>
          <w:sz w:val="24"/>
          <w:szCs w:val="24"/>
          <w:highlight w:val="none"/>
          <w:u w:val="none"/>
          <w:lang w:eastAsia="zh-CN"/>
        </w:rPr>
        <w:t>考核要求</w:t>
      </w:r>
    </w:p>
    <w:p w14:paraId="15BB44F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由甲方确定考核标准，每</w:t>
      </w:r>
      <w:r>
        <w:rPr>
          <w:rFonts w:hint="eastAsia" w:ascii="仿宋" w:hAnsi="仿宋" w:eastAsia="仿宋" w:cs="仿宋"/>
          <w:b w:val="0"/>
          <w:bCs w:val="0"/>
          <w:sz w:val="24"/>
          <w:szCs w:val="24"/>
          <w:highlight w:val="none"/>
          <w:u w:val="none"/>
          <w:lang w:val="en-US" w:eastAsia="zh-CN"/>
        </w:rPr>
        <w:t>年度</w:t>
      </w:r>
      <w:r>
        <w:rPr>
          <w:rFonts w:hint="eastAsia" w:ascii="仿宋" w:hAnsi="仿宋" w:eastAsia="仿宋" w:cs="仿宋"/>
          <w:b w:val="0"/>
          <w:bCs w:val="0"/>
          <w:sz w:val="24"/>
          <w:szCs w:val="24"/>
          <w:highlight w:val="none"/>
          <w:u w:val="none"/>
          <w:lang w:eastAsia="zh-CN"/>
        </w:rPr>
        <w:t>对中标人施工安装情况进行考核评分（百分比均保留后两位小数），</w:t>
      </w:r>
      <w:r>
        <w:rPr>
          <w:rFonts w:hint="eastAsia" w:ascii="仿宋" w:hAnsi="仿宋" w:eastAsia="仿宋" w:cs="仿宋"/>
          <w:b w:val="0"/>
          <w:bCs w:val="0"/>
          <w:sz w:val="24"/>
          <w:szCs w:val="24"/>
          <w:highlight w:val="none"/>
          <w:u w:val="none"/>
          <w:lang w:val="en-US" w:eastAsia="zh-CN"/>
        </w:rPr>
        <w:t>考核低于80分的视为不合格，医院有权终止合同</w:t>
      </w:r>
      <w:r>
        <w:rPr>
          <w:rFonts w:hint="eastAsia" w:ascii="仿宋" w:hAnsi="仿宋" w:eastAsia="仿宋" w:cs="仿宋"/>
          <w:b w:val="0"/>
          <w:bCs w:val="0"/>
          <w:sz w:val="24"/>
          <w:szCs w:val="24"/>
          <w:highlight w:val="none"/>
          <w:u w:val="none"/>
          <w:lang w:eastAsia="zh-CN"/>
        </w:rPr>
        <w:t>。具体考核标准如下：</w:t>
      </w:r>
    </w:p>
    <w:tbl>
      <w:tblPr>
        <w:tblStyle w:val="19"/>
        <w:tblW w:w="100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392"/>
        <w:gridCol w:w="1323"/>
        <w:gridCol w:w="1696"/>
        <w:gridCol w:w="690"/>
        <w:gridCol w:w="2945"/>
        <w:gridCol w:w="860"/>
        <w:gridCol w:w="1103"/>
      </w:tblGrid>
      <w:tr w14:paraId="4C66F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392" w:type="dxa"/>
            <w:noWrap w:val="0"/>
            <w:tcMar>
              <w:top w:w="60" w:type="dxa"/>
              <w:left w:w="120" w:type="dxa"/>
              <w:bottom w:w="30" w:type="dxa"/>
              <w:right w:w="120" w:type="dxa"/>
            </w:tcMar>
            <w:vAlign w:val="top"/>
          </w:tcPr>
          <w:p w14:paraId="3A7B09C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考核维度</w:t>
            </w:r>
          </w:p>
        </w:tc>
        <w:tc>
          <w:tcPr>
            <w:tcW w:w="1323" w:type="dxa"/>
            <w:noWrap w:val="0"/>
            <w:tcMar>
              <w:top w:w="60" w:type="dxa"/>
              <w:left w:w="120" w:type="dxa"/>
              <w:bottom w:w="30" w:type="dxa"/>
              <w:right w:w="120" w:type="dxa"/>
            </w:tcMar>
            <w:vAlign w:val="top"/>
          </w:tcPr>
          <w:p w14:paraId="7E4B22E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核心考核项</w:t>
            </w:r>
          </w:p>
        </w:tc>
        <w:tc>
          <w:tcPr>
            <w:tcW w:w="1696" w:type="dxa"/>
            <w:noWrap w:val="0"/>
            <w:tcMar>
              <w:top w:w="60" w:type="dxa"/>
              <w:left w:w="120" w:type="dxa"/>
              <w:bottom w:w="30" w:type="dxa"/>
              <w:right w:w="120" w:type="dxa"/>
            </w:tcMar>
            <w:vAlign w:val="top"/>
          </w:tcPr>
          <w:p w14:paraId="3A42EEC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考核要求</w:t>
            </w:r>
          </w:p>
        </w:tc>
        <w:tc>
          <w:tcPr>
            <w:tcW w:w="690" w:type="dxa"/>
            <w:noWrap w:val="0"/>
            <w:tcMar>
              <w:top w:w="60" w:type="dxa"/>
              <w:left w:w="120" w:type="dxa"/>
              <w:bottom w:w="30" w:type="dxa"/>
              <w:right w:w="120" w:type="dxa"/>
            </w:tcMar>
            <w:vAlign w:val="top"/>
          </w:tcPr>
          <w:p w14:paraId="2F729A0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分值</w:t>
            </w:r>
          </w:p>
        </w:tc>
        <w:tc>
          <w:tcPr>
            <w:tcW w:w="2945" w:type="dxa"/>
            <w:noWrap w:val="0"/>
            <w:tcMar>
              <w:top w:w="60" w:type="dxa"/>
              <w:left w:w="120" w:type="dxa"/>
              <w:bottom w:w="30" w:type="dxa"/>
              <w:right w:w="120" w:type="dxa"/>
            </w:tcMar>
            <w:vAlign w:val="top"/>
          </w:tcPr>
          <w:p w14:paraId="5263319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评分标准</w:t>
            </w:r>
          </w:p>
        </w:tc>
        <w:tc>
          <w:tcPr>
            <w:tcW w:w="860" w:type="dxa"/>
            <w:noWrap w:val="0"/>
            <w:tcMar>
              <w:top w:w="60" w:type="dxa"/>
              <w:left w:w="120" w:type="dxa"/>
              <w:bottom w:w="30" w:type="dxa"/>
              <w:right w:w="120" w:type="dxa"/>
            </w:tcMar>
            <w:vAlign w:val="top"/>
          </w:tcPr>
          <w:p w14:paraId="0E5A3EB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实际得分</w:t>
            </w:r>
          </w:p>
        </w:tc>
        <w:tc>
          <w:tcPr>
            <w:tcW w:w="1103" w:type="dxa"/>
            <w:noWrap w:val="0"/>
            <w:tcMar>
              <w:top w:w="60" w:type="dxa"/>
              <w:left w:w="120" w:type="dxa"/>
              <w:bottom w:w="30" w:type="dxa"/>
              <w:right w:w="120" w:type="dxa"/>
            </w:tcMar>
            <w:vAlign w:val="top"/>
          </w:tcPr>
          <w:p w14:paraId="4A3ADEC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备注</w:t>
            </w:r>
          </w:p>
        </w:tc>
      </w:tr>
      <w:tr w14:paraId="71240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392" w:type="dxa"/>
            <w:vMerge w:val="restart"/>
            <w:noWrap w:val="0"/>
            <w:tcMar>
              <w:top w:w="60" w:type="dxa"/>
              <w:left w:w="120" w:type="dxa"/>
              <w:bottom w:w="30" w:type="dxa"/>
              <w:right w:w="120" w:type="dxa"/>
            </w:tcMar>
            <w:vAlign w:val="top"/>
          </w:tcPr>
          <w:p w14:paraId="6BFC1BA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技术与材料（25 分）</w:t>
            </w:r>
          </w:p>
        </w:tc>
        <w:tc>
          <w:tcPr>
            <w:tcW w:w="1323" w:type="dxa"/>
            <w:noWrap w:val="0"/>
            <w:tcMar>
              <w:top w:w="60" w:type="dxa"/>
              <w:left w:w="120" w:type="dxa"/>
              <w:bottom w:w="30" w:type="dxa"/>
              <w:right w:w="120" w:type="dxa"/>
            </w:tcMar>
            <w:vAlign w:val="top"/>
          </w:tcPr>
          <w:p w14:paraId="3EF3E78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1. 方案兼容性</w:t>
            </w:r>
          </w:p>
        </w:tc>
        <w:tc>
          <w:tcPr>
            <w:tcW w:w="1696" w:type="dxa"/>
            <w:noWrap w:val="0"/>
            <w:tcMar>
              <w:top w:w="60" w:type="dxa"/>
              <w:left w:w="120" w:type="dxa"/>
              <w:bottom w:w="30" w:type="dxa"/>
              <w:right w:w="120" w:type="dxa"/>
            </w:tcMar>
            <w:vAlign w:val="top"/>
          </w:tcPr>
          <w:p w14:paraId="097B663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符合需求，与原有系统兼容</w:t>
            </w:r>
          </w:p>
        </w:tc>
        <w:tc>
          <w:tcPr>
            <w:tcW w:w="690" w:type="dxa"/>
            <w:noWrap w:val="0"/>
            <w:tcMar>
              <w:top w:w="60" w:type="dxa"/>
              <w:left w:w="120" w:type="dxa"/>
              <w:bottom w:w="30" w:type="dxa"/>
              <w:right w:w="120" w:type="dxa"/>
            </w:tcMar>
            <w:vAlign w:val="top"/>
          </w:tcPr>
          <w:p w14:paraId="3EB4234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10</w:t>
            </w:r>
          </w:p>
        </w:tc>
        <w:tc>
          <w:tcPr>
            <w:tcW w:w="2945" w:type="dxa"/>
            <w:noWrap w:val="0"/>
            <w:tcMar>
              <w:top w:w="60" w:type="dxa"/>
              <w:left w:w="120" w:type="dxa"/>
              <w:bottom w:w="30" w:type="dxa"/>
              <w:right w:w="120" w:type="dxa"/>
            </w:tcMar>
            <w:vAlign w:val="top"/>
          </w:tcPr>
          <w:p w14:paraId="37B643B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不兼容扣 10 分；部分兼容扣 5 分</w:t>
            </w:r>
          </w:p>
        </w:tc>
        <w:tc>
          <w:tcPr>
            <w:tcW w:w="860" w:type="dxa"/>
            <w:noWrap w:val="0"/>
            <w:tcMar>
              <w:top w:w="60" w:type="dxa"/>
              <w:left w:w="120" w:type="dxa"/>
              <w:bottom w:w="30" w:type="dxa"/>
              <w:right w:w="120" w:type="dxa"/>
            </w:tcMar>
            <w:vAlign w:val="top"/>
          </w:tcPr>
          <w:p w14:paraId="434083B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p>
        </w:tc>
        <w:tc>
          <w:tcPr>
            <w:tcW w:w="1103" w:type="dxa"/>
            <w:noWrap w:val="0"/>
            <w:tcMar>
              <w:top w:w="60" w:type="dxa"/>
              <w:left w:w="120" w:type="dxa"/>
              <w:bottom w:w="30" w:type="dxa"/>
              <w:right w:w="120" w:type="dxa"/>
            </w:tcMar>
            <w:vAlign w:val="top"/>
          </w:tcPr>
          <w:p w14:paraId="0401340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p>
        </w:tc>
      </w:tr>
      <w:tr w14:paraId="6B466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392" w:type="dxa"/>
            <w:vMerge w:val="continue"/>
            <w:noWrap w:val="0"/>
            <w:tcMar>
              <w:top w:w="60" w:type="dxa"/>
              <w:left w:w="120" w:type="dxa"/>
              <w:bottom w:w="30" w:type="dxa"/>
              <w:right w:w="120" w:type="dxa"/>
            </w:tcMar>
            <w:vAlign w:val="top"/>
          </w:tcPr>
          <w:p w14:paraId="1BFFACE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p>
        </w:tc>
        <w:tc>
          <w:tcPr>
            <w:tcW w:w="1323" w:type="dxa"/>
            <w:noWrap w:val="0"/>
            <w:tcMar>
              <w:top w:w="60" w:type="dxa"/>
              <w:left w:w="120" w:type="dxa"/>
              <w:bottom w:w="30" w:type="dxa"/>
              <w:right w:w="120" w:type="dxa"/>
            </w:tcMar>
            <w:vAlign w:val="top"/>
          </w:tcPr>
          <w:p w14:paraId="6D81D14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2. 设备材料合格</w:t>
            </w:r>
          </w:p>
        </w:tc>
        <w:tc>
          <w:tcPr>
            <w:tcW w:w="1696" w:type="dxa"/>
            <w:noWrap w:val="0"/>
            <w:tcMar>
              <w:top w:w="60" w:type="dxa"/>
              <w:left w:w="120" w:type="dxa"/>
              <w:bottom w:w="30" w:type="dxa"/>
              <w:right w:w="120" w:type="dxa"/>
            </w:tcMar>
            <w:vAlign w:val="top"/>
          </w:tcPr>
          <w:p w14:paraId="2D39FBA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有原厂合格证，无三无 / 翻新产品</w:t>
            </w:r>
          </w:p>
        </w:tc>
        <w:tc>
          <w:tcPr>
            <w:tcW w:w="690" w:type="dxa"/>
            <w:noWrap w:val="0"/>
            <w:tcMar>
              <w:top w:w="60" w:type="dxa"/>
              <w:left w:w="120" w:type="dxa"/>
              <w:bottom w:w="30" w:type="dxa"/>
              <w:right w:w="120" w:type="dxa"/>
            </w:tcMar>
            <w:vAlign w:val="top"/>
          </w:tcPr>
          <w:p w14:paraId="1234A05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15</w:t>
            </w:r>
          </w:p>
        </w:tc>
        <w:tc>
          <w:tcPr>
            <w:tcW w:w="2945" w:type="dxa"/>
            <w:noWrap w:val="0"/>
            <w:tcMar>
              <w:top w:w="60" w:type="dxa"/>
              <w:left w:w="120" w:type="dxa"/>
              <w:bottom w:w="30" w:type="dxa"/>
              <w:right w:w="120" w:type="dxa"/>
            </w:tcMar>
            <w:vAlign w:val="top"/>
          </w:tcPr>
          <w:p w14:paraId="0D81BD8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发现不合格产品扣 15 分；缺合格证明扣 8 分</w:t>
            </w:r>
          </w:p>
        </w:tc>
        <w:tc>
          <w:tcPr>
            <w:tcW w:w="860" w:type="dxa"/>
            <w:noWrap w:val="0"/>
            <w:tcMar>
              <w:top w:w="60" w:type="dxa"/>
              <w:left w:w="120" w:type="dxa"/>
              <w:bottom w:w="30" w:type="dxa"/>
              <w:right w:w="120" w:type="dxa"/>
            </w:tcMar>
            <w:vAlign w:val="top"/>
          </w:tcPr>
          <w:p w14:paraId="12A17FC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p>
        </w:tc>
        <w:tc>
          <w:tcPr>
            <w:tcW w:w="1103" w:type="dxa"/>
            <w:noWrap w:val="0"/>
            <w:tcMar>
              <w:top w:w="60" w:type="dxa"/>
              <w:left w:w="120" w:type="dxa"/>
              <w:bottom w:w="30" w:type="dxa"/>
              <w:right w:w="120" w:type="dxa"/>
            </w:tcMar>
            <w:vAlign w:val="top"/>
          </w:tcPr>
          <w:p w14:paraId="63EE8F2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p>
        </w:tc>
      </w:tr>
      <w:tr w14:paraId="39B33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392" w:type="dxa"/>
            <w:vMerge w:val="restart"/>
            <w:noWrap w:val="0"/>
            <w:tcMar>
              <w:top w:w="60" w:type="dxa"/>
              <w:left w:w="120" w:type="dxa"/>
              <w:bottom w:w="30" w:type="dxa"/>
              <w:right w:w="120" w:type="dxa"/>
            </w:tcMar>
            <w:vAlign w:val="top"/>
          </w:tcPr>
          <w:p w14:paraId="1D8C934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施工质量（35 分）</w:t>
            </w:r>
          </w:p>
        </w:tc>
        <w:tc>
          <w:tcPr>
            <w:tcW w:w="1323" w:type="dxa"/>
            <w:noWrap w:val="0"/>
            <w:tcMar>
              <w:top w:w="60" w:type="dxa"/>
              <w:left w:w="120" w:type="dxa"/>
              <w:bottom w:w="30" w:type="dxa"/>
              <w:right w:w="120" w:type="dxa"/>
            </w:tcMar>
            <w:vAlign w:val="top"/>
          </w:tcPr>
          <w:p w14:paraId="60D1D5A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1. 布线规范</w:t>
            </w:r>
          </w:p>
        </w:tc>
        <w:tc>
          <w:tcPr>
            <w:tcW w:w="1696" w:type="dxa"/>
            <w:noWrap w:val="0"/>
            <w:tcMar>
              <w:top w:w="60" w:type="dxa"/>
              <w:left w:w="120" w:type="dxa"/>
              <w:bottom w:w="30" w:type="dxa"/>
              <w:right w:w="120" w:type="dxa"/>
            </w:tcMar>
            <w:vAlign w:val="top"/>
          </w:tcPr>
          <w:p w14:paraId="0EAC4FC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线缆敷设、标识、抗干扰达标</w:t>
            </w:r>
          </w:p>
        </w:tc>
        <w:tc>
          <w:tcPr>
            <w:tcW w:w="690" w:type="dxa"/>
            <w:noWrap w:val="0"/>
            <w:tcMar>
              <w:top w:w="60" w:type="dxa"/>
              <w:left w:w="120" w:type="dxa"/>
              <w:bottom w:w="30" w:type="dxa"/>
              <w:right w:w="120" w:type="dxa"/>
            </w:tcMar>
            <w:vAlign w:val="top"/>
          </w:tcPr>
          <w:p w14:paraId="455C1FE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15</w:t>
            </w:r>
          </w:p>
        </w:tc>
        <w:tc>
          <w:tcPr>
            <w:tcW w:w="2945" w:type="dxa"/>
            <w:noWrap w:val="0"/>
            <w:tcMar>
              <w:top w:w="60" w:type="dxa"/>
              <w:left w:w="120" w:type="dxa"/>
              <w:bottom w:w="30" w:type="dxa"/>
              <w:right w:w="120" w:type="dxa"/>
            </w:tcMar>
            <w:vAlign w:val="top"/>
          </w:tcPr>
          <w:p w14:paraId="07C482C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1 处不规范扣 3 分，严重违规（如强弱电混敷）扣 15 分</w:t>
            </w:r>
          </w:p>
        </w:tc>
        <w:tc>
          <w:tcPr>
            <w:tcW w:w="860" w:type="dxa"/>
            <w:noWrap w:val="0"/>
            <w:tcMar>
              <w:top w:w="60" w:type="dxa"/>
              <w:left w:w="120" w:type="dxa"/>
              <w:bottom w:w="30" w:type="dxa"/>
              <w:right w:w="120" w:type="dxa"/>
            </w:tcMar>
            <w:vAlign w:val="top"/>
          </w:tcPr>
          <w:p w14:paraId="453049E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p>
        </w:tc>
        <w:tc>
          <w:tcPr>
            <w:tcW w:w="1103" w:type="dxa"/>
            <w:noWrap w:val="0"/>
            <w:tcMar>
              <w:top w:w="60" w:type="dxa"/>
              <w:left w:w="120" w:type="dxa"/>
              <w:bottom w:w="30" w:type="dxa"/>
              <w:right w:w="120" w:type="dxa"/>
            </w:tcMar>
            <w:vAlign w:val="top"/>
          </w:tcPr>
          <w:p w14:paraId="14CEB5C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p>
        </w:tc>
      </w:tr>
      <w:tr w14:paraId="514BB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392" w:type="dxa"/>
            <w:vMerge w:val="continue"/>
            <w:noWrap w:val="0"/>
            <w:tcMar>
              <w:top w:w="60" w:type="dxa"/>
              <w:left w:w="120" w:type="dxa"/>
              <w:bottom w:w="30" w:type="dxa"/>
              <w:right w:w="120" w:type="dxa"/>
            </w:tcMar>
            <w:vAlign w:val="top"/>
          </w:tcPr>
          <w:p w14:paraId="4788F5F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p>
        </w:tc>
        <w:tc>
          <w:tcPr>
            <w:tcW w:w="1323" w:type="dxa"/>
            <w:noWrap w:val="0"/>
            <w:tcMar>
              <w:top w:w="60" w:type="dxa"/>
              <w:left w:w="120" w:type="dxa"/>
              <w:bottom w:w="30" w:type="dxa"/>
              <w:right w:w="120" w:type="dxa"/>
            </w:tcMar>
            <w:vAlign w:val="top"/>
          </w:tcPr>
          <w:p w14:paraId="7972D65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2. 设备安装调试</w:t>
            </w:r>
          </w:p>
        </w:tc>
        <w:tc>
          <w:tcPr>
            <w:tcW w:w="1696" w:type="dxa"/>
            <w:noWrap w:val="0"/>
            <w:tcMar>
              <w:top w:w="60" w:type="dxa"/>
              <w:left w:w="120" w:type="dxa"/>
              <w:bottom w:w="30" w:type="dxa"/>
              <w:right w:w="120" w:type="dxa"/>
            </w:tcMar>
            <w:vAlign w:val="top"/>
          </w:tcPr>
          <w:p w14:paraId="0CB8672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固定牢固、功能正常、接入稳定</w:t>
            </w:r>
          </w:p>
        </w:tc>
        <w:tc>
          <w:tcPr>
            <w:tcW w:w="690" w:type="dxa"/>
            <w:noWrap w:val="0"/>
            <w:tcMar>
              <w:top w:w="60" w:type="dxa"/>
              <w:left w:w="120" w:type="dxa"/>
              <w:bottom w:w="30" w:type="dxa"/>
              <w:right w:w="120" w:type="dxa"/>
            </w:tcMar>
            <w:vAlign w:val="top"/>
          </w:tcPr>
          <w:p w14:paraId="4935362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20</w:t>
            </w:r>
          </w:p>
        </w:tc>
        <w:tc>
          <w:tcPr>
            <w:tcW w:w="2945" w:type="dxa"/>
            <w:noWrap w:val="0"/>
            <w:tcMar>
              <w:top w:w="60" w:type="dxa"/>
              <w:left w:w="120" w:type="dxa"/>
              <w:bottom w:w="30" w:type="dxa"/>
              <w:right w:w="120" w:type="dxa"/>
            </w:tcMar>
            <w:vAlign w:val="top"/>
          </w:tcPr>
          <w:p w14:paraId="40337F7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设备松动 / 功能失效 1 项扣 5 分；接入失败扣 20 分</w:t>
            </w:r>
          </w:p>
        </w:tc>
        <w:tc>
          <w:tcPr>
            <w:tcW w:w="860" w:type="dxa"/>
            <w:noWrap w:val="0"/>
            <w:tcMar>
              <w:top w:w="60" w:type="dxa"/>
              <w:left w:w="120" w:type="dxa"/>
              <w:bottom w:w="30" w:type="dxa"/>
              <w:right w:w="120" w:type="dxa"/>
            </w:tcMar>
            <w:vAlign w:val="top"/>
          </w:tcPr>
          <w:p w14:paraId="31E4CD0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p>
        </w:tc>
        <w:tc>
          <w:tcPr>
            <w:tcW w:w="1103" w:type="dxa"/>
            <w:noWrap w:val="0"/>
            <w:tcMar>
              <w:top w:w="60" w:type="dxa"/>
              <w:left w:w="120" w:type="dxa"/>
              <w:bottom w:w="30" w:type="dxa"/>
              <w:right w:w="120" w:type="dxa"/>
            </w:tcMar>
            <w:vAlign w:val="top"/>
          </w:tcPr>
          <w:p w14:paraId="72D2187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p>
        </w:tc>
      </w:tr>
      <w:tr w14:paraId="212CF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392" w:type="dxa"/>
            <w:vMerge w:val="restart"/>
            <w:noWrap w:val="0"/>
            <w:tcMar>
              <w:top w:w="60" w:type="dxa"/>
              <w:left w:w="120" w:type="dxa"/>
              <w:bottom w:w="30" w:type="dxa"/>
              <w:right w:w="120" w:type="dxa"/>
            </w:tcMar>
            <w:vAlign w:val="top"/>
          </w:tcPr>
          <w:p w14:paraId="0018944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验收达标（25 分）</w:t>
            </w:r>
          </w:p>
        </w:tc>
        <w:tc>
          <w:tcPr>
            <w:tcW w:w="1323" w:type="dxa"/>
            <w:noWrap w:val="0"/>
            <w:tcMar>
              <w:top w:w="60" w:type="dxa"/>
              <w:left w:w="120" w:type="dxa"/>
              <w:bottom w:w="30" w:type="dxa"/>
              <w:right w:w="120" w:type="dxa"/>
            </w:tcMar>
            <w:vAlign w:val="top"/>
          </w:tcPr>
          <w:p w14:paraId="486EE51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1. 功能与稳定性</w:t>
            </w:r>
          </w:p>
        </w:tc>
        <w:tc>
          <w:tcPr>
            <w:tcW w:w="1696" w:type="dxa"/>
            <w:noWrap w:val="0"/>
            <w:tcMar>
              <w:top w:w="60" w:type="dxa"/>
              <w:left w:w="120" w:type="dxa"/>
              <w:bottom w:w="30" w:type="dxa"/>
              <w:right w:w="120" w:type="dxa"/>
            </w:tcMar>
            <w:vAlign w:val="top"/>
          </w:tcPr>
          <w:p w14:paraId="06A6916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核心功能达标，72 小时无故障</w:t>
            </w:r>
          </w:p>
        </w:tc>
        <w:tc>
          <w:tcPr>
            <w:tcW w:w="690" w:type="dxa"/>
            <w:noWrap w:val="0"/>
            <w:tcMar>
              <w:top w:w="60" w:type="dxa"/>
              <w:left w:w="120" w:type="dxa"/>
              <w:bottom w:w="30" w:type="dxa"/>
              <w:right w:w="120" w:type="dxa"/>
            </w:tcMar>
            <w:vAlign w:val="top"/>
          </w:tcPr>
          <w:p w14:paraId="2F162AF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15</w:t>
            </w:r>
          </w:p>
        </w:tc>
        <w:tc>
          <w:tcPr>
            <w:tcW w:w="2945" w:type="dxa"/>
            <w:noWrap w:val="0"/>
            <w:tcMar>
              <w:top w:w="60" w:type="dxa"/>
              <w:left w:w="120" w:type="dxa"/>
              <w:bottom w:w="30" w:type="dxa"/>
              <w:right w:w="120" w:type="dxa"/>
            </w:tcMar>
            <w:vAlign w:val="top"/>
          </w:tcPr>
          <w:p w14:paraId="0AB2E79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1 项功能不达标扣 5 分；运行故障扣 10 分</w:t>
            </w:r>
          </w:p>
        </w:tc>
        <w:tc>
          <w:tcPr>
            <w:tcW w:w="860" w:type="dxa"/>
            <w:noWrap w:val="0"/>
            <w:tcMar>
              <w:top w:w="60" w:type="dxa"/>
              <w:left w:w="120" w:type="dxa"/>
              <w:bottom w:w="30" w:type="dxa"/>
              <w:right w:w="120" w:type="dxa"/>
            </w:tcMar>
            <w:vAlign w:val="top"/>
          </w:tcPr>
          <w:p w14:paraId="2C687EB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p>
        </w:tc>
        <w:tc>
          <w:tcPr>
            <w:tcW w:w="1103" w:type="dxa"/>
            <w:noWrap w:val="0"/>
            <w:tcMar>
              <w:top w:w="60" w:type="dxa"/>
              <w:left w:w="120" w:type="dxa"/>
              <w:bottom w:w="30" w:type="dxa"/>
              <w:right w:w="120" w:type="dxa"/>
            </w:tcMar>
            <w:vAlign w:val="top"/>
          </w:tcPr>
          <w:p w14:paraId="5B9FFDC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p>
        </w:tc>
      </w:tr>
      <w:tr w14:paraId="706ED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392" w:type="dxa"/>
            <w:vMerge w:val="continue"/>
            <w:noWrap w:val="0"/>
            <w:tcMar>
              <w:top w:w="60" w:type="dxa"/>
              <w:left w:w="120" w:type="dxa"/>
              <w:bottom w:w="30" w:type="dxa"/>
              <w:right w:w="120" w:type="dxa"/>
            </w:tcMar>
            <w:vAlign w:val="top"/>
          </w:tcPr>
          <w:p w14:paraId="3B7859F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p>
        </w:tc>
        <w:tc>
          <w:tcPr>
            <w:tcW w:w="1323" w:type="dxa"/>
            <w:noWrap w:val="0"/>
            <w:tcMar>
              <w:top w:w="60" w:type="dxa"/>
              <w:left w:w="120" w:type="dxa"/>
              <w:bottom w:w="30" w:type="dxa"/>
              <w:right w:w="120" w:type="dxa"/>
            </w:tcMar>
            <w:vAlign w:val="top"/>
          </w:tcPr>
          <w:p w14:paraId="0861424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2. 资料完整</w:t>
            </w:r>
          </w:p>
        </w:tc>
        <w:tc>
          <w:tcPr>
            <w:tcW w:w="1696" w:type="dxa"/>
            <w:noWrap w:val="0"/>
            <w:tcMar>
              <w:top w:w="60" w:type="dxa"/>
              <w:left w:w="120" w:type="dxa"/>
              <w:bottom w:w="30" w:type="dxa"/>
              <w:right w:w="120" w:type="dxa"/>
            </w:tcMar>
            <w:vAlign w:val="top"/>
          </w:tcPr>
          <w:p w14:paraId="5BD346D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关键资料（图纸、测试报告、合格证）齐全</w:t>
            </w:r>
          </w:p>
        </w:tc>
        <w:tc>
          <w:tcPr>
            <w:tcW w:w="690" w:type="dxa"/>
            <w:noWrap w:val="0"/>
            <w:tcMar>
              <w:top w:w="60" w:type="dxa"/>
              <w:left w:w="120" w:type="dxa"/>
              <w:bottom w:w="30" w:type="dxa"/>
              <w:right w:w="120" w:type="dxa"/>
            </w:tcMar>
            <w:vAlign w:val="top"/>
          </w:tcPr>
          <w:p w14:paraId="6A02F28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10</w:t>
            </w:r>
          </w:p>
        </w:tc>
        <w:tc>
          <w:tcPr>
            <w:tcW w:w="2945" w:type="dxa"/>
            <w:noWrap w:val="0"/>
            <w:tcMar>
              <w:top w:w="60" w:type="dxa"/>
              <w:left w:w="120" w:type="dxa"/>
              <w:bottom w:w="30" w:type="dxa"/>
              <w:right w:w="120" w:type="dxa"/>
            </w:tcMar>
            <w:vAlign w:val="top"/>
          </w:tcPr>
          <w:p w14:paraId="549E51E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缺核心资料扣 10 分；资料不全扣 3-5 分</w:t>
            </w:r>
          </w:p>
        </w:tc>
        <w:tc>
          <w:tcPr>
            <w:tcW w:w="860" w:type="dxa"/>
            <w:noWrap w:val="0"/>
            <w:tcMar>
              <w:top w:w="60" w:type="dxa"/>
              <w:left w:w="120" w:type="dxa"/>
              <w:bottom w:w="30" w:type="dxa"/>
              <w:right w:w="120" w:type="dxa"/>
            </w:tcMar>
            <w:vAlign w:val="top"/>
          </w:tcPr>
          <w:p w14:paraId="2408DE6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p>
        </w:tc>
        <w:tc>
          <w:tcPr>
            <w:tcW w:w="1103" w:type="dxa"/>
            <w:noWrap w:val="0"/>
            <w:tcMar>
              <w:top w:w="60" w:type="dxa"/>
              <w:left w:w="120" w:type="dxa"/>
              <w:bottom w:w="30" w:type="dxa"/>
              <w:right w:w="120" w:type="dxa"/>
            </w:tcMar>
            <w:vAlign w:val="top"/>
          </w:tcPr>
          <w:p w14:paraId="30F80B8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p>
        </w:tc>
      </w:tr>
      <w:tr w14:paraId="19093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392" w:type="dxa"/>
            <w:vMerge w:val="restart"/>
            <w:noWrap w:val="0"/>
            <w:tcMar>
              <w:top w:w="60" w:type="dxa"/>
              <w:left w:w="120" w:type="dxa"/>
              <w:bottom w:w="30" w:type="dxa"/>
              <w:right w:w="120" w:type="dxa"/>
            </w:tcMar>
            <w:vAlign w:val="top"/>
          </w:tcPr>
          <w:p w14:paraId="6996FC9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售后运维（15 分）</w:t>
            </w:r>
          </w:p>
        </w:tc>
        <w:tc>
          <w:tcPr>
            <w:tcW w:w="1323" w:type="dxa"/>
            <w:noWrap w:val="0"/>
            <w:tcMar>
              <w:top w:w="60" w:type="dxa"/>
              <w:left w:w="120" w:type="dxa"/>
              <w:bottom w:w="30" w:type="dxa"/>
              <w:right w:w="120" w:type="dxa"/>
            </w:tcMar>
            <w:vAlign w:val="top"/>
          </w:tcPr>
          <w:p w14:paraId="0DF1E7E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1. 响应与解决</w:t>
            </w:r>
          </w:p>
        </w:tc>
        <w:tc>
          <w:tcPr>
            <w:tcW w:w="1696" w:type="dxa"/>
            <w:noWrap w:val="0"/>
            <w:tcMar>
              <w:top w:w="60" w:type="dxa"/>
              <w:left w:w="120" w:type="dxa"/>
              <w:bottom w:w="30" w:type="dxa"/>
              <w:right w:w="120" w:type="dxa"/>
            </w:tcMar>
            <w:vAlign w:val="top"/>
          </w:tcPr>
          <w:p w14:paraId="34D855E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报修及时响应，故障按期修复</w:t>
            </w:r>
          </w:p>
        </w:tc>
        <w:tc>
          <w:tcPr>
            <w:tcW w:w="690" w:type="dxa"/>
            <w:noWrap w:val="0"/>
            <w:tcMar>
              <w:top w:w="60" w:type="dxa"/>
              <w:left w:w="120" w:type="dxa"/>
              <w:bottom w:w="30" w:type="dxa"/>
              <w:right w:w="120" w:type="dxa"/>
            </w:tcMar>
            <w:vAlign w:val="top"/>
          </w:tcPr>
          <w:p w14:paraId="320F3CC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10</w:t>
            </w:r>
          </w:p>
        </w:tc>
        <w:tc>
          <w:tcPr>
            <w:tcW w:w="2945" w:type="dxa"/>
            <w:noWrap w:val="0"/>
            <w:tcMar>
              <w:top w:w="60" w:type="dxa"/>
              <w:left w:w="120" w:type="dxa"/>
              <w:bottom w:w="30" w:type="dxa"/>
              <w:right w:w="120" w:type="dxa"/>
            </w:tcMar>
            <w:vAlign w:val="top"/>
          </w:tcPr>
          <w:p w14:paraId="0D3FFEF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超时响应扣 3 分 / 次；逾期未修复扣 5 分 / 天</w:t>
            </w:r>
          </w:p>
        </w:tc>
        <w:tc>
          <w:tcPr>
            <w:tcW w:w="860" w:type="dxa"/>
            <w:noWrap w:val="0"/>
            <w:tcMar>
              <w:top w:w="60" w:type="dxa"/>
              <w:left w:w="120" w:type="dxa"/>
              <w:bottom w:w="30" w:type="dxa"/>
              <w:right w:w="120" w:type="dxa"/>
            </w:tcMar>
            <w:vAlign w:val="top"/>
          </w:tcPr>
          <w:p w14:paraId="30DC3E0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p>
        </w:tc>
        <w:tc>
          <w:tcPr>
            <w:tcW w:w="1103" w:type="dxa"/>
            <w:noWrap w:val="0"/>
            <w:tcMar>
              <w:top w:w="60" w:type="dxa"/>
              <w:left w:w="120" w:type="dxa"/>
              <w:bottom w:w="30" w:type="dxa"/>
              <w:right w:w="120" w:type="dxa"/>
            </w:tcMar>
            <w:vAlign w:val="top"/>
          </w:tcPr>
          <w:p w14:paraId="315F158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p>
        </w:tc>
      </w:tr>
      <w:tr w14:paraId="78A86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392" w:type="dxa"/>
            <w:vMerge w:val="continue"/>
            <w:noWrap w:val="0"/>
            <w:tcMar>
              <w:top w:w="60" w:type="dxa"/>
              <w:left w:w="120" w:type="dxa"/>
              <w:bottom w:w="30" w:type="dxa"/>
              <w:right w:w="120" w:type="dxa"/>
            </w:tcMar>
            <w:vAlign w:val="top"/>
          </w:tcPr>
          <w:p w14:paraId="571F59B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p>
        </w:tc>
        <w:tc>
          <w:tcPr>
            <w:tcW w:w="1323" w:type="dxa"/>
            <w:noWrap w:val="0"/>
            <w:tcMar>
              <w:top w:w="60" w:type="dxa"/>
              <w:left w:w="120" w:type="dxa"/>
              <w:bottom w:w="30" w:type="dxa"/>
              <w:right w:w="120" w:type="dxa"/>
            </w:tcMar>
            <w:vAlign w:val="top"/>
          </w:tcPr>
          <w:p w14:paraId="0DEF07E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2. 售后回访</w:t>
            </w:r>
          </w:p>
        </w:tc>
        <w:tc>
          <w:tcPr>
            <w:tcW w:w="1696" w:type="dxa"/>
            <w:noWrap w:val="0"/>
            <w:tcMar>
              <w:top w:w="60" w:type="dxa"/>
              <w:left w:w="120" w:type="dxa"/>
              <w:bottom w:w="30" w:type="dxa"/>
              <w:right w:w="120" w:type="dxa"/>
            </w:tcMar>
            <w:vAlign w:val="top"/>
          </w:tcPr>
          <w:p w14:paraId="1978E23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故障修复后 1 周内回访</w:t>
            </w:r>
          </w:p>
        </w:tc>
        <w:tc>
          <w:tcPr>
            <w:tcW w:w="690" w:type="dxa"/>
            <w:noWrap w:val="0"/>
            <w:tcMar>
              <w:top w:w="60" w:type="dxa"/>
              <w:left w:w="120" w:type="dxa"/>
              <w:bottom w:w="30" w:type="dxa"/>
              <w:right w:w="120" w:type="dxa"/>
            </w:tcMar>
            <w:vAlign w:val="top"/>
          </w:tcPr>
          <w:p w14:paraId="38B7D8B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5</w:t>
            </w:r>
          </w:p>
        </w:tc>
        <w:tc>
          <w:tcPr>
            <w:tcW w:w="2945" w:type="dxa"/>
            <w:noWrap w:val="0"/>
            <w:tcMar>
              <w:top w:w="60" w:type="dxa"/>
              <w:left w:w="120" w:type="dxa"/>
              <w:bottom w:w="30" w:type="dxa"/>
              <w:right w:w="120" w:type="dxa"/>
            </w:tcMar>
            <w:vAlign w:val="top"/>
          </w:tcPr>
          <w:p w14:paraId="6FA1168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无回访扣 5 分</w:t>
            </w:r>
          </w:p>
        </w:tc>
        <w:tc>
          <w:tcPr>
            <w:tcW w:w="860" w:type="dxa"/>
            <w:noWrap w:val="0"/>
            <w:tcMar>
              <w:top w:w="60" w:type="dxa"/>
              <w:left w:w="120" w:type="dxa"/>
              <w:bottom w:w="30" w:type="dxa"/>
              <w:right w:w="120" w:type="dxa"/>
            </w:tcMar>
            <w:vAlign w:val="top"/>
          </w:tcPr>
          <w:p w14:paraId="5ED43F7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p>
        </w:tc>
        <w:tc>
          <w:tcPr>
            <w:tcW w:w="1103" w:type="dxa"/>
            <w:noWrap w:val="0"/>
            <w:tcMar>
              <w:top w:w="60" w:type="dxa"/>
              <w:left w:w="120" w:type="dxa"/>
              <w:bottom w:w="30" w:type="dxa"/>
              <w:right w:w="120" w:type="dxa"/>
            </w:tcMar>
            <w:vAlign w:val="top"/>
          </w:tcPr>
          <w:p w14:paraId="39CE329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p>
        </w:tc>
      </w:tr>
      <w:tr w14:paraId="10CBF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392" w:type="dxa"/>
            <w:noWrap w:val="0"/>
            <w:tcMar>
              <w:top w:w="60" w:type="dxa"/>
              <w:left w:w="120" w:type="dxa"/>
              <w:bottom w:w="30" w:type="dxa"/>
              <w:right w:w="120" w:type="dxa"/>
            </w:tcMar>
            <w:vAlign w:val="top"/>
          </w:tcPr>
          <w:p w14:paraId="13C4531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总分</w:t>
            </w:r>
          </w:p>
        </w:tc>
        <w:tc>
          <w:tcPr>
            <w:tcW w:w="1323" w:type="dxa"/>
            <w:noWrap w:val="0"/>
            <w:tcMar>
              <w:top w:w="60" w:type="dxa"/>
              <w:left w:w="120" w:type="dxa"/>
              <w:bottom w:w="30" w:type="dxa"/>
              <w:right w:w="120" w:type="dxa"/>
            </w:tcMar>
            <w:vAlign w:val="top"/>
          </w:tcPr>
          <w:p w14:paraId="12D5AF2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w:t>
            </w:r>
          </w:p>
        </w:tc>
        <w:tc>
          <w:tcPr>
            <w:tcW w:w="1696" w:type="dxa"/>
            <w:noWrap w:val="0"/>
            <w:tcMar>
              <w:top w:w="60" w:type="dxa"/>
              <w:left w:w="120" w:type="dxa"/>
              <w:bottom w:w="30" w:type="dxa"/>
              <w:right w:w="120" w:type="dxa"/>
            </w:tcMar>
            <w:vAlign w:val="top"/>
          </w:tcPr>
          <w:p w14:paraId="46F7FD4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w:t>
            </w:r>
          </w:p>
        </w:tc>
        <w:tc>
          <w:tcPr>
            <w:tcW w:w="690" w:type="dxa"/>
            <w:noWrap w:val="0"/>
            <w:tcMar>
              <w:top w:w="60" w:type="dxa"/>
              <w:left w:w="120" w:type="dxa"/>
              <w:bottom w:w="30" w:type="dxa"/>
              <w:right w:w="120" w:type="dxa"/>
            </w:tcMar>
            <w:vAlign w:val="top"/>
          </w:tcPr>
          <w:p w14:paraId="79005A5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100</w:t>
            </w:r>
          </w:p>
        </w:tc>
        <w:tc>
          <w:tcPr>
            <w:tcW w:w="2945" w:type="dxa"/>
            <w:noWrap w:val="0"/>
            <w:tcMar>
              <w:top w:w="60" w:type="dxa"/>
              <w:left w:w="120" w:type="dxa"/>
              <w:bottom w:w="30" w:type="dxa"/>
              <w:right w:w="120" w:type="dxa"/>
            </w:tcMar>
            <w:vAlign w:val="top"/>
          </w:tcPr>
          <w:p w14:paraId="6B056BA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w:t>
            </w:r>
          </w:p>
        </w:tc>
        <w:tc>
          <w:tcPr>
            <w:tcW w:w="860" w:type="dxa"/>
            <w:noWrap w:val="0"/>
            <w:tcMar>
              <w:top w:w="60" w:type="dxa"/>
              <w:left w:w="120" w:type="dxa"/>
              <w:bottom w:w="30" w:type="dxa"/>
              <w:right w:w="120" w:type="dxa"/>
            </w:tcMar>
            <w:vAlign w:val="top"/>
          </w:tcPr>
          <w:p w14:paraId="150F47C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p>
        </w:tc>
        <w:tc>
          <w:tcPr>
            <w:tcW w:w="1103" w:type="dxa"/>
            <w:noWrap w:val="0"/>
            <w:tcMar>
              <w:top w:w="60" w:type="dxa"/>
              <w:left w:w="120" w:type="dxa"/>
              <w:bottom w:w="30" w:type="dxa"/>
              <w:right w:w="120" w:type="dxa"/>
            </w:tcMar>
            <w:vAlign w:val="top"/>
          </w:tcPr>
          <w:p w14:paraId="6F6B65E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p>
        </w:tc>
      </w:tr>
      <w:tr w14:paraId="1CDEF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101" w:type="dxa"/>
            <w:gridSpan w:val="4"/>
            <w:noWrap w:val="0"/>
            <w:tcMar>
              <w:top w:w="60" w:type="dxa"/>
              <w:left w:w="120" w:type="dxa"/>
              <w:bottom w:w="30" w:type="dxa"/>
              <w:right w:w="120" w:type="dxa"/>
            </w:tcMar>
            <w:vAlign w:val="top"/>
          </w:tcPr>
          <w:p w14:paraId="78E1731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 xml:space="preserve">考核结果（得分）：                      </w:t>
            </w:r>
          </w:p>
        </w:tc>
        <w:tc>
          <w:tcPr>
            <w:tcW w:w="4908" w:type="dxa"/>
            <w:gridSpan w:val="3"/>
            <w:noWrap w:val="0"/>
            <w:tcMar>
              <w:top w:w="60" w:type="dxa"/>
              <w:left w:w="120" w:type="dxa"/>
              <w:bottom w:w="30" w:type="dxa"/>
              <w:right w:w="120" w:type="dxa"/>
            </w:tcMar>
            <w:vAlign w:val="top"/>
          </w:tcPr>
          <w:p w14:paraId="7A051AA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考核人：</w:t>
            </w:r>
          </w:p>
        </w:tc>
      </w:tr>
    </w:tbl>
    <w:p w14:paraId="573086B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p>
    <w:p w14:paraId="43795E6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p>
    <w:p w14:paraId="743FC682">
      <w:pPr>
        <w:pStyle w:val="24"/>
        <w:rPr>
          <w:rFonts w:hint="eastAsia" w:ascii="仿宋" w:hAnsi="仿宋" w:cs="仿宋"/>
          <w:b w:val="0"/>
          <w:bCs w:val="0"/>
          <w:sz w:val="24"/>
          <w:szCs w:val="24"/>
          <w:highlight w:val="none"/>
          <w:u w:val="none"/>
          <w:lang w:val="en-US" w:eastAsia="zh-CN"/>
        </w:rPr>
      </w:pPr>
      <w:r>
        <w:rPr>
          <w:rFonts w:hint="eastAsia" w:ascii="仿宋" w:hAnsi="仿宋" w:cs="仿宋"/>
          <w:b w:val="0"/>
          <w:bCs w:val="0"/>
          <w:sz w:val="24"/>
          <w:szCs w:val="24"/>
          <w:highlight w:val="none"/>
          <w:u w:val="none"/>
          <w:lang w:val="en-US" w:eastAsia="zh-CN"/>
        </w:rPr>
        <w:t xml:space="preserve">                       </w:t>
      </w:r>
      <w:r>
        <w:rPr>
          <w:rFonts w:hint="eastAsia" w:ascii="仿宋" w:hAnsi="仿宋" w:cs="仿宋"/>
          <w:b w:val="0"/>
          <w:bCs w:val="0"/>
          <w:sz w:val="28"/>
          <w:szCs w:val="28"/>
          <w:highlight w:val="none"/>
          <w:u w:val="none"/>
          <w:lang w:val="en-US" w:eastAsia="zh-CN"/>
        </w:rPr>
        <w:t xml:space="preserve"> </w:t>
      </w:r>
      <w:r>
        <w:rPr>
          <w:rFonts w:hint="eastAsia" w:ascii="仿宋" w:hAnsi="仿宋" w:cs="仿宋"/>
          <w:b/>
          <w:bCs/>
          <w:sz w:val="28"/>
          <w:szCs w:val="28"/>
          <w:highlight w:val="none"/>
          <w:u w:val="none"/>
          <w:lang w:val="en-US" w:eastAsia="zh-CN"/>
        </w:rPr>
        <w:t xml:space="preserve"> 包号02  电子屏维保项目</w:t>
      </w:r>
    </w:p>
    <w:p w14:paraId="6F582B2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r>
        <w:rPr>
          <w:rFonts w:hint="eastAsia" w:cs="仿宋"/>
          <w:b/>
          <w:bCs/>
          <w:sz w:val="24"/>
          <w:szCs w:val="24"/>
          <w:highlight w:val="none"/>
          <w:u w:val="none"/>
          <w:lang w:val="en-US" w:eastAsia="zh-CN"/>
        </w:rPr>
        <w:t>（一）需维保</w:t>
      </w:r>
      <w:r>
        <w:rPr>
          <w:rFonts w:hint="eastAsia" w:ascii="仿宋" w:hAnsi="仿宋" w:eastAsia="仿宋" w:cs="仿宋"/>
          <w:b/>
          <w:bCs/>
          <w:sz w:val="24"/>
          <w:szCs w:val="24"/>
          <w:highlight w:val="none"/>
          <w:u w:val="none"/>
          <w:lang w:val="en-US" w:eastAsia="zh-CN"/>
        </w:rPr>
        <w:t>电子屏清单</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701"/>
        <w:gridCol w:w="2736"/>
        <w:gridCol w:w="1233"/>
        <w:gridCol w:w="3402"/>
      </w:tblGrid>
      <w:tr w14:paraId="38096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675" w:type="dxa"/>
          </w:tcPr>
          <w:p w14:paraId="243384D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序号</w:t>
            </w:r>
          </w:p>
        </w:tc>
        <w:tc>
          <w:tcPr>
            <w:tcW w:w="1701" w:type="dxa"/>
          </w:tcPr>
          <w:p w14:paraId="717A8A3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位置</w:t>
            </w:r>
          </w:p>
        </w:tc>
        <w:tc>
          <w:tcPr>
            <w:tcW w:w="2736" w:type="dxa"/>
          </w:tcPr>
          <w:p w14:paraId="4A590C0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参数、尺寸</w:t>
            </w:r>
          </w:p>
        </w:tc>
        <w:tc>
          <w:tcPr>
            <w:tcW w:w="1233" w:type="dxa"/>
          </w:tcPr>
          <w:p w14:paraId="01453C6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数量</w:t>
            </w:r>
          </w:p>
        </w:tc>
        <w:tc>
          <w:tcPr>
            <w:tcW w:w="3402" w:type="dxa"/>
          </w:tcPr>
          <w:p w14:paraId="2D8EA8A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备注</w:t>
            </w:r>
          </w:p>
        </w:tc>
      </w:tr>
      <w:tr w14:paraId="32E26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64B95FC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1</w:t>
            </w:r>
          </w:p>
        </w:tc>
        <w:tc>
          <w:tcPr>
            <w:tcW w:w="1701" w:type="dxa"/>
          </w:tcPr>
          <w:p w14:paraId="7DA3028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门诊大厅</w:t>
            </w:r>
          </w:p>
        </w:tc>
        <w:tc>
          <w:tcPr>
            <w:tcW w:w="2736" w:type="dxa"/>
          </w:tcPr>
          <w:p w14:paraId="0B817C8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P6全彩同步屏，5m*2.5m</w:t>
            </w:r>
          </w:p>
        </w:tc>
        <w:tc>
          <w:tcPr>
            <w:tcW w:w="1233" w:type="dxa"/>
          </w:tcPr>
          <w:p w14:paraId="3EC0339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1块</w:t>
            </w:r>
          </w:p>
        </w:tc>
        <w:tc>
          <w:tcPr>
            <w:tcW w:w="3402" w:type="dxa"/>
          </w:tcPr>
          <w:p w14:paraId="398FA27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bookmarkStart w:id="23" w:name="OLE_LINK10"/>
            <w:bookmarkStart w:id="24" w:name="OLE_LINK9"/>
            <w:r>
              <w:rPr>
                <w:rFonts w:hint="eastAsia" w:ascii="仿宋" w:hAnsi="仿宋" w:eastAsia="仿宋" w:cs="仿宋"/>
                <w:b w:val="0"/>
                <w:bCs w:val="0"/>
                <w:sz w:val="24"/>
                <w:szCs w:val="24"/>
                <w:highlight w:val="none"/>
                <w:u w:val="none"/>
                <w:lang w:val="en-GB" w:eastAsia="zh-CN"/>
              </w:rPr>
              <w:t>包含电源、发射器、接收器、控制器、控制软件及线路等相关设备</w:t>
            </w:r>
            <w:bookmarkEnd w:id="23"/>
            <w:bookmarkEnd w:id="24"/>
          </w:p>
        </w:tc>
      </w:tr>
      <w:tr w14:paraId="4332D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79E573B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2</w:t>
            </w:r>
          </w:p>
        </w:tc>
        <w:tc>
          <w:tcPr>
            <w:tcW w:w="1701" w:type="dxa"/>
          </w:tcPr>
          <w:p w14:paraId="6F2E5BA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急诊大厅</w:t>
            </w:r>
          </w:p>
        </w:tc>
        <w:tc>
          <w:tcPr>
            <w:tcW w:w="2736" w:type="dxa"/>
          </w:tcPr>
          <w:p w14:paraId="3F3AF23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P3.75双色同步屏4.7m*3.4m</w:t>
            </w:r>
          </w:p>
        </w:tc>
        <w:tc>
          <w:tcPr>
            <w:tcW w:w="1233" w:type="dxa"/>
          </w:tcPr>
          <w:p w14:paraId="2D4B2E1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1块</w:t>
            </w:r>
          </w:p>
        </w:tc>
        <w:tc>
          <w:tcPr>
            <w:tcW w:w="3402" w:type="dxa"/>
          </w:tcPr>
          <w:p w14:paraId="02AD7E6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包含电源、发射器、接收器、控制器、控制软件及线路等相关设备</w:t>
            </w:r>
          </w:p>
        </w:tc>
      </w:tr>
      <w:tr w14:paraId="3DDD6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263A55C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3</w:t>
            </w:r>
          </w:p>
        </w:tc>
        <w:tc>
          <w:tcPr>
            <w:tcW w:w="1701" w:type="dxa"/>
          </w:tcPr>
          <w:p w14:paraId="162C067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门诊一楼综合服务窗口</w:t>
            </w:r>
          </w:p>
        </w:tc>
        <w:tc>
          <w:tcPr>
            <w:tcW w:w="2736" w:type="dxa"/>
          </w:tcPr>
          <w:p w14:paraId="5E6BC18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P3.75单色异步屏7.2m*0.3m</w:t>
            </w:r>
          </w:p>
        </w:tc>
        <w:tc>
          <w:tcPr>
            <w:tcW w:w="1233" w:type="dxa"/>
          </w:tcPr>
          <w:p w14:paraId="5B0724F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2块</w:t>
            </w:r>
          </w:p>
        </w:tc>
        <w:tc>
          <w:tcPr>
            <w:tcW w:w="3402" w:type="dxa"/>
          </w:tcPr>
          <w:p w14:paraId="17E8AFC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包含电源、发射器、接收器、控制器、控制软件及线路等相关设备</w:t>
            </w:r>
          </w:p>
        </w:tc>
      </w:tr>
      <w:tr w14:paraId="25318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696D222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4</w:t>
            </w:r>
          </w:p>
        </w:tc>
        <w:tc>
          <w:tcPr>
            <w:tcW w:w="1701" w:type="dxa"/>
          </w:tcPr>
          <w:p w14:paraId="0AE30FE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门诊一楼药房窗口</w:t>
            </w:r>
          </w:p>
        </w:tc>
        <w:tc>
          <w:tcPr>
            <w:tcW w:w="2736" w:type="dxa"/>
          </w:tcPr>
          <w:p w14:paraId="167695B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P4彩色同步屏7.0m*0.5m</w:t>
            </w:r>
          </w:p>
        </w:tc>
        <w:tc>
          <w:tcPr>
            <w:tcW w:w="1233" w:type="dxa"/>
          </w:tcPr>
          <w:p w14:paraId="40CEE21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 xml:space="preserve">  1块</w:t>
            </w:r>
          </w:p>
        </w:tc>
        <w:tc>
          <w:tcPr>
            <w:tcW w:w="3402" w:type="dxa"/>
          </w:tcPr>
          <w:p w14:paraId="6AB1526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包含电源、发射器、接收器、控制器、控制软件及线路等相关设备</w:t>
            </w:r>
          </w:p>
        </w:tc>
      </w:tr>
      <w:tr w14:paraId="0A329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6A2FEB0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5</w:t>
            </w:r>
          </w:p>
        </w:tc>
        <w:tc>
          <w:tcPr>
            <w:tcW w:w="1701" w:type="dxa"/>
          </w:tcPr>
          <w:p w14:paraId="531F88F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US" w:eastAsia="zh-CN"/>
              </w:rPr>
              <w:t>新</w:t>
            </w:r>
            <w:r>
              <w:rPr>
                <w:rFonts w:hint="eastAsia" w:ascii="仿宋" w:hAnsi="仿宋" w:eastAsia="仿宋" w:cs="仿宋"/>
                <w:b w:val="0"/>
                <w:bCs w:val="0"/>
                <w:sz w:val="24"/>
                <w:szCs w:val="24"/>
                <w:highlight w:val="none"/>
                <w:u w:val="none"/>
                <w:lang w:val="en-GB" w:eastAsia="zh-CN"/>
              </w:rPr>
              <w:t>大楼三楼大厅</w:t>
            </w:r>
          </w:p>
        </w:tc>
        <w:tc>
          <w:tcPr>
            <w:tcW w:w="2736" w:type="dxa"/>
          </w:tcPr>
          <w:p w14:paraId="451A587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P3彩屏，4.58m*2.18m</w:t>
            </w:r>
          </w:p>
        </w:tc>
        <w:tc>
          <w:tcPr>
            <w:tcW w:w="1233" w:type="dxa"/>
          </w:tcPr>
          <w:p w14:paraId="7AAB61D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bookmarkStart w:id="25" w:name="OLE_LINK7"/>
            <w:bookmarkStart w:id="26" w:name="OLE_LINK6"/>
            <w:r>
              <w:rPr>
                <w:rFonts w:hint="eastAsia" w:ascii="仿宋" w:hAnsi="仿宋" w:eastAsia="仿宋" w:cs="仿宋"/>
                <w:b w:val="0"/>
                <w:bCs w:val="0"/>
                <w:sz w:val="24"/>
                <w:szCs w:val="24"/>
                <w:highlight w:val="none"/>
                <w:u w:val="none"/>
                <w:lang w:val="en-GB" w:eastAsia="zh-CN"/>
              </w:rPr>
              <w:t>1块</w:t>
            </w:r>
            <w:bookmarkEnd w:id="25"/>
            <w:bookmarkEnd w:id="26"/>
          </w:p>
        </w:tc>
        <w:tc>
          <w:tcPr>
            <w:tcW w:w="3402" w:type="dxa"/>
          </w:tcPr>
          <w:p w14:paraId="0DD72C3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包含电源、发射器、接收器、控制器、控制软件及线路等相关设备</w:t>
            </w:r>
          </w:p>
        </w:tc>
      </w:tr>
      <w:tr w14:paraId="419A7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183E44E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6</w:t>
            </w:r>
          </w:p>
        </w:tc>
        <w:tc>
          <w:tcPr>
            <w:tcW w:w="1701" w:type="dxa"/>
          </w:tcPr>
          <w:p w14:paraId="6D3F44D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新大楼三楼会议室</w:t>
            </w:r>
          </w:p>
        </w:tc>
        <w:tc>
          <w:tcPr>
            <w:tcW w:w="2736" w:type="dxa"/>
          </w:tcPr>
          <w:p w14:paraId="1E29FA5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P1.875彩屏，4.9m*2.26m</w:t>
            </w:r>
          </w:p>
        </w:tc>
        <w:tc>
          <w:tcPr>
            <w:tcW w:w="1233" w:type="dxa"/>
          </w:tcPr>
          <w:p w14:paraId="0033941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1块</w:t>
            </w:r>
          </w:p>
        </w:tc>
        <w:tc>
          <w:tcPr>
            <w:tcW w:w="3402" w:type="dxa"/>
          </w:tcPr>
          <w:p w14:paraId="2028636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包含电源、发射器、接收器、控制器、控制软件及线路等相关设备</w:t>
            </w:r>
          </w:p>
        </w:tc>
      </w:tr>
      <w:tr w14:paraId="1C99D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3E08030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7</w:t>
            </w:r>
          </w:p>
        </w:tc>
        <w:tc>
          <w:tcPr>
            <w:tcW w:w="1701" w:type="dxa"/>
          </w:tcPr>
          <w:p w14:paraId="21C47E6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新大楼四楼学术报告厅</w:t>
            </w:r>
          </w:p>
        </w:tc>
        <w:tc>
          <w:tcPr>
            <w:tcW w:w="2736" w:type="dxa"/>
          </w:tcPr>
          <w:p w14:paraId="1B8AE20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P2彩屏，7.628m*2.788m</w:t>
            </w:r>
          </w:p>
        </w:tc>
        <w:tc>
          <w:tcPr>
            <w:tcW w:w="1233" w:type="dxa"/>
          </w:tcPr>
          <w:p w14:paraId="0CB7658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1块</w:t>
            </w:r>
          </w:p>
        </w:tc>
        <w:tc>
          <w:tcPr>
            <w:tcW w:w="3402" w:type="dxa"/>
          </w:tcPr>
          <w:p w14:paraId="5420164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包含电源、发射器、接收器、控制器、控制软件及线路等相关设备</w:t>
            </w:r>
          </w:p>
        </w:tc>
      </w:tr>
      <w:tr w14:paraId="65897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14:paraId="3774142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8</w:t>
            </w:r>
          </w:p>
        </w:tc>
        <w:tc>
          <w:tcPr>
            <w:tcW w:w="1701" w:type="dxa"/>
          </w:tcPr>
          <w:p w14:paraId="0428414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新大楼三楼出入院窗口</w:t>
            </w:r>
          </w:p>
        </w:tc>
        <w:tc>
          <w:tcPr>
            <w:tcW w:w="2736" w:type="dxa"/>
          </w:tcPr>
          <w:p w14:paraId="3A4FFAA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P4彩屏，8m*0.5m</w:t>
            </w:r>
          </w:p>
        </w:tc>
        <w:tc>
          <w:tcPr>
            <w:tcW w:w="1233" w:type="dxa"/>
          </w:tcPr>
          <w:p w14:paraId="148F9C5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1块</w:t>
            </w:r>
          </w:p>
        </w:tc>
        <w:tc>
          <w:tcPr>
            <w:tcW w:w="3402" w:type="dxa"/>
          </w:tcPr>
          <w:p w14:paraId="0AD8E41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包含电源、发射器、接收器、控制器、控制软件及线路等相关设备</w:t>
            </w:r>
          </w:p>
        </w:tc>
      </w:tr>
    </w:tbl>
    <w:p w14:paraId="47F995B9">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0" w:leftChars="0" w:firstLine="0" w:firstLineChars="0"/>
        <w:textAlignment w:val="auto"/>
        <w:rPr>
          <w:rFonts w:hint="eastAsia" w:cs="仿宋"/>
          <w:b/>
          <w:bCs/>
          <w:color w:val="auto"/>
          <w:sz w:val="24"/>
          <w:szCs w:val="24"/>
          <w:highlight w:val="none"/>
          <w:u w:val="none"/>
          <w:lang w:val="en-US" w:eastAsia="zh-CN"/>
        </w:rPr>
      </w:pPr>
      <w:r>
        <w:rPr>
          <w:rFonts w:hint="eastAsia" w:cs="仿宋"/>
          <w:b/>
          <w:bCs/>
          <w:color w:val="auto"/>
          <w:sz w:val="24"/>
          <w:szCs w:val="24"/>
          <w:highlight w:val="none"/>
          <w:u w:val="none"/>
          <w:lang w:val="en-US" w:eastAsia="zh-CN"/>
        </w:rPr>
        <w:t>服务条款（根据此项填写《服务条款响应表》，要求逐一响应）</w:t>
      </w:r>
    </w:p>
    <w:p w14:paraId="013872F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bCs/>
          <w:sz w:val="24"/>
          <w:szCs w:val="24"/>
          <w:highlight w:val="none"/>
          <w:u w:val="none"/>
          <w:lang w:val="en-GB" w:eastAsia="zh-CN"/>
        </w:rPr>
      </w:pPr>
      <w:bookmarkStart w:id="27" w:name="heading_2"/>
      <w:r>
        <w:rPr>
          <w:rFonts w:hint="eastAsia" w:ascii="仿宋" w:hAnsi="仿宋" w:eastAsia="仿宋" w:cs="仿宋"/>
          <w:b/>
          <w:bCs/>
          <w:sz w:val="24"/>
          <w:szCs w:val="24"/>
          <w:highlight w:val="none"/>
          <w:u w:val="none"/>
          <w:lang w:val="en-GB" w:eastAsia="zh-CN"/>
        </w:rPr>
        <w:t>（</w:t>
      </w:r>
      <w:r>
        <w:rPr>
          <w:rFonts w:hint="eastAsia" w:cs="仿宋"/>
          <w:b/>
          <w:bCs/>
          <w:sz w:val="24"/>
          <w:szCs w:val="24"/>
          <w:highlight w:val="none"/>
          <w:u w:val="none"/>
          <w:lang w:val="en-US" w:eastAsia="zh-CN"/>
        </w:rPr>
        <w:t>一</w:t>
      </w:r>
      <w:r>
        <w:rPr>
          <w:rFonts w:hint="eastAsia" w:ascii="仿宋" w:hAnsi="仿宋" w:eastAsia="仿宋" w:cs="仿宋"/>
          <w:b/>
          <w:bCs/>
          <w:sz w:val="24"/>
          <w:szCs w:val="24"/>
          <w:highlight w:val="none"/>
          <w:u w:val="none"/>
          <w:lang w:val="en-GB" w:eastAsia="zh-CN"/>
        </w:rPr>
        <w:t>）维保服务范围及内容要求</w:t>
      </w:r>
      <w:bookmarkEnd w:id="27"/>
    </w:p>
    <w:p w14:paraId="18AE40B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bookmarkStart w:id="28" w:name="heading_3"/>
      <w:r>
        <w:rPr>
          <w:rFonts w:hint="eastAsia" w:ascii="仿宋" w:hAnsi="仿宋" w:eastAsia="仿宋" w:cs="仿宋"/>
          <w:b w:val="0"/>
          <w:bCs w:val="0"/>
          <w:sz w:val="24"/>
          <w:szCs w:val="24"/>
          <w:highlight w:val="none"/>
          <w:u w:val="none"/>
          <w:lang w:val="en-US" w:eastAsia="zh-CN"/>
        </w:rPr>
        <w:t>1、</w:t>
      </w:r>
      <w:r>
        <w:rPr>
          <w:rFonts w:hint="eastAsia" w:ascii="仿宋" w:hAnsi="仿宋" w:eastAsia="仿宋" w:cs="仿宋"/>
          <w:b w:val="0"/>
          <w:bCs w:val="0"/>
          <w:sz w:val="24"/>
          <w:szCs w:val="24"/>
          <w:highlight w:val="none"/>
          <w:u w:val="none"/>
          <w:lang w:val="en-GB" w:eastAsia="zh-CN"/>
        </w:rPr>
        <w:t>维保对象：本次招标范围内所有室内电子屏（</w:t>
      </w:r>
      <w:r>
        <w:rPr>
          <w:rFonts w:hint="eastAsia" w:ascii="仿宋" w:hAnsi="仿宋" w:eastAsia="仿宋" w:cs="仿宋"/>
          <w:b w:val="0"/>
          <w:bCs w:val="0"/>
          <w:sz w:val="24"/>
          <w:szCs w:val="24"/>
          <w:highlight w:val="none"/>
          <w:u w:val="none"/>
          <w:lang w:val="en-US" w:eastAsia="zh-CN"/>
        </w:rPr>
        <w:t>详见电子屏清单</w:t>
      </w:r>
      <w:r>
        <w:rPr>
          <w:rFonts w:hint="eastAsia" w:ascii="仿宋" w:hAnsi="仿宋" w:eastAsia="仿宋" w:cs="仿宋"/>
          <w:b w:val="0"/>
          <w:bCs w:val="0"/>
          <w:sz w:val="24"/>
          <w:szCs w:val="24"/>
          <w:highlight w:val="none"/>
          <w:u w:val="none"/>
          <w:lang w:val="en-GB" w:eastAsia="zh-CN"/>
        </w:rPr>
        <w:t>），包括屏体、控制主机、</w:t>
      </w:r>
      <w:r>
        <w:rPr>
          <w:rFonts w:hint="eastAsia" w:ascii="仿宋" w:hAnsi="仿宋" w:eastAsia="仿宋" w:cs="仿宋"/>
          <w:b w:val="0"/>
          <w:bCs w:val="0"/>
          <w:sz w:val="24"/>
          <w:szCs w:val="24"/>
          <w:highlight w:val="none"/>
          <w:u w:val="none"/>
          <w:lang w:val="en-US" w:eastAsia="zh-CN"/>
        </w:rPr>
        <w:t>电源模块、显示单元、</w:t>
      </w:r>
      <w:r>
        <w:rPr>
          <w:rFonts w:hint="eastAsia" w:ascii="仿宋" w:hAnsi="仿宋" w:eastAsia="仿宋" w:cs="仿宋"/>
          <w:b w:val="0"/>
          <w:bCs w:val="0"/>
          <w:sz w:val="24"/>
          <w:szCs w:val="24"/>
          <w:highlight w:val="none"/>
          <w:u w:val="none"/>
          <w:lang w:val="en-GB" w:eastAsia="zh-CN"/>
        </w:rPr>
        <w:t>配电箱、信号传输设备、播放软件及相关附属设备的全面维保。</w:t>
      </w:r>
    </w:p>
    <w:p w14:paraId="6D74BE1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US" w:eastAsia="zh-CN"/>
        </w:rPr>
        <w:t>2、</w:t>
      </w:r>
      <w:r>
        <w:rPr>
          <w:rFonts w:hint="eastAsia" w:ascii="仿宋" w:hAnsi="仿宋" w:eastAsia="仿宋" w:cs="仿宋"/>
          <w:b w:val="0"/>
          <w:bCs w:val="0"/>
          <w:sz w:val="24"/>
          <w:szCs w:val="24"/>
          <w:highlight w:val="none"/>
          <w:u w:val="none"/>
          <w:lang w:val="en-GB" w:eastAsia="zh-CN"/>
        </w:rPr>
        <w:t>日常巡检：每</w:t>
      </w:r>
      <w:r>
        <w:rPr>
          <w:rFonts w:hint="eastAsia" w:ascii="仿宋" w:hAnsi="仿宋" w:eastAsia="仿宋" w:cs="仿宋"/>
          <w:b w:val="0"/>
          <w:bCs w:val="0"/>
          <w:sz w:val="24"/>
          <w:szCs w:val="24"/>
          <w:highlight w:val="none"/>
          <w:u w:val="none"/>
          <w:lang w:val="en-US" w:eastAsia="zh-CN"/>
        </w:rPr>
        <w:t>季度</w:t>
      </w:r>
      <w:r>
        <w:rPr>
          <w:rFonts w:hint="eastAsia" w:ascii="仿宋" w:hAnsi="仿宋" w:eastAsia="仿宋" w:cs="仿宋"/>
          <w:b w:val="0"/>
          <w:bCs w:val="0"/>
          <w:sz w:val="24"/>
          <w:szCs w:val="24"/>
          <w:highlight w:val="none"/>
          <w:u w:val="none"/>
          <w:lang w:val="en-GB" w:eastAsia="zh-CN"/>
        </w:rPr>
        <w:t>至少开展1次全面巡检，重点检查屏体显示效果（有无黑屏、花屏、闪烁、色差）、线路连接（有无松动、老化）、设备运行温度、软件运行状态等，填写巡检记录表，经招标人签字确认后存档，发现问题及时处理，</w:t>
      </w:r>
      <w:r>
        <w:rPr>
          <w:rFonts w:hint="eastAsia" w:ascii="仿宋" w:hAnsi="仿宋" w:eastAsia="仿宋" w:cs="仿宋"/>
          <w:b w:val="0"/>
          <w:bCs w:val="0"/>
          <w:sz w:val="24"/>
          <w:szCs w:val="24"/>
          <w:highlight w:val="none"/>
          <w:u w:val="none"/>
          <w:lang w:val="en-US" w:eastAsia="zh-CN"/>
        </w:rPr>
        <w:t>重大活动需提供现场保障服务</w:t>
      </w:r>
      <w:r>
        <w:rPr>
          <w:rFonts w:hint="eastAsia" w:ascii="仿宋" w:hAnsi="仿宋" w:eastAsia="仿宋" w:cs="仿宋"/>
          <w:b w:val="0"/>
          <w:bCs w:val="0"/>
          <w:sz w:val="24"/>
          <w:szCs w:val="24"/>
          <w:highlight w:val="none"/>
          <w:u w:val="none"/>
          <w:lang w:val="en-GB" w:eastAsia="zh-CN"/>
        </w:rPr>
        <w:t>。</w:t>
      </w:r>
    </w:p>
    <w:p w14:paraId="07D5217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US" w:eastAsia="zh-CN"/>
        </w:rPr>
        <w:t>3、</w:t>
      </w:r>
      <w:r>
        <w:rPr>
          <w:rFonts w:hint="eastAsia" w:ascii="仿宋" w:hAnsi="仿宋" w:eastAsia="仿宋" w:cs="仿宋"/>
          <w:b w:val="0"/>
          <w:bCs w:val="0"/>
          <w:sz w:val="24"/>
          <w:szCs w:val="24"/>
          <w:highlight w:val="none"/>
          <w:u w:val="none"/>
          <w:lang w:val="en-GB" w:eastAsia="zh-CN"/>
        </w:rPr>
        <w:t>故障维修：接到故障报修后，紧急故障（如屏体大面积黑屏、无法正常启动等）须在2小时内抵达现场，一般故障（如个别像素点损坏、轻微闪烁等）须在4小时内抵达现场；紧急故障24小时内解决，一般故障48小时内解决，特殊故障（需更换特殊配件）须明确解决方案及完成时限，最长不超过7个工作日。</w:t>
      </w:r>
    </w:p>
    <w:p w14:paraId="2345B32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US" w:eastAsia="zh-CN"/>
        </w:rPr>
        <w:t>4、</w:t>
      </w:r>
      <w:r>
        <w:rPr>
          <w:rFonts w:hint="eastAsia" w:ascii="仿宋" w:hAnsi="仿宋" w:eastAsia="仿宋" w:cs="仿宋"/>
          <w:b w:val="0"/>
          <w:bCs w:val="0"/>
          <w:sz w:val="24"/>
          <w:szCs w:val="24"/>
          <w:highlight w:val="none"/>
          <w:u w:val="none"/>
          <w:lang w:val="en-GB" w:eastAsia="zh-CN"/>
        </w:rPr>
        <w:t>备品备件：投标人须储备常用备品备件（如像素模组、电源、排线、接口等），确保故障维修时能够及时更换；备品备件质量须与原设备匹配，符合国家相关标准，提供备品备件清单及质量承诺；特殊备品备件可协商采购，但需承担采购过程中的相关费用，且采购周期不超过约定时限。</w:t>
      </w:r>
    </w:p>
    <w:p w14:paraId="6B6B35F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US" w:eastAsia="zh-CN"/>
        </w:rPr>
        <w:t>5、</w:t>
      </w:r>
      <w:r>
        <w:rPr>
          <w:rFonts w:hint="eastAsia" w:ascii="仿宋" w:hAnsi="仿宋" w:eastAsia="仿宋" w:cs="仿宋"/>
          <w:b w:val="0"/>
          <w:bCs w:val="0"/>
          <w:sz w:val="24"/>
          <w:szCs w:val="24"/>
          <w:highlight w:val="none"/>
          <w:u w:val="none"/>
          <w:lang w:val="en-GB" w:eastAsia="zh-CN"/>
        </w:rPr>
        <w:t>软件维护：定期对电子屏播放软件、控制软件进行升级、杀毒、备份，确保软件运行稳定；协助招标人解决软件操作过程中遇到的问题，提供技术指导；严禁擅自更改软件核心设置，如需升级或修改，须提前书面告知招标人，经同意后方可实施。</w:t>
      </w:r>
    </w:p>
    <w:p w14:paraId="437406B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US" w:eastAsia="zh-CN"/>
        </w:rPr>
        <w:t>6、</w:t>
      </w:r>
      <w:r>
        <w:rPr>
          <w:rFonts w:hint="eastAsia" w:ascii="仿宋" w:hAnsi="仿宋" w:eastAsia="仿宋" w:cs="仿宋"/>
          <w:b w:val="0"/>
          <w:bCs w:val="0"/>
          <w:sz w:val="24"/>
          <w:szCs w:val="24"/>
          <w:highlight w:val="none"/>
          <w:u w:val="none"/>
          <w:lang w:val="en-GB" w:eastAsia="zh-CN"/>
        </w:rPr>
        <w:t>清洁保养：每季度对屏体表面、设备内部进行清洁，清除灰尘、杂物，避免灰尘堆积影响设备运行；清洁过程中须采取防护措施，防止损坏屏体及电子元件。</w:t>
      </w:r>
    </w:p>
    <w:p w14:paraId="444429C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US" w:eastAsia="zh-CN"/>
        </w:rPr>
        <w:t>7、</w:t>
      </w:r>
      <w:r>
        <w:rPr>
          <w:rFonts w:hint="eastAsia" w:ascii="仿宋" w:hAnsi="仿宋" w:eastAsia="仿宋" w:cs="仿宋"/>
          <w:b w:val="0"/>
          <w:bCs w:val="0"/>
          <w:sz w:val="24"/>
          <w:szCs w:val="24"/>
          <w:highlight w:val="none"/>
          <w:u w:val="none"/>
          <w:lang w:val="en-GB" w:eastAsia="zh-CN"/>
        </w:rPr>
        <w:t>技术培训：每年至少提供1次技术培训，针对电子屏日常操作、简单故障排查、日常保养等内容，对招标人相关工作人员进行培训，确保工作人员能够熟练操作设备，掌握基本的维护技能。</w:t>
      </w:r>
    </w:p>
    <w:p w14:paraId="697E781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US" w:eastAsia="zh-CN"/>
        </w:rPr>
        <w:t>8、</w:t>
      </w:r>
      <w:r>
        <w:rPr>
          <w:rFonts w:hint="eastAsia" w:ascii="仿宋" w:hAnsi="仿宋" w:eastAsia="仿宋" w:cs="仿宋"/>
          <w:b w:val="0"/>
          <w:bCs w:val="0"/>
          <w:sz w:val="24"/>
          <w:szCs w:val="24"/>
          <w:highlight w:val="none"/>
          <w:u w:val="none"/>
          <w:lang w:val="en-GB" w:eastAsia="zh-CN"/>
        </w:rPr>
        <w:t>报告提交：每月提交巡检报告，每季度提交维保总结报告，每年提交年度维保报告；报告内容需详细说明设备运行状态、巡检发现的问题及处理情况、故障维修记录、备品备件使用情况、下一步维保计划等，经招标人审核确认后存档。</w:t>
      </w:r>
    </w:p>
    <w:p w14:paraId="2E2DE88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bCs/>
          <w:sz w:val="24"/>
          <w:szCs w:val="24"/>
          <w:highlight w:val="none"/>
          <w:u w:val="none"/>
          <w:lang w:val="en-GB" w:eastAsia="zh-CN"/>
        </w:rPr>
      </w:pPr>
      <w:r>
        <w:rPr>
          <w:rFonts w:hint="eastAsia" w:ascii="仿宋" w:hAnsi="仿宋" w:eastAsia="仿宋" w:cs="仿宋"/>
          <w:b/>
          <w:bCs/>
          <w:sz w:val="24"/>
          <w:szCs w:val="24"/>
          <w:highlight w:val="none"/>
          <w:u w:val="none"/>
          <w:lang w:val="en-GB" w:eastAsia="zh-CN"/>
        </w:rPr>
        <w:t>（</w:t>
      </w:r>
      <w:r>
        <w:rPr>
          <w:rFonts w:hint="eastAsia" w:cs="仿宋"/>
          <w:b/>
          <w:bCs/>
          <w:sz w:val="24"/>
          <w:szCs w:val="24"/>
          <w:highlight w:val="none"/>
          <w:u w:val="none"/>
          <w:lang w:val="en-US" w:eastAsia="zh-CN"/>
        </w:rPr>
        <w:t>二</w:t>
      </w:r>
      <w:r>
        <w:rPr>
          <w:rFonts w:hint="eastAsia" w:ascii="仿宋" w:hAnsi="仿宋" w:eastAsia="仿宋" w:cs="仿宋"/>
          <w:b/>
          <w:bCs/>
          <w:sz w:val="24"/>
          <w:szCs w:val="24"/>
          <w:highlight w:val="none"/>
          <w:u w:val="none"/>
          <w:lang w:val="en-GB" w:eastAsia="zh-CN"/>
        </w:rPr>
        <w:t>）服务质量及承诺要求</w:t>
      </w:r>
      <w:bookmarkEnd w:id="28"/>
    </w:p>
    <w:p w14:paraId="3249346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US" w:eastAsia="zh-CN"/>
        </w:rPr>
        <w:t>1、</w:t>
      </w:r>
      <w:r>
        <w:rPr>
          <w:rFonts w:hint="eastAsia" w:ascii="仿宋" w:hAnsi="仿宋" w:eastAsia="仿宋" w:cs="仿宋"/>
          <w:b w:val="0"/>
          <w:bCs w:val="0"/>
          <w:sz w:val="24"/>
          <w:szCs w:val="24"/>
          <w:highlight w:val="none"/>
          <w:u w:val="none"/>
          <w:lang w:val="en-GB" w:eastAsia="zh-CN"/>
        </w:rPr>
        <w:t>维保服务须符合国家相关行业标准及电子屏设备厂家的维保规范，确保电子屏正常运行），故障停机时间累计不超过7个工作日（特殊故障除外，需提前书面报备并经招标人同意）。</w:t>
      </w:r>
    </w:p>
    <w:p w14:paraId="14C2424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US" w:eastAsia="zh-CN"/>
        </w:rPr>
        <w:t>2、</w:t>
      </w:r>
      <w:r>
        <w:rPr>
          <w:rFonts w:hint="eastAsia" w:ascii="仿宋" w:hAnsi="仿宋" w:eastAsia="仿宋" w:cs="仿宋"/>
          <w:b w:val="0"/>
          <w:bCs w:val="0"/>
          <w:sz w:val="24"/>
          <w:szCs w:val="24"/>
          <w:highlight w:val="none"/>
          <w:u w:val="none"/>
          <w:lang w:val="en-GB" w:eastAsia="zh-CN"/>
        </w:rPr>
        <w:t>投标人须承诺，维修更换的配件质保期不少于6个月，质保期内出现质量问题，须免费更换、维修；整体维保服务期内，因维保不当导致设备损坏的，须承担相应的维修、更换费用，若造成招标人损失的，须依法赔偿。</w:t>
      </w:r>
    </w:p>
    <w:p w14:paraId="15E99D1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US" w:eastAsia="zh-CN"/>
        </w:rPr>
        <w:t>3、</w:t>
      </w:r>
      <w:r>
        <w:rPr>
          <w:rFonts w:hint="eastAsia" w:ascii="仿宋" w:hAnsi="仿宋" w:eastAsia="仿宋" w:cs="仿宋"/>
          <w:b w:val="0"/>
          <w:bCs w:val="0"/>
          <w:sz w:val="24"/>
          <w:szCs w:val="24"/>
          <w:highlight w:val="none"/>
          <w:u w:val="none"/>
          <w:lang w:val="en-GB" w:eastAsia="zh-CN"/>
        </w:rPr>
        <w:t>投标人须制定完善的应急处置方案，针对突发故障（如停电后恢复、屏体故障导致无法正常使用等），明确应急响应流程、责任人员、处置措施，确保快速化解故障，减少影响。</w:t>
      </w:r>
    </w:p>
    <w:p w14:paraId="0461E2E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US" w:eastAsia="zh-CN"/>
        </w:rPr>
        <w:t>4、</w:t>
      </w:r>
      <w:r>
        <w:rPr>
          <w:rFonts w:hint="eastAsia" w:ascii="仿宋" w:hAnsi="仿宋" w:eastAsia="仿宋" w:cs="仿宋"/>
          <w:b w:val="0"/>
          <w:bCs w:val="0"/>
          <w:sz w:val="24"/>
          <w:szCs w:val="24"/>
          <w:highlight w:val="none"/>
          <w:u w:val="none"/>
          <w:lang w:val="en-GB" w:eastAsia="zh-CN"/>
        </w:rPr>
        <w:t>维保过程中，投标人须遵守招标人的各项管理制度，爱护现场设施设备，遵守安全操作规范，做好安全防护措施，杜绝安全事故发生；若因投标人操作不当引发安全事故，由投标人承担全部责任及相关费用。</w:t>
      </w:r>
    </w:p>
    <w:p w14:paraId="6E66EF0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US" w:eastAsia="zh-CN"/>
        </w:rPr>
        <w:t>5、</w:t>
      </w:r>
      <w:r>
        <w:rPr>
          <w:rFonts w:hint="eastAsia" w:ascii="仿宋" w:hAnsi="仿宋" w:eastAsia="仿宋" w:cs="仿宋"/>
          <w:b w:val="0"/>
          <w:bCs w:val="0"/>
          <w:sz w:val="24"/>
          <w:szCs w:val="24"/>
          <w:highlight w:val="none"/>
          <w:u w:val="none"/>
          <w:lang w:val="en-GB" w:eastAsia="zh-CN"/>
        </w:rPr>
        <w:t>服务态度：维保人员须着装规范、态度热情、服务专业，及时响应招标人的需求，耐心解答相关疑问，不得推诿、拖延、拒绝提供维保服务；严禁出现与招标人工作人员发生争执、推诿扯皮等行为。</w:t>
      </w:r>
    </w:p>
    <w:p w14:paraId="21C6C1B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US" w:eastAsia="zh-CN"/>
        </w:rPr>
        <w:t>6、</w:t>
      </w:r>
      <w:r>
        <w:rPr>
          <w:rFonts w:hint="eastAsia" w:ascii="仿宋" w:hAnsi="仿宋" w:eastAsia="仿宋" w:cs="仿宋"/>
          <w:b w:val="0"/>
          <w:bCs w:val="0"/>
          <w:sz w:val="24"/>
          <w:szCs w:val="24"/>
          <w:highlight w:val="none"/>
          <w:u w:val="none"/>
          <w:lang w:val="en-GB" w:eastAsia="zh-CN"/>
        </w:rPr>
        <w:t>保密要求：投标人须对维保过程中接触到的招标人的相关信息（如设备参数、使用情况、内部资料等）严格保密，不得泄露给第三方，服务期满后，须归还所有相关资料，签订保密协议。</w:t>
      </w:r>
    </w:p>
    <w:p w14:paraId="60EA580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bCs/>
          <w:sz w:val="24"/>
          <w:szCs w:val="24"/>
          <w:highlight w:val="none"/>
          <w:u w:val="none"/>
          <w:lang w:val="en-US" w:eastAsia="zh-CN"/>
        </w:rPr>
      </w:pPr>
      <w:r>
        <w:rPr>
          <w:rFonts w:hint="eastAsia" w:cs="仿宋"/>
          <w:b/>
          <w:bCs/>
          <w:sz w:val="24"/>
          <w:szCs w:val="24"/>
          <w:highlight w:val="none"/>
          <w:u w:val="none"/>
          <w:lang w:val="en-GB" w:eastAsia="zh-CN"/>
        </w:rPr>
        <w:t>（</w:t>
      </w:r>
      <w:r>
        <w:rPr>
          <w:rFonts w:hint="eastAsia" w:cs="仿宋"/>
          <w:b/>
          <w:bCs/>
          <w:sz w:val="24"/>
          <w:szCs w:val="24"/>
          <w:highlight w:val="none"/>
          <w:u w:val="none"/>
          <w:lang w:val="en-US" w:eastAsia="zh-CN"/>
        </w:rPr>
        <w:t>三</w:t>
      </w:r>
      <w:r>
        <w:rPr>
          <w:rFonts w:hint="eastAsia" w:cs="仿宋"/>
          <w:b/>
          <w:bCs/>
          <w:sz w:val="24"/>
          <w:szCs w:val="24"/>
          <w:highlight w:val="none"/>
          <w:u w:val="none"/>
          <w:lang w:val="en-GB" w:eastAsia="zh-CN"/>
        </w:rPr>
        <w:t>）</w:t>
      </w:r>
      <w:r>
        <w:rPr>
          <w:rFonts w:hint="eastAsia" w:cs="仿宋"/>
          <w:b/>
          <w:bCs/>
          <w:sz w:val="24"/>
          <w:szCs w:val="24"/>
          <w:highlight w:val="none"/>
          <w:u w:val="none"/>
          <w:lang w:val="en-US" w:eastAsia="zh-CN"/>
        </w:rPr>
        <w:t>其他要求</w:t>
      </w:r>
    </w:p>
    <w:p w14:paraId="2E3B47F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US" w:eastAsia="zh-CN"/>
        </w:rPr>
        <w:t>1、</w:t>
      </w:r>
      <w:r>
        <w:rPr>
          <w:rFonts w:hint="eastAsia" w:ascii="仿宋" w:hAnsi="仿宋" w:eastAsia="仿宋" w:cs="仿宋"/>
          <w:b w:val="0"/>
          <w:bCs w:val="0"/>
          <w:sz w:val="24"/>
          <w:szCs w:val="24"/>
          <w:highlight w:val="none"/>
          <w:u w:val="none"/>
          <w:lang w:val="en-GB" w:eastAsia="zh-CN"/>
        </w:rPr>
        <w:t>投标人须在投标文件中明确维保团队组成、服务流程、应急响应机制、备品备件储备情况等相关内容，确保服务可落地、可追溯。</w:t>
      </w:r>
    </w:p>
    <w:p w14:paraId="5A9EB1D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US" w:eastAsia="zh-CN"/>
        </w:rPr>
        <w:t>2、</w:t>
      </w:r>
      <w:r>
        <w:rPr>
          <w:rFonts w:hint="eastAsia" w:ascii="仿宋" w:hAnsi="仿宋" w:eastAsia="仿宋" w:cs="仿宋"/>
          <w:b w:val="0"/>
          <w:bCs w:val="0"/>
          <w:sz w:val="24"/>
          <w:szCs w:val="24"/>
          <w:highlight w:val="none"/>
          <w:u w:val="none"/>
          <w:lang w:val="en-GB" w:eastAsia="zh-CN"/>
        </w:rPr>
        <w:t>维保服务期内，投标人不得擅自转包、分包本项目，若确需分包，须提前书面告知招标人，经招标人书面同意后方可实施，且分包单位须符合本次招标资质要求，投标人对分包单位的服务质量承担全部责任。</w:t>
      </w:r>
    </w:p>
    <w:p w14:paraId="0A437E6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US" w:eastAsia="zh-CN"/>
        </w:rPr>
        <w:t>3、</w:t>
      </w:r>
      <w:r>
        <w:rPr>
          <w:rFonts w:hint="eastAsia" w:ascii="仿宋" w:hAnsi="仿宋" w:eastAsia="仿宋" w:cs="仿宋"/>
          <w:b w:val="0"/>
          <w:bCs w:val="0"/>
          <w:sz w:val="24"/>
          <w:szCs w:val="24"/>
          <w:highlight w:val="none"/>
          <w:u w:val="none"/>
          <w:lang w:val="en-GB" w:eastAsia="zh-CN"/>
        </w:rPr>
        <w:t>本次招标不接受联合体投标，不接受挂靠、借用资质投标，一经发现，取消投标资格或中标资格。</w:t>
      </w:r>
    </w:p>
    <w:p w14:paraId="6CB8F4E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cs="仿宋"/>
          <w:b w:val="0"/>
          <w:bCs w:val="0"/>
          <w:sz w:val="24"/>
          <w:szCs w:val="24"/>
          <w:highlight w:val="none"/>
          <w:u w:val="none"/>
          <w:lang w:val="en-US" w:eastAsia="zh-CN"/>
        </w:rPr>
      </w:pPr>
    </w:p>
    <w:p w14:paraId="39554E49">
      <w:pPr>
        <w:keepNext w:val="0"/>
        <w:keepLines w:val="0"/>
        <w:pageBreakBefore w:val="0"/>
        <w:widowControl w:val="0"/>
        <w:numPr>
          <w:ilvl w:val="0"/>
          <w:numId w:val="4"/>
        </w:numPr>
        <w:kinsoku/>
        <w:wordWrap/>
        <w:overflowPunct/>
        <w:topLinePunct w:val="0"/>
        <w:autoSpaceDE/>
        <w:autoSpaceDN/>
        <w:bidi w:val="0"/>
        <w:adjustRightInd/>
        <w:snapToGrid/>
        <w:spacing w:line="360" w:lineRule="exact"/>
        <w:ind w:left="0" w:leftChars="0" w:firstLine="0" w:firstLineChars="0"/>
        <w:textAlignment w:val="auto"/>
        <w:rPr>
          <w:rFonts w:hint="default" w:cs="仿宋"/>
          <w:b/>
          <w:bCs/>
          <w:color w:val="auto"/>
          <w:sz w:val="24"/>
          <w:szCs w:val="24"/>
          <w:highlight w:val="none"/>
          <w:u w:val="none"/>
          <w:lang w:val="en-US" w:eastAsia="zh-CN"/>
        </w:rPr>
      </w:pPr>
      <w:r>
        <w:rPr>
          <w:rFonts w:hint="eastAsia" w:cs="仿宋"/>
          <w:b/>
          <w:bCs/>
          <w:color w:val="auto"/>
          <w:sz w:val="24"/>
          <w:szCs w:val="24"/>
          <w:highlight w:val="none"/>
          <w:u w:val="none"/>
          <w:lang w:val="en-US" w:eastAsia="zh-CN"/>
        </w:rPr>
        <w:t>商务条款（根据此项填写《商务条款响应表》，要求逐一响应）</w:t>
      </w:r>
    </w:p>
    <w:p w14:paraId="13D7600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cs="仿宋"/>
          <w:b w:val="0"/>
          <w:bCs w:val="0"/>
          <w:sz w:val="24"/>
          <w:szCs w:val="24"/>
          <w:highlight w:val="none"/>
          <w:u w:val="none"/>
          <w:lang w:val="en-US" w:eastAsia="zh-CN"/>
        </w:rPr>
        <w:t>1</w:t>
      </w:r>
      <w:r>
        <w:rPr>
          <w:rFonts w:hint="eastAsia" w:ascii="仿宋" w:hAnsi="仿宋" w:eastAsia="仿宋" w:cs="仿宋"/>
          <w:b w:val="0"/>
          <w:bCs w:val="0"/>
          <w:sz w:val="24"/>
          <w:szCs w:val="24"/>
          <w:highlight w:val="none"/>
          <w:u w:val="none"/>
          <w:lang w:val="en-US" w:eastAsia="zh-CN"/>
        </w:rPr>
        <w:t>、</w:t>
      </w:r>
      <w:r>
        <w:rPr>
          <w:rFonts w:hint="eastAsia" w:ascii="仿宋" w:hAnsi="仿宋" w:eastAsia="仿宋" w:cs="仿宋"/>
          <w:b w:val="0"/>
          <w:bCs w:val="0"/>
          <w:sz w:val="24"/>
          <w:szCs w:val="24"/>
          <w:highlight w:val="none"/>
          <w:u w:val="none"/>
          <w:lang w:val="en-GB" w:eastAsia="zh-CN"/>
        </w:rPr>
        <w:t>服务</w:t>
      </w:r>
      <w:r>
        <w:rPr>
          <w:rFonts w:hint="eastAsia" w:cs="仿宋"/>
          <w:b w:val="0"/>
          <w:bCs w:val="0"/>
          <w:sz w:val="24"/>
          <w:szCs w:val="24"/>
          <w:highlight w:val="none"/>
          <w:u w:val="none"/>
          <w:lang w:val="en-US" w:eastAsia="zh-CN"/>
        </w:rPr>
        <w:t>期限</w:t>
      </w:r>
      <w:r>
        <w:rPr>
          <w:rFonts w:hint="eastAsia" w:ascii="仿宋" w:hAnsi="仿宋" w:eastAsia="仿宋" w:cs="仿宋"/>
          <w:b w:val="0"/>
          <w:bCs w:val="0"/>
          <w:sz w:val="24"/>
          <w:szCs w:val="24"/>
          <w:highlight w:val="none"/>
          <w:u w:val="none"/>
          <w:lang w:val="en-GB" w:eastAsia="zh-CN"/>
        </w:rPr>
        <w:t>：本次维保服务周期为</w:t>
      </w:r>
      <w:r>
        <w:rPr>
          <w:rFonts w:hint="eastAsia" w:ascii="仿宋" w:hAnsi="仿宋" w:eastAsia="仿宋" w:cs="仿宋"/>
          <w:b w:val="0"/>
          <w:bCs w:val="0"/>
          <w:sz w:val="24"/>
          <w:szCs w:val="24"/>
          <w:highlight w:val="none"/>
          <w:u w:val="none"/>
          <w:lang w:val="en-US" w:eastAsia="zh-CN"/>
        </w:rPr>
        <w:t>三</w:t>
      </w:r>
      <w:r>
        <w:rPr>
          <w:rFonts w:hint="eastAsia" w:ascii="仿宋" w:hAnsi="仿宋" w:eastAsia="仿宋" w:cs="仿宋"/>
          <w:b w:val="0"/>
          <w:bCs w:val="0"/>
          <w:sz w:val="24"/>
          <w:szCs w:val="24"/>
          <w:highlight w:val="none"/>
          <w:u w:val="none"/>
          <w:lang w:val="en-GB" w:eastAsia="zh-CN"/>
        </w:rPr>
        <w:t>年</w:t>
      </w:r>
      <w:r>
        <w:rPr>
          <w:rFonts w:hint="eastAsia" w:cs="仿宋"/>
          <w:b w:val="0"/>
          <w:bCs w:val="0"/>
          <w:sz w:val="24"/>
          <w:szCs w:val="24"/>
          <w:highlight w:val="none"/>
          <w:u w:val="none"/>
          <w:lang w:val="en-GB" w:eastAsia="zh-CN"/>
        </w:rPr>
        <w:t>，</w:t>
      </w:r>
      <w:r>
        <w:rPr>
          <w:rFonts w:hint="eastAsia" w:cs="仿宋"/>
          <w:b w:val="0"/>
          <w:bCs w:val="0"/>
          <w:sz w:val="24"/>
          <w:szCs w:val="24"/>
          <w:highlight w:val="none"/>
          <w:u w:val="none"/>
          <w:lang w:val="en-US" w:eastAsia="zh-CN"/>
        </w:rPr>
        <w:t>合同一年一签</w:t>
      </w:r>
      <w:r>
        <w:rPr>
          <w:rFonts w:hint="eastAsia" w:ascii="仿宋" w:hAnsi="仿宋" w:eastAsia="仿宋" w:cs="仿宋"/>
          <w:b w:val="0"/>
          <w:bCs w:val="0"/>
          <w:sz w:val="24"/>
          <w:szCs w:val="24"/>
          <w:highlight w:val="none"/>
          <w:u w:val="none"/>
          <w:lang w:val="en-GB" w:eastAsia="zh-CN"/>
        </w:rPr>
        <w:t>（自合同签订之日起计算），合同期满后，经考核合格，续签</w:t>
      </w:r>
      <w:r>
        <w:rPr>
          <w:rFonts w:hint="eastAsia" w:ascii="仿宋" w:hAnsi="仿宋" w:eastAsia="仿宋" w:cs="仿宋"/>
          <w:b w:val="0"/>
          <w:bCs w:val="0"/>
          <w:sz w:val="24"/>
          <w:szCs w:val="24"/>
          <w:highlight w:val="none"/>
          <w:u w:val="none"/>
          <w:lang w:val="en-US" w:eastAsia="zh-CN"/>
        </w:rPr>
        <w:t>下一年</w:t>
      </w:r>
      <w:r>
        <w:rPr>
          <w:rFonts w:hint="eastAsia" w:ascii="仿宋" w:hAnsi="仿宋" w:eastAsia="仿宋" w:cs="仿宋"/>
          <w:b w:val="0"/>
          <w:bCs w:val="0"/>
          <w:sz w:val="24"/>
          <w:szCs w:val="24"/>
          <w:highlight w:val="none"/>
          <w:u w:val="none"/>
          <w:lang w:val="en-GB" w:eastAsia="zh-CN"/>
        </w:rPr>
        <w:t>合同。</w:t>
      </w:r>
    </w:p>
    <w:p w14:paraId="3173D8E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cs="仿宋"/>
          <w:b w:val="0"/>
          <w:bCs w:val="0"/>
          <w:sz w:val="24"/>
          <w:szCs w:val="24"/>
          <w:highlight w:val="none"/>
          <w:u w:val="none"/>
          <w:lang w:val="en-US" w:eastAsia="zh-CN"/>
        </w:rPr>
        <w:t>2</w:t>
      </w:r>
      <w:r>
        <w:rPr>
          <w:rFonts w:hint="eastAsia" w:ascii="仿宋" w:hAnsi="仿宋" w:eastAsia="仿宋" w:cs="仿宋"/>
          <w:b w:val="0"/>
          <w:bCs w:val="0"/>
          <w:sz w:val="24"/>
          <w:szCs w:val="24"/>
          <w:highlight w:val="none"/>
          <w:u w:val="none"/>
          <w:lang w:val="en-US" w:eastAsia="zh-CN"/>
        </w:rPr>
        <w:t>、</w:t>
      </w:r>
      <w:r>
        <w:rPr>
          <w:rFonts w:hint="eastAsia" w:ascii="仿宋" w:hAnsi="仿宋" w:eastAsia="仿宋" w:cs="仿宋"/>
          <w:b w:val="0"/>
          <w:bCs w:val="0"/>
          <w:sz w:val="24"/>
          <w:szCs w:val="24"/>
          <w:highlight w:val="none"/>
          <w:u w:val="none"/>
          <w:lang w:val="en-GB" w:eastAsia="zh-CN"/>
        </w:rPr>
        <w:t>服务费用：本项目维保费用采用固定总价方式，包含人工、备品备件、清洁、培训、运输、税费等所有相关费用，招标人不再额外支付其他费用；报价须合理，严禁恶意低价竞标。</w:t>
      </w:r>
    </w:p>
    <w:p w14:paraId="57E00EE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cs="仿宋"/>
          <w:b w:val="0"/>
          <w:bCs w:val="0"/>
          <w:sz w:val="24"/>
          <w:szCs w:val="24"/>
          <w:highlight w:val="none"/>
          <w:u w:val="none"/>
          <w:lang w:val="en-US" w:eastAsia="zh-CN"/>
        </w:rPr>
        <w:t>3</w:t>
      </w:r>
      <w:r>
        <w:rPr>
          <w:rFonts w:hint="eastAsia" w:ascii="仿宋" w:hAnsi="仿宋" w:eastAsia="仿宋" w:cs="仿宋"/>
          <w:b w:val="0"/>
          <w:bCs w:val="0"/>
          <w:sz w:val="24"/>
          <w:szCs w:val="24"/>
          <w:highlight w:val="none"/>
          <w:u w:val="none"/>
          <w:lang w:val="en-US" w:eastAsia="zh-CN"/>
        </w:rPr>
        <w:t>、</w:t>
      </w:r>
      <w:r>
        <w:rPr>
          <w:rFonts w:hint="eastAsia" w:ascii="仿宋" w:hAnsi="仿宋" w:eastAsia="仿宋" w:cs="仿宋"/>
          <w:b/>
          <w:bCs/>
          <w:sz w:val="24"/>
          <w:szCs w:val="24"/>
          <w:highlight w:val="none"/>
          <w:u w:val="single"/>
          <w:lang w:val="en-GB" w:eastAsia="zh-CN"/>
        </w:rPr>
        <w:t>付款方式：</w:t>
      </w:r>
      <w:r>
        <w:rPr>
          <w:rFonts w:hint="eastAsia" w:cs="仿宋"/>
          <w:b/>
          <w:bCs/>
          <w:sz w:val="24"/>
          <w:szCs w:val="24"/>
          <w:highlight w:val="none"/>
          <w:u w:val="single"/>
          <w:lang w:val="en-US" w:eastAsia="zh-CN"/>
        </w:rPr>
        <w:t>乙方开具符合国家规定的发票，</w:t>
      </w:r>
      <w:r>
        <w:rPr>
          <w:rFonts w:hint="eastAsia" w:ascii="仿宋" w:hAnsi="仿宋" w:eastAsia="仿宋" w:cs="仿宋"/>
          <w:b/>
          <w:bCs/>
          <w:sz w:val="24"/>
          <w:szCs w:val="24"/>
          <w:highlight w:val="none"/>
          <w:u w:val="single"/>
          <w:lang w:val="en-GB" w:eastAsia="zh-CN"/>
        </w:rPr>
        <w:t>在每年度结束后，</w:t>
      </w:r>
      <w:r>
        <w:rPr>
          <w:rFonts w:hint="eastAsia" w:cs="仿宋"/>
          <w:b/>
          <w:bCs/>
          <w:sz w:val="24"/>
          <w:szCs w:val="24"/>
          <w:highlight w:val="none"/>
          <w:u w:val="single"/>
          <w:lang w:val="en-US" w:eastAsia="zh-CN"/>
        </w:rPr>
        <w:t>乙方</w:t>
      </w:r>
      <w:r>
        <w:rPr>
          <w:rFonts w:hint="eastAsia" w:ascii="仿宋" w:hAnsi="仿宋" w:eastAsia="仿宋" w:cs="仿宋"/>
          <w:b/>
          <w:bCs/>
          <w:sz w:val="24"/>
          <w:szCs w:val="24"/>
          <w:highlight w:val="none"/>
          <w:u w:val="single"/>
          <w:lang w:val="en-GB" w:eastAsia="zh-CN"/>
        </w:rPr>
        <w:t>经</w:t>
      </w:r>
      <w:r>
        <w:rPr>
          <w:rFonts w:hint="eastAsia" w:cs="仿宋"/>
          <w:b/>
          <w:bCs/>
          <w:sz w:val="24"/>
          <w:szCs w:val="24"/>
          <w:highlight w:val="none"/>
          <w:u w:val="single"/>
          <w:lang w:val="en-US" w:eastAsia="zh-CN"/>
        </w:rPr>
        <w:t>甲方</w:t>
      </w:r>
      <w:r>
        <w:rPr>
          <w:rFonts w:hint="eastAsia" w:ascii="仿宋" w:hAnsi="仿宋" w:eastAsia="仿宋" w:cs="仿宋"/>
          <w:b/>
          <w:bCs/>
          <w:sz w:val="24"/>
          <w:szCs w:val="24"/>
          <w:highlight w:val="none"/>
          <w:u w:val="single"/>
          <w:lang w:val="en-GB" w:eastAsia="zh-CN"/>
        </w:rPr>
        <w:t>考核合格，</w:t>
      </w:r>
      <w:r>
        <w:rPr>
          <w:rFonts w:hint="eastAsia" w:cs="仿宋"/>
          <w:b/>
          <w:bCs/>
          <w:sz w:val="24"/>
          <w:szCs w:val="24"/>
          <w:highlight w:val="none"/>
          <w:u w:val="single"/>
          <w:lang w:val="en-US" w:eastAsia="zh-CN"/>
        </w:rPr>
        <w:t>甲方按正常流程支付给乙方当年度服务费全款。</w:t>
      </w:r>
    </w:p>
    <w:p w14:paraId="5351C30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cs="仿宋"/>
          <w:b w:val="0"/>
          <w:bCs w:val="0"/>
          <w:sz w:val="24"/>
          <w:szCs w:val="24"/>
          <w:highlight w:val="none"/>
          <w:u w:val="none"/>
          <w:lang w:val="en-US" w:eastAsia="zh-CN"/>
        </w:rPr>
        <w:t>4</w:t>
      </w:r>
      <w:r>
        <w:rPr>
          <w:rFonts w:hint="eastAsia" w:ascii="仿宋" w:hAnsi="仿宋" w:eastAsia="仿宋" w:cs="仿宋"/>
          <w:b w:val="0"/>
          <w:bCs w:val="0"/>
          <w:sz w:val="24"/>
          <w:szCs w:val="24"/>
          <w:highlight w:val="none"/>
          <w:u w:val="none"/>
          <w:lang w:val="en-US" w:eastAsia="zh-CN"/>
        </w:rPr>
        <w:t>、</w:t>
      </w:r>
      <w:r>
        <w:rPr>
          <w:rFonts w:hint="eastAsia" w:ascii="仿宋" w:hAnsi="仿宋" w:eastAsia="仿宋" w:cs="仿宋"/>
          <w:b w:val="0"/>
          <w:bCs w:val="0"/>
          <w:sz w:val="24"/>
          <w:szCs w:val="24"/>
          <w:highlight w:val="none"/>
          <w:u w:val="none"/>
          <w:lang w:val="en-GB" w:eastAsia="zh-CN"/>
        </w:rPr>
        <w:t>合同解除：若投标人出现以下情况，招标人有权单方面解除合同，没收履约保证金，并要求投标人承担相应的违约责任：①未按要求履行维保义务，经催告后仍未整改的；②维保服务质量严重不达标，导致电子屏无法正常使用且逾期未解决的；③提供虚假资质、业绩的；④泄露招标人保密信息的；⑤发生安全事故且承担主要责任的。</w:t>
      </w:r>
    </w:p>
    <w:p w14:paraId="12B386E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cs="仿宋"/>
          <w:b w:val="0"/>
          <w:bCs w:val="0"/>
          <w:color w:val="FF0000"/>
          <w:sz w:val="24"/>
          <w:szCs w:val="24"/>
          <w:highlight w:val="none"/>
          <w:u w:val="none"/>
          <w:lang w:val="en-US" w:eastAsia="zh-CN"/>
        </w:rPr>
      </w:pPr>
      <w:r>
        <w:rPr>
          <w:rFonts w:hint="eastAsia" w:cs="仿宋"/>
          <w:b w:val="0"/>
          <w:bCs w:val="0"/>
          <w:color w:val="auto"/>
          <w:sz w:val="24"/>
          <w:szCs w:val="24"/>
          <w:highlight w:val="none"/>
          <w:u w:val="none"/>
          <w:lang w:val="en-US" w:eastAsia="zh-CN"/>
        </w:rPr>
        <w:t>5、考核表</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59"/>
        <w:gridCol w:w="1185"/>
        <w:gridCol w:w="4057"/>
        <w:gridCol w:w="1263"/>
        <w:gridCol w:w="1218"/>
        <w:gridCol w:w="1072"/>
      </w:tblGrid>
      <w:tr w14:paraId="4D8E6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59" w:type="dxa"/>
            <w:tcMar>
              <w:top w:w="60" w:type="dxa"/>
              <w:left w:w="120" w:type="dxa"/>
              <w:bottom w:w="30" w:type="dxa"/>
              <w:right w:w="120" w:type="dxa"/>
            </w:tcMar>
          </w:tcPr>
          <w:p w14:paraId="464D060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序号</w:t>
            </w:r>
          </w:p>
        </w:tc>
        <w:tc>
          <w:tcPr>
            <w:tcW w:w="1185" w:type="dxa"/>
            <w:tcMar>
              <w:top w:w="60" w:type="dxa"/>
              <w:left w:w="120" w:type="dxa"/>
              <w:bottom w:w="30" w:type="dxa"/>
              <w:right w:w="120" w:type="dxa"/>
            </w:tcMar>
          </w:tcPr>
          <w:p w14:paraId="746A5E9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考核项目</w:t>
            </w:r>
          </w:p>
        </w:tc>
        <w:tc>
          <w:tcPr>
            <w:tcW w:w="4057" w:type="dxa"/>
            <w:tcMar>
              <w:top w:w="60" w:type="dxa"/>
              <w:left w:w="120" w:type="dxa"/>
              <w:bottom w:w="30" w:type="dxa"/>
              <w:right w:w="120" w:type="dxa"/>
            </w:tcMar>
          </w:tcPr>
          <w:p w14:paraId="50AC122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考核标准</w:t>
            </w:r>
          </w:p>
        </w:tc>
        <w:tc>
          <w:tcPr>
            <w:tcW w:w="1263" w:type="dxa"/>
            <w:tcMar>
              <w:top w:w="60" w:type="dxa"/>
              <w:left w:w="120" w:type="dxa"/>
              <w:bottom w:w="30" w:type="dxa"/>
              <w:right w:w="120" w:type="dxa"/>
            </w:tcMar>
          </w:tcPr>
          <w:p w14:paraId="1F452C7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标准分值</w:t>
            </w:r>
          </w:p>
        </w:tc>
        <w:tc>
          <w:tcPr>
            <w:tcW w:w="1218" w:type="dxa"/>
            <w:tcMar>
              <w:top w:w="60" w:type="dxa"/>
              <w:left w:w="120" w:type="dxa"/>
              <w:bottom w:w="30" w:type="dxa"/>
              <w:right w:w="120" w:type="dxa"/>
            </w:tcMar>
          </w:tcPr>
          <w:p w14:paraId="7F5AC8E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考核得分</w:t>
            </w:r>
          </w:p>
        </w:tc>
        <w:tc>
          <w:tcPr>
            <w:tcW w:w="1072" w:type="dxa"/>
            <w:tcMar>
              <w:top w:w="60" w:type="dxa"/>
              <w:left w:w="120" w:type="dxa"/>
              <w:bottom w:w="30" w:type="dxa"/>
              <w:right w:w="120" w:type="dxa"/>
            </w:tcMar>
          </w:tcPr>
          <w:p w14:paraId="61A0724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备注</w:t>
            </w:r>
          </w:p>
        </w:tc>
      </w:tr>
      <w:tr w14:paraId="5CCCE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522" w:hRule="atLeast"/>
        </w:trPr>
        <w:tc>
          <w:tcPr>
            <w:tcW w:w="759" w:type="dxa"/>
            <w:tcMar>
              <w:top w:w="60" w:type="dxa"/>
              <w:left w:w="120" w:type="dxa"/>
              <w:bottom w:w="30" w:type="dxa"/>
              <w:right w:w="120" w:type="dxa"/>
            </w:tcMar>
          </w:tcPr>
          <w:p w14:paraId="7E853DE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1</w:t>
            </w:r>
          </w:p>
        </w:tc>
        <w:tc>
          <w:tcPr>
            <w:tcW w:w="1185" w:type="dxa"/>
            <w:tcMar>
              <w:top w:w="60" w:type="dxa"/>
              <w:left w:w="120" w:type="dxa"/>
              <w:bottom w:w="30" w:type="dxa"/>
              <w:right w:w="120" w:type="dxa"/>
            </w:tcMar>
          </w:tcPr>
          <w:p w14:paraId="4F5F27B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资质及团队保障</w:t>
            </w:r>
          </w:p>
        </w:tc>
        <w:tc>
          <w:tcPr>
            <w:tcW w:w="4057" w:type="dxa"/>
            <w:tcMar>
              <w:top w:w="60" w:type="dxa"/>
              <w:left w:w="120" w:type="dxa"/>
              <w:bottom w:w="30" w:type="dxa"/>
              <w:right w:w="120" w:type="dxa"/>
            </w:tcMar>
          </w:tcPr>
          <w:p w14:paraId="5E1F30E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1. 资质齐全、有效，符合招标要求（5分）；2. 维保团队人员配置到位，持证上岗，社保证明齐全（3分）；3. 服务网点、备品备件仓库符合要求（2分）。</w:t>
            </w:r>
          </w:p>
        </w:tc>
        <w:tc>
          <w:tcPr>
            <w:tcW w:w="1263" w:type="dxa"/>
            <w:tcMar>
              <w:top w:w="60" w:type="dxa"/>
              <w:left w:w="120" w:type="dxa"/>
              <w:bottom w:w="30" w:type="dxa"/>
              <w:right w:w="120" w:type="dxa"/>
            </w:tcMar>
          </w:tcPr>
          <w:p w14:paraId="31D5C7A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10</w:t>
            </w:r>
          </w:p>
        </w:tc>
        <w:tc>
          <w:tcPr>
            <w:tcW w:w="1218" w:type="dxa"/>
            <w:tcMar>
              <w:top w:w="60" w:type="dxa"/>
              <w:left w:w="120" w:type="dxa"/>
              <w:bottom w:w="30" w:type="dxa"/>
              <w:right w:w="120" w:type="dxa"/>
            </w:tcMar>
          </w:tcPr>
          <w:p w14:paraId="2659472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p>
        </w:tc>
        <w:tc>
          <w:tcPr>
            <w:tcW w:w="1072" w:type="dxa"/>
            <w:tcMar>
              <w:top w:w="60" w:type="dxa"/>
              <w:left w:w="120" w:type="dxa"/>
              <w:bottom w:w="30" w:type="dxa"/>
              <w:right w:w="120" w:type="dxa"/>
            </w:tcMar>
          </w:tcPr>
          <w:p w14:paraId="77979EB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p>
        </w:tc>
      </w:tr>
      <w:tr w14:paraId="1DA0D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59" w:type="dxa"/>
            <w:tcMar>
              <w:top w:w="60" w:type="dxa"/>
              <w:left w:w="120" w:type="dxa"/>
              <w:bottom w:w="30" w:type="dxa"/>
              <w:right w:w="120" w:type="dxa"/>
            </w:tcMar>
          </w:tcPr>
          <w:p w14:paraId="501756E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2</w:t>
            </w:r>
          </w:p>
        </w:tc>
        <w:tc>
          <w:tcPr>
            <w:tcW w:w="1185" w:type="dxa"/>
            <w:tcMar>
              <w:top w:w="60" w:type="dxa"/>
              <w:left w:w="120" w:type="dxa"/>
              <w:bottom w:w="30" w:type="dxa"/>
              <w:right w:w="120" w:type="dxa"/>
            </w:tcMar>
          </w:tcPr>
          <w:p w14:paraId="6C03C88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日常巡检服务</w:t>
            </w:r>
          </w:p>
        </w:tc>
        <w:tc>
          <w:tcPr>
            <w:tcW w:w="4057" w:type="dxa"/>
            <w:tcMar>
              <w:top w:w="60" w:type="dxa"/>
              <w:left w:w="120" w:type="dxa"/>
              <w:bottom w:w="30" w:type="dxa"/>
              <w:right w:w="120" w:type="dxa"/>
            </w:tcMar>
          </w:tcPr>
          <w:p w14:paraId="576CA86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1. 每</w:t>
            </w:r>
            <w:r>
              <w:rPr>
                <w:rFonts w:hint="eastAsia" w:ascii="仿宋" w:hAnsi="仿宋" w:eastAsia="仿宋" w:cs="仿宋"/>
                <w:b w:val="0"/>
                <w:bCs w:val="0"/>
                <w:sz w:val="24"/>
                <w:szCs w:val="24"/>
                <w:highlight w:val="none"/>
                <w:u w:val="none"/>
                <w:lang w:val="en-US" w:eastAsia="zh-CN"/>
              </w:rPr>
              <w:t>季度</w:t>
            </w:r>
            <w:r>
              <w:rPr>
                <w:rFonts w:hint="eastAsia" w:ascii="仿宋" w:hAnsi="仿宋" w:eastAsia="仿宋" w:cs="仿宋"/>
                <w:b w:val="0"/>
                <w:bCs w:val="0"/>
                <w:sz w:val="24"/>
                <w:szCs w:val="24"/>
                <w:highlight w:val="none"/>
                <w:u w:val="none"/>
                <w:lang w:val="en-GB" w:eastAsia="zh-CN"/>
              </w:rPr>
              <w:t>按时开展1次全面巡检，无遗漏、无拖延（</w:t>
            </w:r>
            <w:r>
              <w:rPr>
                <w:rFonts w:hint="eastAsia" w:ascii="仿宋" w:hAnsi="仿宋" w:eastAsia="仿宋" w:cs="仿宋"/>
                <w:b w:val="0"/>
                <w:bCs w:val="0"/>
                <w:sz w:val="24"/>
                <w:szCs w:val="24"/>
                <w:highlight w:val="none"/>
                <w:u w:val="none"/>
                <w:lang w:val="en-US" w:eastAsia="zh-CN"/>
              </w:rPr>
              <w:t>7</w:t>
            </w:r>
            <w:r>
              <w:rPr>
                <w:rFonts w:hint="eastAsia" w:ascii="仿宋" w:hAnsi="仿宋" w:eastAsia="仿宋" w:cs="仿宋"/>
                <w:b w:val="0"/>
                <w:bCs w:val="0"/>
                <w:sz w:val="24"/>
                <w:szCs w:val="24"/>
                <w:highlight w:val="none"/>
                <w:u w:val="none"/>
                <w:lang w:val="en-GB" w:eastAsia="zh-CN"/>
              </w:rPr>
              <w:t>分）；2. 巡检记录详细、规范，经招标人签字确认（</w:t>
            </w:r>
            <w:r>
              <w:rPr>
                <w:rFonts w:hint="eastAsia" w:ascii="仿宋" w:hAnsi="仿宋" w:eastAsia="仿宋" w:cs="仿宋"/>
                <w:b w:val="0"/>
                <w:bCs w:val="0"/>
                <w:sz w:val="24"/>
                <w:szCs w:val="24"/>
                <w:highlight w:val="none"/>
                <w:u w:val="none"/>
                <w:lang w:val="en-US" w:eastAsia="zh-CN"/>
              </w:rPr>
              <w:t>4</w:t>
            </w:r>
            <w:r>
              <w:rPr>
                <w:rFonts w:hint="eastAsia" w:ascii="仿宋" w:hAnsi="仿宋" w:eastAsia="仿宋" w:cs="仿宋"/>
                <w:b w:val="0"/>
                <w:bCs w:val="0"/>
                <w:sz w:val="24"/>
                <w:szCs w:val="24"/>
                <w:highlight w:val="none"/>
                <w:u w:val="none"/>
                <w:lang w:val="en-GB" w:eastAsia="zh-CN"/>
              </w:rPr>
              <w:t>分）；3. 巡检中发现问题及时处理，无遗留隐患（</w:t>
            </w:r>
            <w:r>
              <w:rPr>
                <w:rFonts w:hint="eastAsia" w:ascii="仿宋" w:hAnsi="仿宋" w:eastAsia="仿宋" w:cs="仿宋"/>
                <w:b w:val="0"/>
                <w:bCs w:val="0"/>
                <w:sz w:val="24"/>
                <w:szCs w:val="24"/>
                <w:highlight w:val="none"/>
                <w:u w:val="none"/>
                <w:lang w:val="en-US" w:eastAsia="zh-CN"/>
              </w:rPr>
              <w:t>4</w:t>
            </w:r>
            <w:r>
              <w:rPr>
                <w:rFonts w:hint="eastAsia" w:ascii="仿宋" w:hAnsi="仿宋" w:eastAsia="仿宋" w:cs="仿宋"/>
                <w:b w:val="0"/>
                <w:bCs w:val="0"/>
                <w:sz w:val="24"/>
                <w:szCs w:val="24"/>
                <w:highlight w:val="none"/>
                <w:u w:val="none"/>
                <w:lang w:val="en-GB" w:eastAsia="zh-CN"/>
              </w:rPr>
              <w:t>分）。</w:t>
            </w:r>
          </w:p>
        </w:tc>
        <w:tc>
          <w:tcPr>
            <w:tcW w:w="1263" w:type="dxa"/>
            <w:tcMar>
              <w:top w:w="60" w:type="dxa"/>
              <w:left w:w="120" w:type="dxa"/>
              <w:bottom w:w="30" w:type="dxa"/>
              <w:right w:w="120" w:type="dxa"/>
            </w:tcMar>
          </w:tcPr>
          <w:p w14:paraId="7548E7A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15</w:t>
            </w:r>
          </w:p>
        </w:tc>
        <w:tc>
          <w:tcPr>
            <w:tcW w:w="1218" w:type="dxa"/>
            <w:tcMar>
              <w:top w:w="60" w:type="dxa"/>
              <w:left w:w="120" w:type="dxa"/>
              <w:bottom w:w="30" w:type="dxa"/>
              <w:right w:w="120" w:type="dxa"/>
            </w:tcMar>
          </w:tcPr>
          <w:p w14:paraId="6A6FE2C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p>
        </w:tc>
        <w:tc>
          <w:tcPr>
            <w:tcW w:w="1072" w:type="dxa"/>
            <w:tcMar>
              <w:top w:w="60" w:type="dxa"/>
              <w:left w:w="120" w:type="dxa"/>
              <w:bottom w:w="30" w:type="dxa"/>
              <w:right w:w="120" w:type="dxa"/>
            </w:tcMar>
          </w:tcPr>
          <w:p w14:paraId="1C069F3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p>
        </w:tc>
      </w:tr>
      <w:tr w14:paraId="6FE58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59" w:type="dxa"/>
            <w:tcMar>
              <w:top w:w="60" w:type="dxa"/>
              <w:left w:w="120" w:type="dxa"/>
              <w:bottom w:w="30" w:type="dxa"/>
              <w:right w:w="120" w:type="dxa"/>
            </w:tcMar>
          </w:tcPr>
          <w:p w14:paraId="7AE1E6F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3</w:t>
            </w:r>
          </w:p>
        </w:tc>
        <w:tc>
          <w:tcPr>
            <w:tcW w:w="1185" w:type="dxa"/>
            <w:tcMar>
              <w:top w:w="60" w:type="dxa"/>
              <w:left w:w="120" w:type="dxa"/>
              <w:bottom w:w="30" w:type="dxa"/>
              <w:right w:w="120" w:type="dxa"/>
            </w:tcMar>
          </w:tcPr>
          <w:p w14:paraId="1C60E2F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故障维修响应</w:t>
            </w:r>
          </w:p>
        </w:tc>
        <w:tc>
          <w:tcPr>
            <w:tcW w:w="4057" w:type="dxa"/>
            <w:tcMar>
              <w:top w:w="60" w:type="dxa"/>
              <w:left w:w="120" w:type="dxa"/>
              <w:bottom w:w="30" w:type="dxa"/>
              <w:right w:w="120" w:type="dxa"/>
            </w:tcMar>
          </w:tcPr>
          <w:p w14:paraId="4C04673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1. 紧急故障2小时内抵达现场，一般故障4小时内抵达现场（4分）；2. 紧急故障24小时内解决，一般故障48小时内解决（3分）；3. 特殊故障及时报备，按约定时限解决（3分）。</w:t>
            </w:r>
          </w:p>
        </w:tc>
        <w:tc>
          <w:tcPr>
            <w:tcW w:w="1263" w:type="dxa"/>
            <w:tcMar>
              <w:top w:w="60" w:type="dxa"/>
              <w:left w:w="120" w:type="dxa"/>
              <w:bottom w:w="30" w:type="dxa"/>
              <w:right w:w="120" w:type="dxa"/>
            </w:tcMar>
          </w:tcPr>
          <w:p w14:paraId="57C39EA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15</w:t>
            </w:r>
          </w:p>
        </w:tc>
        <w:tc>
          <w:tcPr>
            <w:tcW w:w="1218" w:type="dxa"/>
            <w:tcMar>
              <w:top w:w="60" w:type="dxa"/>
              <w:left w:w="120" w:type="dxa"/>
              <w:bottom w:w="30" w:type="dxa"/>
              <w:right w:w="120" w:type="dxa"/>
            </w:tcMar>
          </w:tcPr>
          <w:p w14:paraId="298DD18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p>
        </w:tc>
        <w:tc>
          <w:tcPr>
            <w:tcW w:w="1072" w:type="dxa"/>
            <w:tcMar>
              <w:top w:w="60" w:type="dxa"/>
              <w:left w:w="120" w:type="dxa"/>
              <w:bottom w:w="30" w:type="dxa"/>
              <w:right w:w="120" w:type="dxa"/>
            </w:tcMar>
          </w:tcPr>
          <w:p w14:paraId="7579991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p>
        </w:tc>
      </w:tr>
      <w:tr w14:paraId="449C8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59" w:type="dxa"/>
            <w:tcMar>
              <w:top w:w="60" w:type="dxa"/>
              <w:left w:w="120" w:type="dxa"/>
              <w:bottom w:w="30" w:type="dxa"/>
              <w:right w:w="120" w:type="dxa"/>
            </w:tcMar>
          </w:tcPr>
          <w:p w14:paraId="582CFEF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4</w:t>
            </w:r>
          </w:p>
        </w:tc>
        <w:tc>
          <w:tcPr>
            <w:tcW w:w="1185" w:type="dxa"/>
            <w:tcMar>
              <w:top w:w="60" w:type="dxa"/>
              <w:left w:w="120" w:type="dxa"/>
              <w:bottom w:w="30" w:type="dxa"/>
              <w:right w:w="120" w:type="dxa"/>
            </w:tcMar>
          </w:tcPr>
          <w:p w14:paraId="3FD4435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备品备件保障</w:t>
            </w:r>
          </w:p>
        </w:tc>
        <w:tc>
          <w:tcPr>
            <w:tcW w:w="4057" w:type="dxa"/>
            <w:tcMar>
              <w:top w:w="60" w:type="dxa"/>
              <w:left w:w="120" w:type="dxa"/>
              <w:bottom w:w="30" w:type="dxa"/>
              <w:right w:w="120" w:type="dxa"/>
            </w:tcMar>
          </w:tcPr>
          <w:p w14:paraId="26B1DED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1. 常用备品备件储备齐全，能及时更换（4分）；2. 备品备件质量合格，与原设备匹配（3分）；3. 特殊备品备件采购及时，符合约定时限（3分）。</w:t>
            </w:r>
          </w:p>
        </w:tc>
        <w:tc>
          <w:tcPr>
            <w:tcW w:w="1263" w:type="dxa"/>
            <w:tcMar>
              <w:top w:w="60" w:type="dxa"/>
              <w:left w:w="120" w:type="dxa"/>
              <w:bottom w:w="30" w:type="dxa"/>
              <w:right w:w="120" w:type="dxa"/>
            </w:tcMar>
          </w:tcPr>
          <w:p w14:paraId="10D91B8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10</w:t>
            </w:r>
          </w:p>
        </w:tc>
        <w:tc>
          <w:tcPr>
            <w:tcW w:w="1218" w:type="dxa"/>
            <w:tcMar>
              <w:top w:w="60" w:type="dxa"/>
              <w:left w:w="120" w:type="dxa"/>
              <w:bottom w:w="30" w:type="dxa"/>
              <w:right w:w="120" w:type="dxa"/>
            </w:tcMar>
          </w:tcPr>
          <w:p w14:paraId="1F1C698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p>
        </w:tc>
        <w:tc>
          <w:tcPr>
            <w:tcW w:w="1072" w:type="dxa"/>
            <w:tcMar>
              <w:top w:w="60" w:type="dxa"/>
              <w:left w:w="120" w:type="dxa"/>
              <w:bottom w:w="30" w:type="dxa"/>
              <w:right w:w="120" w:type="dxa"/>
            </w:tcMar>
          </w:tcPr>
          <w:p w14:paraId="0D1A722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p>
        </w:tc>
      </w:tr>
      <w:tr w14:paraId="7DD62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59" w:type="dxa"/>
            <w:tcMar>
              <w:top w:w="60" w:type="dxa"/>
              <w:left w:w="120" w:type="dxa"/>
              <w:bottom w:w="30" w:type="dxa"/>
              <w:right w:w="120" w:type="dxa"/>
            </w:tcMar>
          </w:tcPr>
          <w:p w14:paraId="525E172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US" w:eastAsia="zh-CN"/>
              </w:rPr>
              <w:t>5</w:t>
            </w:r>
          </w:p>
        </w:tc>
        <w:tc>
          <w:tcPr>
            <w:tcW w:w="1185" w:type="dxa"/>
            <w:tcMar>
              <w:top w:w="60" w:type="dxa"/>
              <w:left w:w="120" w:type="dxa"/>
              <w:bottom w:w="30" w:type="dxa"/>
              <w:right w:w="120" w:type="dxa"/>
            </w:tcMar>
          </w:tcPr>
          <w:p w14:paraId="2F674F5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软件维护及培训</w:t>
            </w:r>
          </w:p>
        </w:tc>
        <w:tc>
          <w:tcPr>
            <w:tcW w:w="4057" w:type="dxa"/>
            <w:tcMar>
              <w:top w:w="60" w:type="dxa"/>
              <w:left w:w="120" w:type="dxa"/>
              <w:bottom w:w="30" w:type="dxa"/>
              <w:right w:w="120" w:type="dxa"/>
            </w:tcMar>
          </w:tcPr>
          <w:p w14:paraId="541E381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1. 定期对软件进行升级、杀毒、备份，运行稳定（</w:t>
            </w:r>
            <w:r>
              <w:rPr>
                <w:rFonts w:hint="eastAsia" w:ascii="仿宋" w:hAnsi="仿宋" w:eastAsia="仿宋" w:cs="仿宋"/>
                <w:b w:val="0"/>
                <w:bCs w:val="0"/>
                <w:sz w:val="24"/>
                <w:szCs w:val="24"/>
                <w:highlight w:val="none"/>
                <w:u w:val="none"/>
                <w:lang w:val="en-US" w:eastAsia="zh-CN"/>
              </w:rPr>
              <w:t>4</w:t>
            </w:r>
            <w:r>
              <w:rPr>
                <w:rFonts w:hint="eastAsia" w:ascii="仿宋" w:hAnsi="仿宋" w:eastAsia="仿宋" w:cs="仿宋"/>
                <w:b w:val="0"/>
                <w:bCs w:val="0"/>
                <w:sz w:val="24"/>
                <w:szCs w:val="24"/>
                <w:highlight w:val="none"/>
                <w:u w:val="none"/>
                <w:lang w:val="en-GB" w:eastAsia="zh-CN"/>
              </w:rPr>
              <w:t>分）；2. 及时解决软件操作问题，提供技术指导（</w:t>
            </w:r>
            <w:r>
              <w:rPr>
                <w:rFonts w:hint="eastAsia" w:ascii="仿宋" w:hAnsi="仿宋" w:eastAsia="仿宋" w:cs="仿宋"/>
                <w:b w:val="0"/>
                <w:bCs w:val="0"/>
                <w:sz w:val="24"/>
                <w:szCs w:val="24"/>
                <w:highlight w:val="none"/>
                <w:u w:val="none"/>
                <w:lang w:val="en-US" w:eastAsia="zh-CN"/>
              </w:rPr>
              <w:t>3</w:t>
            </w:r>
            <w:r>
              <w:rPr>
                <w:rFonts w:hint="eastAsia" w:ascii="仿宋" w:hAnsi="仿宋" w:eastAsia="仿宋" w:cs="仿宋"/>
                <w:b w:val="0"/>
                <w:bCs w:val="0"/>
                <w:sz w:val="24"/>
                <w:szCs w:val="24"/>
                <w:highlight w:val="none"/>
                <w:u w:val="none"/>
                <w:lang w:val="en-GB" w:eastAsia="zh-CN"/>
              </w:rPr>
              <w:t>分）；3. 每年按时开展技术培训，培训效果良好（</w:t>
            </w:r>
            <w:r>
              <w:rPr>
                <w:rFonts w:hint="eastAsia" w:ascii="仿宋" w:hAnsi="仿宋" w:eastAsia="仿宋" w:cs="仿宋"/>
                <w:b w:val="0"/>
                <w:bCs w:val="0"/>
                <w:sz w:val="24"/>
                <w:szCs w:val="24"/>
                <w:highlight w:val="none"/>
                <w:u w:val="none"/>
                <w:lang w:val="en-US" w:eastAsia="zh-CN"/>
              </w:rPr>
              <w:t>3</w:t>
            </w:r>
            <w:r>
              <w:rPr>
                <w:rFonts w:hint="eastAsia" w:ascii="仿宋" w:hAnsi="仿宋" w:eastAsia="仿宋" w:cs="仿宋"/>
                <w:b w:val="0"/>
                <w:bCs w:val="0"/>
                <w:sz w:val="24"/>
                <w:szCs w:val="24"/>
                <w:highlight w:val="none"/>
                <w:u w:val="none"/>
                <w:lang w:val="en-GB" w:eastAsia="zh-CN"/>
              </w:rPr>
              <w:t>分）。</w:t>
            </w:r>
          </w:p>
        </w:tc>
        <w:tc>
          <w:tcPr>
            <w:tcW w:w="1263" w:type="dxa"/>
            <w:tcMar>
              <w:top w:w="60" w:type="dxa"/>
              <w:left w:w="120" w:type="dxa"/>
              <w:bottom w:w="30" w:type="dxa"/>
              <w:right w:w="120" w:type="dxa"/>
            </w:tcMar>
          </w:tcPr>
          <w:p w14:paraId="56A89BE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10</w:t>
            </w:r>
          </w:p>
        </w:tc>
        <w:tc>
          <w:tcPr>
            <w:tcW w:w="1218" w:type="dxa"/>
            <w:tcMar>
              <w:top w:w="60" w:type="dxa"/>
              <w:left w:w="120" w:type="dxa"/>
              <w:bottom w:w="30" w:type="dxa"/>
              <w:right w:w="120" w:type="dxa"/>
            </w:tcMar>
          </w:tcPr>
          <w:p w14:paraId="6F1D0EB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p>
        </w:tc>
        <w:tc>
          <w:tcPr>
            <w:tcW w:w="1072" w:type="dxa"/>
            <w:tcMar>
              <w:top w:w="60" w:type="dxa"/>
              <w:left w:w="120" w:type="dxa"/>
              <w:bottom w:w="30" w:type="dxa"/>
              <w:right w:w="120" w:type="dxa"/>
            </w:tcMar>
          </w:tcPr>
          <w:p w14:paraId="2630856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p>
        </w:tc>
      </w:tr>
      <w:tr w14:paraId="441C9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59" w:type="dxa"/>
            <w:tcMar>
              <w:top w:w="60" w:type="dxa"/>
              <w:left w:w="120" w:type="dxa"/>
              <w:bottom w:w="30" w:type="dxa"/>
              <w:right w:w="120" w:type="dxa"/>
            </w:tcMar>
          </w:tcPr>
          <w:p w14:paraId="106D8A2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6</w:t>
            </w:r>
          </w:p>
        </w:tc>
        <w:tc>
          <w:tcPr>
            <w:tcW w:w="1185" w:type="dxa"/>
            <w:tcMar>
              <w:top w:w="60" w:type="dxa"/>
              <w:left w:w="120" w:type="dxa"/>
              <w:bottom w:w="30" w:type="dxa"/>
              <w:right w:w="120" w:type="dxa"/>
            </w:tcMar>
          </w:tcPr>
          <w:p w14:paraId="1A5A186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清洁保养服务</w:t>
            </w:r>
          </w:p>
        </w:tc>
        <w:tc>
          <w:tcPr>
            <w:tcW w:w="4057" w:type="dxa"/>
            <w:tcMar>
              <w:top w:w="60" w:type="dxa"/>
              <w:left w:w="120" w:type="dxa"/>
              <w:bottom w:w="30" w:type="dxa"/>
              <w:right w:w="120" w:type="dxa"/>
            </w:tcMar>
          </w:tcPr>
          <w:p w14:paraId="5181C91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1. 每季度按时开展清洁保养，无灰尘、杂物堆积（</w:t>
            </w:r>
            <w:r>
              <w:rPr>
                <w:rFonts w:hint="eastAsia" w:ascii="仿宋" w:hAnsi="仿宋" w:eastAsia="仿宋" w:cs="仿宋"/>
                <w:b w:val="0"/>
                <w:bCs w:val="0"/>
                <w:sz w:val="24"/>
                <w:szCs w:val="24"/>
                <w:highlight w:val="none"/>
                <w:u w:val="none"/>
                <w:lang w:val="en-US" w:eastAsia="zh-CN"/>
              </w:rPr>
              <w:t>6</w:t>
            </w:r>
            <w:r>
              <w:rPr>
                <w:rFonts w:hint="eastAsia" w:ascii="仿宋" w:hAnsi="仿宋" w:eastAsia="仿宋" w:cs="仿宋"/>
                <w:b w:val="0"/>
                <w:bCs w:val="0"/>
                <w:sz w:val="24"/>
                <w:szCs w:val="24"/>
                <w:highlight w:val="none"/>
                <w:u w:val="none"/>
                <w:lang w:val="en-GB" w:eastAsia="zh-CN"/>
              </w:rPr>
              <w:t>分）；2. 清洁过程规范，无设备损坏（</w:t>
            </w:r>
            <w:r>
              <w:rPr>
                <w:rFonts w:hint="eastAsia" w:ascii="仿宋" w:hAnsi="仿宋" w:eastAsia="仿宋" w:cs="仿宋"/>
                <w:b w:val="0"/>
                <w:bCs w:val="0"/>
                <w:sz w:val="24"/>
                <w:szCs w:val="24"/>
                <w:highlight w:val="none"/>
                <w:u w:val="none"/>
                <w:lang w:val="en-US" w:eastAsia="zh-CN"/>
              </w:rPr>
              <w:t>4</w:t>
            </w:r>
            <w:r>
              <w:rPr>
                <w:rFonts w:hint="eastAsia" w:ascii="仿宋" w:hAnsi="仿宋" w:eastAsia="仿宋" w:cs="仿宋"/>
                <w:b w:val="0"/>
                <w:bCs w:val="0"/>
                <w:sz w:val="24"/>
                <w:szCs w:val="24"/>
                <w:highlight w:val="none"/>
                <w:u w:val="none"/>
                <w:lang w:val="en-GB" w:eastAsia="zh-CN"/>
              </w:rPr>
              <w:t>分）。</w:t>
            </w:r>
          </w:p>
        </w:tc>
        <w:tc>
          <w:tcPr>
            <w:tcW w:w="1263" w:type="dxa"/>
            <w:tcMar>
              <w:top w:w="60" w:type="dxa"/>
              <w:left w:w="120" w:type="dxa"/>
              <w:bottom w:w="30" w:type="dxa"/>
              <w:right w:w="120" w:type="dxa"/>
            </w:tcMar>
          </w:tcPr>
          <w:p w14:paraId="74A5359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10</w:t>
            </w:r>
          </w:p>
        </w:tc>
        <w:tc>
          <w:tcPr>
            <w:tcW w:w="1218" w:type="dxa"/>
            <w:tcMar>
              <w:top w:w="60" w:type="dxa"/>
              <w:left w:w="120" w:type="dxa"/>
              <w:bottom w:w="30" w:type="dxa"/>
              <w:right w:w="120" w:type="dxa"/>
            </w:tcMar>
          </w:tcPr>
          <w:p w14:paraId="5789910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p>
        </w:tc>
        <w:tc>
          <w:tcPr>
            <w:tcW w:w="1072" w:type="dxa"/>
            <w:tcMar>
              <w:top w:w="60" w:type="dxa"/>
              <w:left w:w="120" w:type="dxa"/>
              <w:bottom w:w="30" w:type="dxa"/>
              <w:right w:w="120" w:type="dxa"/>
            </w:tcMar>
          </w:tcPr>
          <w:p w14:paraId="3D2C20F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p>
        </w:tc>
      </w:tr>
      <w:tr w14:paraId="501BC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59" w:type="dxa"/>
            <w:tcMar>
              <w:top w:w="60" w:type="dxa"/>
              <w:left w:w="120" w:type="dxa"/>
              <w:bottom w:w="30" w:type="dxa"/>
              <w:right w:w="120" w:type="dxa"/>
            </w:tcMar>
          </w:tcPr>
          <w:p w14:paraId="3281525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7</w:t>
            </w:r>
          </w:p>
        </w:tc>
        <w:tc>
          <w:tcPr>
            <w:tcW w:w="1185" w:type="dxa"/>
            <w:tcMar>
              <w:top w:w="60" w:type="dxa"/>
              <w:left w:w="120" w:type="dxa"/>
              <w:bottom w:w="30" w:type="dxa"/>
              <w:right w:w="120" w:type="dxa"/>
            </w:tcMar>
          </w:tcPr>
          <w:p w14:paraId="0199635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报告提交情况</w:t>
            </w:r>
          </w:p>
        </w:tc>
        <w:tc>
          <w:tcPr>
            <w:tcW w:w="4057" w:type="dxa"/>
            <w:tcMar>
              <w:top w:w="60" w:type="dxa"/>
              <w:left w:w="120" w:type="dxa"/>
              <w:bottom w:w="30" w:type="dxa"/>
              <w:right w:w="120" w:type="dxa"/>
            </w:tcMar>
          </w:tcPr>
          <w:p w14:paraId="4D5863B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1. 按时提交巡检报告、维保总结报告、年度报告（</w:t>
            </w:r>
            <w:r>
              <w:rPr>
                <w:rFonts w:hint="eastAsia" w:ascii="仿宋" w:hAnsi="仿宋" w:eastAsia="仿宋" w:cs="仿宋"/>
                <w:b w:val="0"/>
                <w:bCs w:val="0"/>
                <w:sz w:val="24"/>
                <w:szCs w:val="24"/>
                <w:highlight w:val="none"/>
                <w:u w:val="none"/>
                <w:lang w:val="en-US" w:eastAsia="zh-CN"/>
              </w:rPr>
              <w:t>6</w:t>
            </w:r>
            <w:r>
              <w:rPr>
                <w:rFonts w:hint="eastAsia" w:ascii="仿宋" w:hAnsi="仿宋" w:eastAsia="仿宋" w:cs="仿宋"/>
                <w:b w:val="0"/>
                <w:bCs w:val="0"/>
                <w:sz w:val="24"/>
                <w:szCs w:val="24"/>
                <w:highlight w:val="none"/>
                <w:u w:val="none"/>
                <w:lang w:val="en-GB" w:eastAsia="zh-CN"/>
              </w:rPr>
              <w:t>分）；2. 报告内容详细、规范，符合要求（</w:t>
            </w:r>
            <w:r>
              <w:rPr>
                <w:rFonts w:hint="eastAsia" w:ascii="仿宋" w:hAnsi="仿宋" w:eastAsia="仿宋" w:cs="仿宋"/>
                <w:b w:val="0"/>
                <w:bCs w:val="0"/>
                <w:sz w:val="24"/>
                <w:szCs w:val="24"/>
                <w:highlight w:val="none"/>
                <w:u w:val="none"/>
                <w:lang w:val="en-US" w:eastAsia="zh-CN"/>
              </w:rPr>
              <w:t>4</w:t>
            </w:r>
            <w:r>
              <w:rPr>
                <w:rFonts w:hint="eastAsia" w:ascii="仿宋" w:hAnsi="仿宋" w:eastAsia="仿宋" w:cs="仿宋"/>
                <w:b w:val="0"/>
                <w:bCs w:val="0"/>
                <w:sz w:val="24"/>
                <w:szCs w:val="24"/>
                <w:highlight w:val="none"/>
                <w:u w:val="none"/>
                <w:lang w:val="en-GB" w:eastAsia="zh-CN"/>
              </w:rPr>
              <w:t>分）。</w:t>
            </w:r>
          </w:p>
        </w:tc>
        <w:tc>
          <w:tcPr>
            <w:tcW w:w="1263" w:type="dxa"/>
            <w:tcMar>
              <w:top w:w="60" w:type="dxa"/>
              <w:left w:w="120" w:type="dxa"/>
              <w:bottom w:w="30" w:type="dxa"/>
              <w:right w:w="120" w:type="dxa"/>
            </w:tcMar>
          </w:tcPr>
          <w:p w14:paraId="5865533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10</w:t>
            </w:r>
          </w:p>
        </w:tc>
        <w:tc>
          <w:tcPr>
            <w:tcW w:w="1218" w:type="dxa"/>
            <w:tcMar>
              <w:top w:w="60" w:type="dxa"/>
              <w:left w:w="120" w:type="dxa"/>
              <w:bottom w:w="30" w:type="dxa"/>
              <w:right w:w="120" w:type="dxa"/>
            </w:tcMar>
          </w:tcPr>
          <w:p w14:paraId="6923339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p>
        </w:tc>
        <w:tc>
          <w:tcPr>
            <w:tcW w:w="1072" w:type="dxa"/>
            <w:tcMar>
              <w:top w:w="60" w:type="dxa"/>
              <w:left w:w="120" w:type="dxa"/>
              <w:bottom w:w="30" w:type="dxa"/>
              <w:right w:w="120" w:type="dxa"/>
            </w:tcMar>
          </w:tcPr>
          <w:p w14:paraId="1CF0632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p>
        </w:tc>
      </w:tr>
      <w:tr w14:paraId="39A5E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59" w:type="dxa"/>
            <w:tcMar>
              <w:top w:w="60" w:type="dxa"/>
              <w:left w:w="120" w:type="dxa"/>
              <w:bottom w:w="30" w:type="dxa"/>
              <w:right w:w="120" w:type="dxa"/>
            </w:tcMar>
          </w:tcPr>
          <w:p w14:paraId="50A4F30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8</w:t>
            </w:r>
          </w:p>
        </w:tc>
        <w:tc>
          <w:tcPr>
            <w:tcW w:w="1185" w:type="dxa"/>
            <w:tcMar>
              <w:top w:w="60" w:type="dxa"/>
              <w:left w:w="120" w:type="dxa"/>
              <w:bottom w:w="30" w:type="dxa"/>
              <w:right w:w="120" w:type="dxa"/>
            </w:tcMar>
          </w:tcPr>
          <w:p w14:paraId="48C6093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服务质量及态度</w:t>
            </w:r>
          </w:p>
        </w:tc>
        <w:tc>
          <w:tcPr>
            <w:tcW w:w="4057" w:type="dxa"/>
            <w:tcMar>
              <w:top w:w="60" w:type="dxa"/>
              <w:left w:w="120" w:type="dxa"/>
              <w:bottom w:w="30" w:type="dxa"/>
              <w:right w:w="120" w:type="dxa"/>
            </w:tcMar>
          </w:tcPr>
          <w:p w14:paraId="54FAFC8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1. 电子屏正常运行（4分）；2. 服务态度良好，无推诿、拖延、拒绝服务行为（3分）；3. 维保人员着装规范、专业（3分）。</w:t>
            </w:r>
          </w:p>
        </w:tc>
        <w:tc>
          <w:tcPr>
            <w:tcW w:w="1263" w:type="dxa"/>
            <w:tcMar>
              <w:top w:w="60" w:type="dxa"/>
              <w:left w:w="120" w:type="dxa"/>
              <w:bottom w:w="30" w:type="dxa"/>
              <w:right w:w="120" w:type="dxa"/>
            </w:tcMar>
          </w:tcPr>
          <w:p w14:paraId="542921F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10</w:t>
            </w:r>
          </w:p>
        </w:tc>
        <w:tc>
          <w:tcPr>
            <w:tcW w:w="1218" w:type="dxa"/>
            <w:tcMar>
              <w:top w:w="60" w:type="dxa"/>
              <w:left w:w="120" w:type="dxa"/>
              <w:bottom w:w="30" w:type="dxa"/>
              <w:right w:w="120" w:type="dxa"/>
            </w:tcMar>
          </w:tcPr>
          <w:p w14:paraId="73D65E8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p>
        </w:tc>
        <w:tc>
          <w:tcPr>
            <w:tcW w:w="1072" w:type="dxa"/>
            <w:tcMar>
              <w:top w:w="60" w:type="dxa"/>
              <w:left w:w="120" w:type="dxa"/>
              <w:bottom w:w="30" w:type="dxa"/>
              <w:right w:w="120" w:type="dxa"/>
            </w:tcMar>
          </w:tcPr>
          <w:p w14:paraId="092E27A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p>
        </w:tc>
      </w:tr>
      <w:tr w14:paraId="39801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759" w:type="dxa"/>
            <w:tcMar>
              <w:top w:w="60" w:type="dxa"/>
              <w:left w:w="120" w:type="dxa"/>
              <w:bottom w:w="30" w:type="dxa"/>
              <w:right w:w="120" w:type="dxa"/>
            </w:tcMar>
          </w:tcPr>
          <w:p w14:paraId="1762244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9</w:t>
            </w:r>
          </w:p>
        </w:tc>
        <w:tc>
          <w:tcPr>
            <w:tcW w:w="1185" w:type="dxa"/>
            <w:tcMar>
              <w:top w:w="60" w:type="dxa"/>
              <w:left w:w="120" w:type="dxa"/>
              <w:bottom w:w="30" w:type="dxa"/>
              <w:right w:w="120" w:type="dxa"/>
            </w:tcMar>
          </w:tcPr>
          <w:p w14:paraId="37DE7C1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安全及保密要求</w:t>
            </w:r>
          </w:p>
        </w:tc>
        <w:tc>
          <w:tcPr>
            <w:tcW w:w="4057" w:type="dxa"/>
            <w:tcMar>
              <w:top w:w="60" w:type="dxa"/>
              <w:left w:w="120" w:type="dxa"/>
              <w:bottom w:w="30" w:type="dxa"/>
              <w:right w:w="120" w:type="dxa"/>
            </w:tcMar>
          </w:tcPr>
          <w:p w14:paraId="7B557CF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1. 遵守安全操作规范，无安全事故发生（4分）；2. 严格遵守保密要求，无信息泄露（3分）；3. 遵守招标人管理制度，爱护现场设施（3分）。</w:t>
            </w:r>
          </w:p>
        </w:tc>
        <w:tc>
          <w:tcPr>
            <w:tcW w:w="1263" w:type="dxa"/>
            <w:tcMar>
              <w:top w:w="60" w:type="dxa"/>
              <w:left w:w="120" w:type="dxa"/>
              <w:bottom w:w="30" w:type="dxa"/>
              <w:right w:w="120" w:type="dxa"/>
            </w:tcMar>
          </w:tcPr>
          <w:p w14:paraId="00AE559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10</w:t>
            </w:r>
          </w:p>
        </w:tc>
        <w:tc>
          <w:tcPr>
            <w:tcW w:w="1218" w:type="dxa"/>
            <w:tcMar>
              <w:top w:w="60" w:type="dxa"/>
              <w:left w:w="120" w:type="dxa"/>
              <w:bottom w:w="30" w:type="dxa"/>
              <w:right w:w="120" w:type="dxa"/>
            </w:tcMar>
          </w:tcPr>
          <w:p w14:paraId="6C6C094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p>
        </w:tc>
        <w:tc>
          <w:tcPr>
            <w:tcW w:w="1072" w:type="dxa"/>
            <w:tcMar>
              <w:top w:w="60" w:type="dxa"/>
              <w:left w:w="120" w:type="dxa"/>
              <w:bottom w:w="30" w:type="dxa"/>
              <w:right w:w="120" w:type="dxa"/>
            </w:tcMar>
          </w:tcPr>
          <w:p w14:paraId="752CB6D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p>
        </w:tc>
      </w:tr>
      <w:tr w14:paraId="4E68A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001" w:type="dxa"/>
            <w:gridSpan w:val="3"/>
            <w:tcMar>
              <w:top w:w="60" w:type="dxa"/>
              <w:left w:w="120" w:type="dxa"/>
              <w:bottom w:w="30" w:type="dxa"/>
              <w:right w:w="120" w:type="dxa"/>
            </w:tcMar>
          </w:tcPr>
          <w:p w14:paraId="75825A3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合计</w:t>
            </w:r>
          </w:p>
        </w:tc>
        <w:tc>
          <w:tcPr>
            <w:tcW w:w="3553" w:type="dxa"/>
            <w:gridSpan w:val="3"/>
            <w:tcMar>
              <w:top w:w="60" w:type="dxa"/>
              <w:left w:w="120" w:type="dxa"/>
              <w:bottom w:w="30" w:type="dxa"/>
              <w:right w:w="120" w:type="dxa"/>
            </w:tcMar>
          </w:tcPr>
          <w:p w14:paraId="0F42DAE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100</w:t>
            </w:r>
          </w:p>
        </w:tc>
      </w:tr>
      <w:tr w14:paraId="5DBFD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001" w:type="dxa"/>
            <w:gridSpan w:val="3"/>
            <w:tcMar>
              <w:top w:w="60" w:type="dxa"/>
              <w:left w:w="120" w:type="dxa"/>
              <w:bottom w:w="30" w:type="dxa"/>
              <w:right w:w="120" w:type="dxa"/>
            </w:tcMar>
          </w:tcPr>
          <w:p w14:paraId="310A7D5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US" w:eastAsia="zh-CN"/>
              </w:rPr>
              <w:t>考核人：</w:t>
            </w:r>
          </w:p>
        </w:tc>
        <w:tc>
          <w:tcPr>
            <w:tcW w:w="3553" w:type="dxa"/>
            <w:gridSpan w:val="3"/>
            <w:tcMar>
              <w:top w:w="60" w:type="dxa"/>
              <w:left w:w="120" w:type="dxa"/>
              <w:bottom w:w="30" w:type="dxa"/>
              <w:right w:w="120" w:type="dxa"/>
            </w:tcMar>
          </w:tcPr>
          <w:p w14:paraId="76690A6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US" w:eastAsia="zh-CN"/>
              </w:rPr>
              <w:t>日期：</w:t>
            </w:r>
          </w:p>
        </w:tc>
      </w:tr>
    </w:tbl>
    <w:p w14:paraId="61C4230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cs="仿宋"/>
          <w:b/>
          <w:bCs/>
          <w:color w:val="FF000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 xml:space="preserve">               </w:t>
      </w:r>
    </w:p>
    <w:p w14:paraId="5F649A0A">
      <w:pPr>
        <w:pStyle w:val="8"/>
        <w:ind w:left="0" w:leftChars="0" w:firstLine="0" w:firstLineChars="0"/>
        <w:rPr>
          <w:rFonts w:hint="default"/>
          <w:lang w:val="en-US" w:eastAsia="zh-CN"/>
        </w:rPr>
      </w:pPr>
      <w:r>
        <w:rPr>
          <w:rFonts w:hint="eastAsia" w:ascii="仿宋" w:hAnsi="仿宋" w:cs="仿宋"/>
          <w:b/>
          <w:bCs/>
          <w:sz w:val="28"/>
          <w:szCs w:val="28"/>
          <w:highlight w:val="none"/>
          <w:u w:val="none"/>
          <w:lang w:val="en-US" w:eastAsia="zh-CN"/>
        </w:rPr>
        <w:t xml:space="preserve">                      包号03  超声报告打印外包服务项目</w:t>
      </w:r>
    </w:p>
    <w:p w14:paraId="652517A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bCs/>
          <w:sz w:val="24"/>
          <w:szCs w:val="24"/>
          <w:highlight w:val="none"/>
          <w:u w:val="none"/>
          <w:lang w:val="en-US" w:eastAsia="zh-CN"/>
        </w:rPr>
      </w:pPr>
      <w:r>
        <w:rPr>
          <w:rFonts w:hint="eastAsia" w:ascii="仿宋" w:hAnsi="仿宋" w:eastAsia="仿宋" w:cs="仿宋"/>
          <w:b/>
          <w:bCs/>
          <w:sz w:val="24"/>
          <w:szCs w:val="24"/>
          <w:highlight w:val="none"/>
          <w:u w:val="none"/>
          <w:lang w:val="en-US" w:eastAsia="zh-CN"/>
        </w:rPr>
        <w:t>一、项目背景</w:t>
      </w:r>
    </w:p>
    <w:p w14:paraId="5F9DBD98">
      <w:pPr>
        <w:keepNext w:val="0"/>
        <w:keepLines w:val="0"/>
        <w:pageBreakBefore w:val="0"/>
        <w:widowControl w:val="0"/>
        <w:kinsoku/>
        <w:wordWrap/>
        <w:overflowPunct/>
        <w:topLinePunct w:val="0"/>
        <w:autoSpaceDE/>
        <w:autoSpaceDN/>
        <w:bidi w:val="0"/>
        <w:adjustRightInd/>
        <w:snapToGrid/>
        <w:spacing w:line="360" w:lineRule="exact"/>
        <w:ind w:left="0" w:leftChars="0" w:firstLine="480" w:firstLineChars="200"/>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因医保政策调整，南京市溧水区人民医院已取消超声胶片报告收费项目，同时超声报告取消胶片打印，采用</w:t>
      </w:r>
      <w:r>
        <w:rPr>
          <w:rFonts w:hint="default" w:ascii="仿宋" w:hAnsi="仿宋" w:eastAsia="仿宋" w:cs="仿宋"/>
          <w:b w:val="0"/>
          <w:bCs w:val="0"/>
          <w:sz w:val="24"/>
          <w:szCs w:val="24"/>
          <w:highlight w:val="none"/>
          <w:u w:val="none"/>
          <w:lang w:val="en-US" w:eastAsia="zh-CN"/>
        </w:rPr>
        <w:t>A4</w:t>
      </w:r>
      <w:r>
        <w:rPr>
          <w:rFonts w:hint="eastAsia" w:ascii="仿宋" w:hAnsi="仿宋" w:eastAsia="仿宋" w:cs="仿宋"/>
          <w:b w:val="0"/>
          <w:bCs w:val="0"/>
          <w:sz w:val="24"/>
          <w:szCs w:val="24"/>
          <w:highlight w:val="none"/>
          <w:u w:val="none"/>
          <w:lang w:val="en-US" w:eastAsia="zh-CN"/>
        </w:rPr>
        <w:t>纸打印。医院对超声所用的打印机维护、维修及打印耗材提供更换等服务进行外包，以提升信息运维效率，降低运维成本，保证南京市溧水区人民医院超声报告正常打印、稳定运行。根据本公司真实能力，参与本次调研活动，入选后期项目招标。</w:t>
      </w:r>
    </w:p>
    <w:p w14:paraId="2E0447E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bCs/>
          <w:sz w:val="24"/>
          <w:szCs w:val="24"/>
          <w:highlight w:val="none"/>
          <w:u w:val="none"/>
          <w:lang w:val="en-US" w:eastAsia="zh-CN"/>
        </w:rPr>
      </w:pPr>
      <w:r>
        <w:rPr>
          <w:rFonts w:hint="eastAsia" w:ascii="仿宋" w:hAnsi="仿宋" w:eastAsia="仿宋" w:cs="仿宋"/>
          <w:b/>
          <w:bCs/>
          <w:sz w:val="24"/>
          <w:szCs w:val="24"/>
          <w:highlight w:val="none"/>
          <w:u w:val="none"/>
          <w:lang w:val="en-US" w:eastAsia="zh-CN"/>
        </w:rPr>
        <w:t>二、服务</w:t>
      </w:r>
      <w:r>
        <w:rPr>
          <w:rFonts w:hint="eastAsia" w:cs="仿宋"/>
          <w:b/>
          <w:bCs/>
          <w:sz w:val="24"/>
          <w:szCs w:val="24"/>
          <w:highlight w:val="none"/>
          <w:u w:val="none"/>
          <w:lang w:val="en-US" w:eastAsia="zh-CN"/>
        </w:rPr>
        <w:t>条款（根据此项填写《服务条款响应表》，要求逐一响应）</w:t>
      </w:r>
    </w:p>
    <w:p w14:paraId="6178D95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bCs/>
          <w:sz w:val="24"/>
          <w:szCs w:val="24"/>
          <w:highlight w:val="none"/>
          <w:u w:val="none"/>
          <w:lang w:val="en-GB" w:eastAsia="zh-CN"/>
        </w:rPr>
      </w:pPr>
      <w:r>
        <w:rPr>
          <w:rFonts w:hint="eastAsia" w:cs="仿宋"/>
          <w:b/>
          <w:bCs/>
          <w:sz w:val="24"/>
          <w:szCs w:val="24"/>
          <w:highlight w:val="none"/>
          <w:u w:val="none"/>
          <w:lang w:val="en-US" w:eastAsia="zh-CN"/>
        </w:rPr>
        <w:t>（一）</w:t>
      </w:r>
      <w:r>
        <w:rPr>
          <w:rFonts w:hint="eastAsia" w:ascii="仿宋" w:hAnsi="仿宋" w:eastAsia="仿宋" w:cs="仿宋"/>
          <w:b/>
          <w:bCs/>
          <w:sz w:val="24"/>
          <w:szCs w:val="24"/>
          <w:highlight w:val="none"/>
          <w:u w:val="none"/>
          <w:lang w:val="en-GB" w:eastAsia="zh-CN"/>
        </w:rPr>
        <w:t>配备设备要求</w:t>
      </w:r>
    </w:p>
    <w:p w14:paraId="5B4C938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GB" w:eastAsia="zh-CN"/>
        </w:rPr>
        <w:t>（1）</w:t>
      </w:r>
      <w:r>
        <w:rPr>
          <w:rFonts w:hint="eastAsia" w:ascii="仿宋" w:hAnsi="仿宋" w:eastAsia="仿宋" w:cs="仿宋"/>
          <w:b w:val="0"/>
          <w:bCs w:val="0"/>
          <w:sz w:val="24"/>
          <w:szCs w:val="24"/>
          <w:highlight w:val="none"/>
          <w:u w:val="none"/>
          <w:lang w:val="en-US" w:eastAsia="zh-CN"/>
        </w:rPr>
        <w:t>乙方需免费投放不少于16台彩色激光打印设备（需可查看打印数量计数），并免费提供该打印机的耗材及维修服务。</w:t>
      </w:r>
    </w:p>
    <w:p w14:paraId="5B51B43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（2）打印设备免费安装</w:t>
      </w:r>
      <w:r>
        <w:rPr>
          <w:rFonts w:hint="eastAsia" w:ascii="仿宋" w:hAnsi="仿宋" w:eastAsia="仿宋" w:cs="仿宋"/>
          <w:b w:val="0"/>
          <w:bCs w:val="0"/>
          <w:sz w:val="24"/>
          <w:szCs w:val="24"/>
          <w:highlight w:val="none"/>
          <w:u w:val="none"/>
          <w:lang w:val="en-US" w:eastAsia="zh-CN"/>
        </w:rPr>
        <w:t>调试</w:t>
      </w:r>
      <w:r>
        <w:rPr>
          <w:rFonts w:hint="eastAsia" w:ascii="仿宋" w:hAnsi="仿宋" w:eastAsia="仿宋" w:cs="仿宋"/>
          <w:b w:val="0"/>
          <w:bCs w:val="0"/>
          <w:sz w:val="24"/>
          <w:szCs w:val="24"/>
          <w:highlight w:val="none"/>
          <w:u w:val="none"/>
          <w:lang w:val="en-GB" w:eastAsia="zh-CN"/>
        </w:rPr>
        <w:t>，人工费、安装费、运费等均由乙方承担；</w:t>
      </w:r>
    </w:p>
    <w:p w14:paraId="3FF72B5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GB" w:eastAsia="zh-CN"/>
        </w:rPr>
        <w:t>（3）用纸尺寸:</w:t>
      </w:r>
      <w:r>
        <w:rPr>
          <w:rFonts w:hint="eastAsia" w:ascii="仿宋" w:hAnsi="仿宋" w:eastAsia="仿宋" w:cs="仿宋"/>
          <w:b w:val="0"/>
          <w:bCs w:val="0"/>
          <w:sz w:val="24"/>
          <w:szCs w:val="24"/>
          <w:highlight w:val="none"/>
          <w:u w:val="none"/>
          <w:lang w:val="en-US" w:eastAsia="zh-CN"/>
        </w:rPr>
        <w:t>A4彩色激光打印。</w:t>
      </w:r>
    </w:p>
    <w:p w14:paraId="5F2B355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（4）环保要求:无高压、无臭氧、无异味、无</w:t>
      </w:r>
      <w:r>
        <w:rPr>
          <w:rFonts w:hint="eastAsia" w:cs="仿宋"/>
          <w:b w:val="0"/>
          <w:bCs w:val="0"/>
          <w:sz w:val="24"/>
          <w:szCs w:val="24"/>
          <w:highlight w:val="yellow"/>
          <w:u w:val="none"/>
          <w:lang w:val="en-US" w:eastAsia="zh-CN"/>
        </w:rPr>
        <w:t>明显</w:t>
      </w:r>
      <w:r>
        <w:rPr>
          <w:rFonts w:hint="eastAsia" w:ascii="仿宋" w:hAnsi="仿宋" w:eastAsia="仿宋" w:cs="仿宋"/>
          <w:b w:val="0"/>
          <w:bCs w:val="0"/>
          <w:sz w:val="24"/>
          <w:szCs w:val="24"/>
          <w:highlight w:val="none"/>
          <w:u w:val="none"/>
          <w:lang w:val="en-GB" w:eastAsia="zh-CN"/>
        </w:rPr>
        <w:t>粉尘。确保我工作人员的健康及安全;控制成本需求;</w:t>
      </w:r>
    </w:p>
    <w:p w14:paraId="75808DE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（5）与现有我院</w:t>
      </w:r>
      <w:r>
        <w:rPr>
          <w:rFonts w:hint="eastAsia" w:ascii="仿宋" w:hAnsi="仿宋" w:eastAsia="仿宋" w:cs="仿宋"/>
          <w:b w:val="0"/>
          <w:bCs w:val="0"/>
          <w:sz w:val="24"/>
          <w:szCs w:val="24"/>
          <w:highlight w:val="none"/>
          <w:u w:val="none"/>
          <w:lang w:val="en-US" w:eastAsia="zh-CN"/>
        </w:rPr>
        <w:t>超声PACS</w:t>
      </w:r>
      <w:r>
        <w:rPr>
          <w:rFonts w:hint="eastAsia" w:ascii="仿宋" w:hAnsi="仿宋" w:eastAsia="仿宋" w:cs="仿宋"/>
          <w:b w:val="0"/>
          <w:bCs w:val="0"/>
          <w:sz w:val="24"/>
          <w:szCs w:val="24"/>
          <w:highlight w:val="none"/>
          <w:u w:val="none"/>
          <w:lang w:val="en-GB" w:eastAsia="zh-CN"/>
        </w:rPr>
        <w:t>软件无缝对接，有利于提高工作效率。（如有接口费均须乙方承担）</w:t>
      </w:r>
    </w:p>
    <w:p w14:paraId="2043862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（6）打印质量：需提供原装耗材保证打印质量，并提供对应的耗材，</w:t>
      </w:r>
      <w:r>
        <w:rPr>
          <w:rFonts w:hint="eastAsia" w:ascii="仿宋" w:hAnsi="仿宋" w:eastAsia="仿宋" w:cs="仿宋"/>
          <w:b w:val="0"/>
          <w:bCs w:val="0"/>
          <w:sz w:val="24"/>
          <w:szCs w:val="24"/>
          <w:highlight w:val="none"/>
          <w:u w:val="none"/>
          <w:lang w:val="en-US" w:eastAsia="zh-CN"/>
        </w:rPr>
        <w:t>打印清晰度不低于现超声报告打印细度</w:t>
      </w:r>
      <w:r>
        <w:rPr>
          <w:rFonts w:hint="eastAsia" w:ascii="仿宋" w:hAnsi="仿宋" w:eastAsia="仿宋" w:cs="仿宋"/>
          <w:b w:val="0"/>
          <w:bCs w:val="0"/>
          <w:sz w:val="24"/>
          <w:szCs w:val="24"/>
          <w:highlight w:val="none"/>
          <w:u w:val="none"/>
          <w:lang w:val="en-GB" w:eastAsia="zh-CN"/>
        </w:rPr>
        <w:t>。</w:t>
      </w:r>
    </w:p>
    <w:p w14:paraId="173A6E7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（7）除了纸张和电费，院方无需支付额外费用。</w:t>
      </w:r>
    </w:p>
    <w:p w14:paraId="76BD08C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bCs/>
          <w:sz w:val="24"/>
          <w:szCs w:val="24"/>
          <w:highlight w:val="none"/>
          <w:u w:val="none"/>
          <w:lang w:val="en-US" w:eastAsia="zh-CN"/>
        </w:rPr>
      </w:pPr>
      <w:r>
        <w:rPr>
          <w:rFonts w:hint="eastAsia" w:ascii="仿宋" w:hAnsi="仿宋" w:eastAsia="仿宋" w:cs="仿宋"/>
          <w:b/>
          <w:bCs/>
          <w:sz w:val="24"/>
          <w:szCs w:val="24"/>
          <w:highlight w:val="none"/>
          <w:u w:val="none"/>
          <w:lang w:val="en-US" w:eastAsia="zh-CN"/>
        </w:rPr>
        <w:t>（</w:t>
      </w:r>
      <w:r>
        <w:rPr>
          <w:rFonts w:hint="eastAsia" w:cs="仿宋"/>
          <w:b/>
          <w:bCs/>
          <w:sz w:val="24"/>
          <w:szCs w:val="24"/>
          <w:highlight w:val="none"/>
          <w:u w:val="none"/>
          <w:lang w:val="en-US" w:eastAsia="zh-CN"/>
        </w:rPr>
        <w:t>二</w:t>
      </w:r>
      <w:r>
        <w:rPr>
          <w:rFonts w:hint="eastAsia" w:ascii="仿宋" w:hAnsi="仿宋" w:eastAsia="仿宋" w:cs="仿宋"/>
          <w:b/>
          <w:bCs/>
          <w:sz w:val="24"/>
          <w:szCs w:val="24"/>
          <w:highlight w:val="none"/>
          <w:u w:val="none"/>
          <w:lang w:val="en-US" w:eastAsia="zh-CN"/>
        </w:rPr>
        <w:t>）服务要求</w:t>
      </w:r>
    </w:p>
    <w:p w14:paraId="467578D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1、故障维修响应时间：普通故障响应时间：7*24H 电话响应，如电话无法处理的，需具有处理故障能力的维修人员到达故障服务现场的时间应不大于 2小时。需24小时内处理完机器故障问题。若设备在一天内无法修复，无条件更换一台同型号同规格同品牌的备用设备，如设备在使用期内连续故障三次，乙方须免费为甲方更换一台同型号同规格同品牌的新设备。</w:t>
      </w:r>
    </w:p>
    <w:p w14:paraId="2BBB84E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2、投标供应商须设立常备配件库，免费负责设备的日常维护、正常操作下发生的故障排除、日常零配件更换、耗材更换以保证甲方的正常使用。</w:t>
      </w:r>
    </w:p>
    <w:p w14:paraId="374C031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3、乙方对所提供的打印机设备维修保养清洁及安排巡检服务（每月一次做好例行保养并提供书面巡检报告，确保设备正常使用；</w:t>
      </w:r>
    </w:p>
    <w:p w14:paraId="16C181C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US" w:eastAsia="zh-CN"/>
        </w:rPr>
        <w:t>4、乙方将打印所需耗材及时送达到科室以保证科室的正常使用；</w:t>
      </w:r>
    </w:p>
    <w:p w14:paraId="2013492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5</w:t>
      </w:r>
      <w:r>
        <w:rPr>
          <w:rFonts w:hint="eastAsia" w:ascii="仿宋" w:hAnsi="仿宋" w:eastAsia="仿宋" w:cs="仿宋"/>
          <w:b w:val="0"/>
          <w:bCs w:val="0"/>
          <w:sz w:val="24"/>
          <w:szCs w:val="24"/>
          <w:highlight w:val="none"/>
          <w:u w:val="none"/>
          <w:lang w:val="en-GB" w:eastAsia="zh-CN"/>
        </w:rPr>
        <w:t>、客户满意度：</w:t>
      </w:r>
      <w:r>
        <w:rPr>
          <w:rFonts w:hint="eastAsia" w:ascii="仿宋" w:hAnsi="仿宋" w:eastAsia="仿宋" w:cs="仿宋"/>
          <w:b w:val="0"/>
          <w:bCs w:val="0"/>
          <w:sz w:val="24"/>
          <w:szCs w:val="24"/>
          <w:highlight w:val="none"/>
          <w:u w:val="none"/>
          <w:lang w:val="en-US" w:eastAsia="zh-CN"/>
        </w:rPr>
        <w:t>管理科室</w:t>
      </w:r>
      <w:r>
        <w:rPr>
          <w:rFonts w:hint="eastAsia" w:ascii="仿宋" w:hAnsi="仿宋" w:eastAsia="仿宋" w:cs="仿宋"/>
          <w:b w:val="0"/>
          <w:bCs w:val="0"/>
          <w:sz w:val="24"/>
          <w:szCs w:val="24"/>
          <w:highlight w:val="none"/>
          <w:u w:val="none"/>
          <w:lang w:val="en-GB" w:eastAsia="zh-CN"/>
        </w:rPr>
        <w:t xml:space="preserve">每年进行 </w:t>
      </w:r>
      <w:r>
        <w:rPr>
          <w:rFonts w:hint="eastAsia" w:ascii="仿宋" w:hAnsi="仿宋" w:eastAsia="仿宋" w:cs="仿宋"/>
          <w:b w:val="0"/>
          <w:bCs w:val="0"/>
          <w:sz w:val="24"/>
          <w:szCs w:val="24"/>
          <w:highlight w:val="none"/>
          <w:u w:val="none"/>
          <w:lang w:val="en-US" w:eastAsia="zh-CN"/>
        </w:rPr>
        <w:t>1</w:t>
      </w:r>
      <w:r>
        <w:rPr>
          <w:rFonts w:hint="eastAsia" w:ascii="仿宋" w:hAnsi="仿宋" w:eastAsia="仿宋" w:cs="仿宋"/>
          <w:b w:val="0"/>
          <w:bCs w:val="0"/>
          <w:sz w:val="24"/>
          <w:szCs w:val="24"/>
          <w:highlight w:val="none"/>
          <w:u w:val="none"/>
          <w:lang w:val="en-GB" w:eastAsia="zh-CN"/>
        </w:rPr>
        <w:t xml:space="preserve"> 次满意度调查，供应商需配合并接受服务考评（</w:t>
      </w:r>
      <w:r>
        <w:rPr>
          <w:rFonts w:hint="eastAsia" w:ascii="仿宋" w:hAnsi="仿宋" w:eastAsia="仿宋" w:cs="仿宋"/>
          <w:b w:val="0"/>
          <w:bCs w:val="0"/>
          <w:sz w:val="24"/>
          <w:szCs w:val="24"/>
          <w:highlight w:val="none"/>
          <w:u w:val="none"/>
          <w:lang w:val="en-US" w:eastAsia="zh-CN"/>
        </w:rPr>
        <w:t>每年考核一次，分数≥80分以上续签下一年，＜80分视为考核不合格，甲方有权终止与乙方的合作关系</w:t>
      </w:r>
      <w:r>
        <w:rPr>
          <w:rFonts w:hint="eastAsia" w:ascii="仿宋" w:hAnsi="仿宋" w:eastAsia="仿宋" w:cs="仿宋"/>
          <w:b w:val="0"/>
          <w:bCs w:val="0"/>
          <w:sz w:val="24"/>
          <w:szCs w:val="24"/>
          <w:highlight w:val="none"/>
          <w:u w:val="none"/>
          <w:lang w:val="en-GB" w:eastAsia="zh-CN"/>
        </w:rPr>
        <w:t>）</w:t>
      </w:r>
    </w:p>
    <w:tbl>
      <w:tblPr>
        <w:tblStyle w:val="19"/>
        <w:tblW w:w="9970" w:type="dxa"/>
        <w:tblInd w:w="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74"/>
        <w:gridCol w:w="2615"/>
        <w:gridCol w:w="5550"/>
        <w:gridCol w:w="1231"/>
      </w:tblGrid>
      <w:tr w14:paraId="7F5E9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5" w:hRule="atLeast"/>
        </w:trPr>
        <w:tc>
          <w:tcPr>
            <w:tcW w:w="288" w:type="pct"/>
            <w:noWrap w:val="0"/>
            <w:vAlign w:val="center"/>
          </w:tcPr>
          <w:p w14:paraId="6B8A9B6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序号</w:t>
            </w:r>
          </w:p>
        </w:tc>
        <w:tc>
          <w:tcPr>
            <w:tcW w:w="1311" w:type="pct"/>
            <w:noWrap w:val="0"/>
            <w:vAlign w:val="center"/>
          </w:tcPr>
          <w:p w14:paraId="7CEF4BC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考核项目</w:t>
            </w:r>
          </w:p>
        </w:tc>
        <w:tc>
          <w:tcPr>
            <w:tcW w:w="2783" w:type="pct"/>
            <w:noWrap w:val="0"/>
            <w:vAlign w:val="center"/>
          </w:tcPr>
          <w:p w14:paraId="1A8D308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考核标准</w:t>
            </w:r>
          </w:p>
        </w:tc>
        <w:tc>
          <w:tcPr>
            <w:tcW w:w="616" w:type="pct"/>
            <w:noWrap w:val="0"/>
            <w:vAlign w:val="center"/>
          </w:tcPr>
          <w:p w14:paraId="1766F48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得分</w:t>
            </w:r>
          </w:p>
        </w:tc>
      </w:tr>
      <w:tr w14:paraId="10E73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trPr>
        <w:tc>
          <w:tcPr>
            <w:tcW w:w="288" w:type="pct"/>
            <w:noWrap w:val="0"/>
            <w:vAlign w:val="center"/>
          </w:tcPr>
          <w:p w14:paraId="7482E33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1</w:t>
            </w:r>
          </w:p>
        </w:tc>
        <w:tc>
          <w:tcPr>
            <w:tcW w:w="1311" w:type="pct"/>
            <w:noWrap w:val="0"/>
            <w:vAlign w:val="center"/>
          </w:tcPr>
          <w:p w14:paraId="29B0431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服务人员情况（10 分）</w:t>
            </w:r>
          </w:p>
        </w:tc>
        <w:tc>
          <w:tcPr>
            <w:tcW w:w="2783" w:type="pct"/>
            <w:noWrap w:val="0"/>
            <w:vAlign w:val="center"/>
          </w:tcPr>
          <w:p w14:paraId="275D79B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服务人员需佩戴工牌，现场服务时态度良好。未按要求发现 1 例扣 1 分，扣完为止。</w:t>
            </w:r>
          </w:p>
        </w:tc>
        <w:tc>
          <w:tcPr>
            <w:tcW w:w="616" w:type="pct"/>
            <w:noWrap w:val="0"/>
            <w:vAlign w:val="center"/>
          </w:tcPr>
          <w:p w14:paraId="63E337A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p>
        </w:tc>
      </w:tr>
      <w:tr w14:paraId="726D8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288" w:type="pct"/>
            <w:noWrap w:val="0"/>
            <w:vAlign w:val="center"/>
          </w:tcPr>
          <w:p w14:paraId="7CB4B94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2</w:t>
            </w:r>
          </w:p>
        </w:tc>
        <w:tc>
          <w:tcPr>
            <w:tcW w:w="1311" w:type="pct"/>
            <w:noWrap w:val="0"/>
            <w:vAlign w:val="center"/>
          </w:tcPr>
          <w:p w14:paraId="712EBDE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备品备货充足（10 分）</w:t>
            </w:r>
          </w:p>
        </w:tc>
        <w:tc>
          <w:tcPr>
            <w:tcW w:w="2783" w:type="pct"/>
            <w:noWrap w:val="0"/>
            <w:vAlign w:val="center"/>
          </w:tcPr>
          <w:p w14:paraId="148AB61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备品备货需根据使用科室人员要求摆放整齐、备品备货充足，每次不达标扣 2 分</w:t>
            </w:r>
          </w:p>
        </w:tc>
        <w:tc>
          <w:tcPr>
            <w:tcW w:w="616" w:type="pct"/>
            <w:noWrap w:val="0"/>
            <w:vAlign w:val="center"/>
          </w:tcPr>
          <w:p w14:paraId="66B0462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p>
        </w:tc>
      </w:tr>
      <w:tr w14:paraId="626B2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288" w:type="pct"/>
            <w:noWrap w:val="0"/>
            <w:vAlign w:val="center"/>
          </w:tcPr>
          <w:p w14:paraId="7156A34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3</w:t>
            </w:r>
          </w:p>
        </w:tc>
        <w:tc>
          <w:tcPr>
            <w:tcW w:w="1311" w:type="pct"/>
            <w:noWrap w:val="0"/>
            <w:vAlign w:val="center"/>
          </w:tcPr>
          <w:p w14:paraId="0B527A7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维修场所整洁（10 分）</w:t>
            </w:r>
          </w:p>
        </w:tc>
        <w:tc>
          <w:tcPr>
            <w:tcW w:w="2783" w:type="pct"/>
            <w:noWrap w:val="0"/>
            <w:vAlign w:val="center"/>
          </w:tcPr>
          <w:p w14:paraId="76FAF9E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维修设备、工具排列整齐有序，现场出现设备放置零</w:t>
            </w:r>
          </w:p>
          <w:p w14:paraId="6237FE8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乱，维修现场脏乱等情况每次扣 1 分。</w:t>
            </w:r>
          </w:p>
        </w:tc>
        <w:tc>
          <w:tcPr>
            <w:tcW w:w="616" w:type="pct"/>
            <w:noWrap w:val="0"/>
            <w:vAlign w:val="center"/>
          </w:tcPr>
          <w:p w14:paraId="23E1078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p>
        </w:tc>
      </w:tr>
      <w:tr w14:paraId="18A8C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288" w:type="pct"/>
            <w:noWrap w:val="0"/>
            <w:vAlign w:val="center"/>
          </w:tcPr>
          <w:p w14:paraId="61DC8E9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4</w:t>
            </w:r>
          </w:p>
        </w:tc>
        <w:tc>
          <w:tcPr>
            <w:tcW w:w="1311" w:type="pct"/>
            <w:noWrap w:val="0"/>
            <w:vAlign w:val="center"/>
          </w:tcPr>
          <w:p w14:paraId="62F4ABD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US" w:eastAsia="zh-CN"/>
              </w:rPr>
              <w:t>耗材</w:t>
            </w:r>
            <w:r>
              <w:rPr>
                <w:rFonts w:hint="eastAsia" w:ascii="仿宋" w:hAnsi="仿宋" w:eastAsia="仿宋" w:cs="仿宋"/>
                <w:b w:val="0"/>
                <w:bCs w:val="0"/>
                <w:sz w:val="24"/>
                <w:szCs w:val="24"/>
                <w:highlight w:val="none"/>
                <w:u w:val="none"/>
                <w:lang w:val="en-GB" w:eastAsia="zh-CN"/>
              </w:rPr>
              <w:t>配送</w:t>
            </w:r>
            <w:r>
              <w:rPr>
                <w:rFonts w:hint="eastAsia" w:ascii="仿宋" w:hAnsi="仿宋" w:eastAsia="仿宋" w:cs="仿宋"/>
                <w:b w:val="0"/>
                <w:bCs w:val="0"/>
                <w:sz w:val="24"/>
                <w:szCs w:val="24"/>
                <w:highlight w:val="none"/>
                <w:u w:val="none"/>
                <w:lang w:val="en-US" w:eastAsia="zh-CN"/>
              </w:rPr>
              <w:t>及抄表</w:t>
            </w:r>
            <w:r>
              <w:rPr>
                <w:rFonts w:hint="eastAsia" w:ascii="仿宋" w:hAnsi="仿宋" w:eastAsia="仿宋" w:cs="仿宋"/>
                <w:b w:val="0"/>
                <w:bCs w:val="0"/>
                <w:sz w:val="24"/>
                <w:szCs w:val="24"/>
                <w:highlight w:val="none"/>
                <w:u w:val="none"/>
                <w:lang w:val="en-GB" w:eastAsia="zh-CN"/>
              </w:rPr>
              <w:t>明细登记（10 分）</w:t>
            </w:r>
          </w:p>
        </w:tc>
        <w:tc>
          <w:tcPr>
            <w:tcW w:w="2783" w:type="pct"/>
            <w:noWrap w:val="0"/>
            <w:vAlign w:val="center"/>
          </w:tcPr>
          <w:p w14:paraId="31AD29A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US" w:eastAsia="zh-CN"/>
              </w:rPr>
              <w:t>详细</w:t>
            </w:r>
            <w:r>
              <w:rPr>
                <w:rFonts w:hint="eastAsia" w:ascii="仿宋" w:hAnsi="仿宋" w:eastAsia="仿宋" w:cs="仿宋"/>
                <w:b w:val="0"/>
                <w:bCs w:val="0"/>
                <w:sz w:val="24"/>
                <w:szCs w:val="24"/>
                <w:highlight w:val="none"/>
                <w:u w:val="none"/>
                <w:lang w:val="en-GB" w:eastAsia="zh-CN"/>
              </w:rPr>
              <w:t>准确</w:t>
            </w:r>
            <w:r>
              <w:rPr>
                <w:rFonts w:hint="eastAsia" w:ascii="仿宋" w:hAnsi="仿宋" w:eastAsia="仿宋" w:cs="仿宋"/>
                <w:b w:val="0"/>
                <w:bCs w:val="0"/>
                <w:sz w:val="24"/>
                <w:szCs w:val="24"/>
                <w:highlight w:val="none"/>
                <w:u w:val="none"/>
                <w:lang w:val="en-US" w:eastAsia="zh-CN"/>
              </w:rPr>
              <w:t>登记</w:t>
            </w:r>
            <w:r>
              <w:rPr>
                <w:rFonts w:hint="eastAsia" w:ascii="仿宋" w:hAnsi="仿宋" w:eastAsia="仿宋" w:cs="仿宋"/>
                <w:b w:val="0"/>
                <w:bCs w:val="0"/>
                <w:sz w:val="24"/>
                <w:szCs w:val="24"/>
                <w:highlight w:val="none"/>
                <w:u w:val="none"/>
                <w:lang w:val="en-GB" w:eastAsia="zh-CN"/>
              </w:rPr>
              <w:t>，漏项每发现 1 处扣 1 分，扣完为止。</w:t>
            </w:r>
          </w:p>
        </w:tc>
        <w:tc>
          <w:tcPr>
            <w:tcW w:w="616" w:type="pct"/>
            <w:noWrap w:val="0"/>
            <w:vAlign w:val="center"/>
          </w:tcPr>
          <w:p w14:paraId="5116094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p>
        </w:tc>
      </w:tr>
      <w:tr w14:paraId="2C476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88" w:type="pct"/>
            <w:noWrap w:val="0"/>
            <w:vAlign w:val="center"/>
          </w:tcPr>
          <w:p w14:paraId="6F3BBC3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5</w:t>
            </w:r>
          </w:p>
        </w:tc>
        <w:tc>
          <w:tcPr>
            <w:tcW w:w="1311" w:type="pct"/>
            <w:noWrap w:val="0"/>
            <w:vAlign w:val="center"/>
          </w:tcPr>
          <w:p w14:paraId="45A16CD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打印质量考核（20分）</w:t>
            </w:r>
          </w:p>
        </w:tc>
        <w:tc>
          <w:tcPr>
            <w:tcW w:w="2783" w:type="pct"/>
            <w:noWrap w:val="0"/>
            <w:vAlign w:val="center"/>
          </w:tcPr>
          <w:p w14:paraId="19A9A84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如发现报告打印字迹模糊、图片不清晰、报告有污染等情况，发现一次扣 4分，扣完为止。</w:t>
            </w:r>
          </w:p>
        </w:tc>
        <w:tc>
          <w:tcPr>
            <w:tcW w:w="616" w:type="pct"/>
            <w:noWrap w:val="0"/>
            <w:vAlign w:val="center"/>
          </w:tcPr>
          <w:p w14:paraId="58E46F6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p>
        </w:tc>
      </w:tr>
      <w:tr w14:paraId="33F16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288" w:type="pct"/>
            <w:noWrap w:val="0"/>
            <w:vAlign w:val="center"/>
          </w:tcPr>
          <w:p w14:paraId="79C6E48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6</w:t>
            </w:r>
          </w:p>
        </w:tc>
        <w:tc>
          <w:tcPr>
            <w:tcW w:w="1311" w:type="pct"/>
            <w:noWrap w:val="0"/>
            <w:vAlign w:val="center"/>
          </w:tcPr>
          <w:p w14:paraId="640A706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服务响应及时性（20 分）</w:t>
            </w:r>
          </w:p>
        </w:tc>
        <w:tc>
          <w:tcPr>
            <w:tcW w:w="2783" w:type="pct"/>
            <w:noWrap w:val="0"/>
            <w:vAlign w:val="center"/>
          </w:tcPr>
          <w:p w14:paraId="3EF16FD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7*24小时电话响应，如遇电话无法解决的</w:t>
            </w:r>
            <w:r>
              <w:rPr>
                <w:rFonts w:hint="eastAsia" w:ascii="仿宋" w:hAnsi="仿宋" w:eastAsia="仿宋" w:cs="仿宋"/>
                <w:b w:val="0"/>
                <w:bCs w:val="0"/>
                <w:sz w:val="24"/>
                <w:szCs w:val="24"/>
                <w:highlight w:val="none"/>
                <w:u w:val="none"/>
                <w:lang w:val="en-US" w:eastAsia="zh-CN"/>
              </w:rPr>
              <w:t>2</w:t>
            </w:r>
            <w:r>
              <w:rPr>
                <w:rFonts w:hint="eastAsia" w:ascii="仿宋" w:hAnsi="仿宋" w:eastAsia="仿宋" w:cs="仿宋"/>
                <w:b w:val="0"/>
                <w:bCs w:val="0"/>
                <w:sz w:val="24"/>
                <w:szCs w:val="24"/>
                <w:highlight w:val="none"/>
                <w:u w:val="none"/>
                <w:lang w:val="en-GB" w:eastAsia="zh-CN"/>
              </w:rPr>
              <w:t>小时内到达现场，</w:t>
            </w:r>
            <w:r>
              <w:rPr>
                <w:rFonts w:hint="eastAsia" w:ascii="仿宋" w:hAnsi="仿宋" w:eastAsia="仿宋" w:cs="仿宋"/>
                <w:b w:val="0"/>
                <w:bCs w:val="0"/>
                <w:sz w:val="24"/>
                <w:szCs w:val="24"/>
                <w:highlight w:val="none"/>
                <w:u w:val="none"/>
                <w:lang w:val="en-US" w:eastAsia="zh-CN"/>
              </w:rPr>
              <w:t>24小时内</w:t>
            </w:r>
            <w:r>
              <w:rPr>
                <w:rFonts w:hint="eastAsia" w:ascii="仿宋" w:hAnsi="仿宋" w:eastAsia="仿宋" w:cs="仿宋"/>
                <w:b w:val="0"/>
                <w:bCs w:val="0"/>
                <w:sz w:val="24"/>
                <w:szCs w:val="24"/>
                <w:highlight w:val="none"/>
                <w:u w:val="none"/>
                <w:lang w:val="en-GB" w:eastAsia="zh-CN"/>
              </w:rPr>
              <w:t>解决问题，无法解决的更换备件或备用机并上报使用科室。</w:t>
            </w:r>
          </w:p>
          <w:p w14:paraId="773C160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未按标准服务每次扣</w:t>
            </w:r>
            <w:r>
              <w:rPr>
                <w:rFonts w:hint="eastAsia" w:ascii="仿宋" w:hAnsi="仿宋" w:eastAsia="仿宋" w:cs="仿宋"/>
                <w:b w:val="0"/>
                <w:bCs w:val="0"/>
                <w:sz w:val="24"/>
                <w:szCs w:val="24"/>
                <w:highlight w:val="none"/>
                <w:u w:val="none"/>
                <w:lang w:val="en-US" w:eastAsia="zh-CN"/>
              </w:rPr>
              <w:t>4</w:t>
            </w:r>
            <w:r>
              <w:rPr>
                <w:rFonts w:hint="eastAsia" w:ascii="仿宋" w:hAnsi="仿宋" w:eastAsia="仿宋" w:cs="仿宋"/>
                <w:b w:val="0"/>
                <w:bCs w:val="0"/>
                <w:sz w:val="24"/>
                <w:szCs w:val="24"/>
                <w:highlight w:val="none"/>
                <w:u w:val="none"/>
                <w:lang w:val="en-GB" w:eastAsia="zh-CN"/>
              </w:rPr>
              <w:t>分，扣完为止。</w:t>
            </w:r>
          </w:p>
        </w:tc>
        <w:tc>
          <w:tcPr>
            <w:tcW w:w="616" w:type="pct"/>
            <w:noWrap w:val="0"/>
            <w:vAlign w:val="center"/>
          </w:tcPr>
          <w:p w14:paraId="68C65BB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p>
        </w:tc>
      </w:tr>
      <w:tr w14:paraId="3A788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1" w:hRule="atLeast"/>
        </w:trPr>
        <w:tc>
          <w:tcPr>
            <w:tcW w:w="288" w:type="pct"/>
            <w:noWrap w:val="0"/>
            <w:vAlign w:val="center"/>
          </w:tcPr>
          <w:p w14:paraId="25EBDB7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7</w:t>
            </w:r>
          </w:p>
        </w:tc>
        <w:tc>
          <w:tcPr>
            <w:tcW w:w="1311" w:type="pct"/>
            <w:noWrap w:val="0"/>
            <w:vAlign w:val="center"/>
          </w:tcPr>
          <w:p w14:paraId="23A5A86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维修质量服务态度（10 分）</w:t>
            </w:r>
          </w:p>
        </w:tc>
        <w:tc>
          <w:tcPr>
            <w:tcW w:w="2783" w:type="pct"/>
            <w:noWrap w:val="0"/>
            <w:vAlign w:val="center"/>
          </w:tcPr>
          <w:p w14:paraId="4996445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同一故障重复维修三次或以上需上报使用科室，因反复维修导致报告不能及时打印且不上报的，每次扣 2 分。</w:t>
            </w:r>
          </w:p>
        </w:tc>
        <w:tc>
          <w:tcPr>
            <w:tcW w:w="616" w:type="pct"/>
            <w:noWrap w:val="0"/>
            <w:vAlign w:val="center"/>
          </w:tcPr>
          <w:p w14:paraId="54DF441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p>
        </w:tc>
      </w:tr>
      <w:tr w14:paraId="0D9E4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5" w:hRule="atLeast"/>
        </w:trPr>
        <w:tc>
          <w:tcPr>
            <w:tcW w:w="288" w:type="pct"/>
            <w:noWrap w:val="0"/>
            <w:vAlign w:val="center"/>
          </w:tcPr>
          <w:p w14:paraId="1CC9361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8</w:t>
            </w:r>
          </w:p>
        </w:tc>
        <w:tc>
          <w:tcPr>
            <w:tcW w:w="1311" w:type="pct"/>
            <w:noWrap w:val="0"/>
            <w:vAlign w:val="center"/>
          </w:tcPr>
          <w:p w14:paraId="5FFA55D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巡检服务报告（10 分）</w:t>
            </w:r>
          </w:p>
        </w:tc>
        <w:tc>
          <w:tcPr>
            <w:tcW w:w="2783" w:type="pct"/>
            <w:noWrap w:val="0"/>
            <w:vAlign w:val="center"/>
          </w:tcPr>
          <w:p w14:paraId="6266977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 xml:space="preserve">次月 15 日前提交上月巡检报告：1、维修记录表；3、设备巡检记录等。如因供应商原因无法提供巡检报告的，每次扣 </w:t>
            </w:r>
            <w:r>
              <w:rPr>
                <w:rFonts w:hint="eastAsia" w:ascii="仿宋" w:hAnsi="仿宋" w:eastAsia="仿宋" w:cs="仿宋"/>
                <w:b w:val="0"/>
                <w:bCs w:val="0"/>
                <w:sz w:val="24"/>
                <w:szCs w:val="24"/>
                <w:highlight w:val="none"/>
                <w:u w:val="none"/>
                <w:lang w:val="en-US" w:eastAsia="zh-CN"/>
              </w:rPr>
              <w:t>1</w:t>
            </w:r>
            <w:r>
              <w:rPr>
                <w:rFonts w:hint="eastAsia" w:ascii="仿宋" w:hAnsi="仿宋" w:eastAsia="仿宋" w:cs="仿宋"/>
                <w:b w:val="0"/>
                <w:bCs w:val="0"/>
                <w:sz w:val="24"/>
                <w:szCs w:val="24"/>
                <w:highlight w:val="none"/>
                <w:u w:val="none"/>
                <w:lang w:val="en-GB" w:eastAsia="zh-CN"/>
              </w:rPr>
              <w:t xml:space="preserve"> 分。</w:t>
            </w:r>
          </w:p>
        </w:tc>
        <w:tc>
          <w:tcPr>
            <w:tcW w:w="616" w:type="pct"/>
            <w:noWrap w:val="0"/>
            <w:vAlign w:val="center"/>
          </w:tcPr>
          <w:p w14:paraId="6591664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p>
        </w:tc>
      </w:tr>
      <w:tr w14:paraId="78D1D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1599" w:type="pct"/>
            <w:gridSpan w:val="2"/>
            <w:noWrap w:val="0"/>
            <w:vAlign w:val="center"/>
          </w:tcPr>
          <w:p w14:paraId="1361AF5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考核得分：</w:t>
            </w:r>
          </w:p>
        </w:tc>
        <w:tc>
          <w:tcPr>
            <w:tcW w:w="3400" w:type="pct"/>
            <w:gridSpan w:val="2"/>
            <w:noWrap w:val="0"/>
            <w:vAlign w:val="center"/>
          </w:tcPr>
          <w:p w14:paraId="1955096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p>
        </w:tc>
      </w:tr>
      <w:tr w14:paraId="515EF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1599" w:type="pct"/>
            <w:gridSpan w:val="2"/>
            <w:noWrap w:val="0"/>
            <w:vAlign w:val="center"/>
          </w:tcPr>
          <w:p w14:paraId="6EF256E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ascii="仿宋" w:hAnsi="仿宋" w:eastAsia="仿宋" w:cs="仿宋"/>
                <w:b w:val="0"/>
                <w:bCs w:val="0"/>
                <w:sz w:val="24"/>
                <w:szCs w:val="24"/>
                <w:highlight w:val="none"/>
                <w:u w:val="none"/>
                <w:lang w:val="en-GB" w:eastAsia="zh-CN"/>
              </w:rPr>
              <w:t>服务整改意见：</w:t>
            </w:r>
          </w:p>
        </w:tc>
        <w:tc>
          <w:tcPr>
            <w:tcW w:w="3400" w:type="pct"/>
            <w:gridSpan w:val="2"/>
            <w:noWrap w:val="0"/>
            <w:vAlign w:val="center"/>
          </w:tcPr>
          <w:p w14:paraId="0CCEAA0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p>
        </w:tc>
      </w:tr>
    </w:tbl>
    <w:p w14:paraId="371DA4B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p>
    <w:p w14:paraId="667620A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cs="仿宋"/>
          <w:b/>
          <w:bCs/>
          <w:sz w:val="24"/>
          <w:szCs w:val="24"/>
          <w:highlight w:val="none"/>
          <w:u w:val="none"/>
          <w:lang w:val="en-US" w:eastAsia="zh-CN"/>
        </w:rPr>
        <w:t>三、商务条款（根据此项填写《商务条款响应表》，要求逐一响应）</w:t>
      </w:r>
    </w:p>
    <w:p w14:paraId="60CD19C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r>
        <w:rPr>
          <w:rFonts w:hint="eastAsia" w:cs="仿宋"/>
          <w:b/>
          <w:bCs/>
          <w:sz w:val="24"/>
          <w:szCs w:val="24"/>
          <w:highlight w:val="none"/>
          <w:u w:val="none"/>
          <w:lang w:val="en-US" w:eastAsia="zh-CN"/>
        </w:rPr>
        <w:t>（一）</w:t>
      </w:r>
      <w:r>
        <w:rPr>
          <w:rFonts w:hint="eastAsia" w:ascii="仿宋" w:hAnsi="仿宋" w:eastAsia="仿宋" w:cs="仿宋"/>
          <w:b/>
          <w:bCs/>
          <w:sz w:val="24"/>
          <w:szCs w:val="24"/>
          <w:highlight w:val="none"/>
          <w:u w:val="none"/>
          <w:lang w:val="en-US" w:eastAsia="zh-CN"/>
        </w:rPr>
        <w:t>付款方式：</w:t>
      </w:r>
      <w:r>
        <w:rPr>
          <w:rFonts w:hint="eastAsia" w:ascii="仿宋" w:hAnsi="仿宋" w:eastAsia="仿宋" w:cs="仿宋"/>
          <w:b w:val="0"/>
          <w:bCs w:val="0"/>
          <w:sz w:val="24"/>
          <w:szCs w:val="24"/>
          <w:highlight w:val="none"/>
          <w:u w:val="none"/>
          <w:lang w:val="en-US" w:eastAsia="zh-CN"/>
        </w:rPr>
        <w:t>费用每个季度结算一次，根据每季度抄表数量，提供抄表表格及正规发票按实结算。</w:t>
      </w:r>
    </w:p>
    <w:p w14:paraId="4E04CB1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cs="仿宋"/>
          <w:b/>
          <w:bCs/>
          <w:sz w:val="24"/>
          <w:szCs w:val="24"/>
          <w:highlight w:val="none"/>
          <w:u w:val="none"/>
          <w:lang w:val="en-GB" w:eastAsia="zh-CN"/>
        </w:rPr>
        <w:t>（</w:t>
      </w:r>
      <w:r>
        <w:rPr>
          <w:rFonts w:hint="eastAsia" w:cs="仿宋"/>
          <w:b/>
          <w:bCs/>
          <w:sz w:val="24"/>
          <w:szCs w:val="24"/>
          <w:highlight w:val="none"/>
          <w:u w:val="none"/>
          <w:lang w:val="en-US" w:eastAsia="zh-CN"/>
        </w:rPr>
        <w:t>二</w:t>
      </w:r>
      <w:r>
        <w:rPr>
          <w:rFonts w:hint="eastAsia" w:cs="仿宋"/>
          <w:b/>
          <w:bCs/>
          <w:sz w:val="24"/>
          <w:szCs w:val="24"/>
          <w:highlight w:val="none"/>
          <w:u w:val="none"/>
          <w:lang w:val="en-GB" w:eastAsia="zh-CN"/>
        </w:rPr>
        <w:t>）</w:t>
      </w:r>
      <w:r>
        <w:rPr>
          <w:rFonts w:hint="eastAsia" w:ascii="仿宋" w:hAnsi="仿宋" w:eastAsia="仿宋" w:cs="仿宋"/>
          <w:b/>
          <w:bCs/>
          <w:sz w:val="24"/>
          <w:szCs w:val="24"/>
          <w:highlight w:val="none"/>
          <w:u w:val="none"/>
          <w:lang w:val="en-GB" w:eastAsia="zh-CN"/>
        </w:rPr>
        <w:t>合同履行期限（服务期）：</w:t>
      </w:r>
      <w:r>
        <w:rPr>
          <w:rFonts w:hint="eastAsia" w:cs="仿宋"/>
          <w:b w:val="0"/>
          <w:bCs w:val="0"/>
          <w:sz w:val="24"/>
          <w:szCs w:val="24"/>
          <w:highlight w:val="none"/>
          <w:u w:val="none"/>
          <w:lang w:val="en-US" w:eastAsia="zh-CN"/>
        </w:rPr>
        <w:t>两</w:t>
      </w:r>
      <w:bookmarkStart w:id="29" w:name="_GoBack"/>
      <w:bookmarkEnd w:id="29"/>
      <w:r>
        <w:rPr>
          <w:rFonts w:hint="eastAsia" w:ascii="仿宋" w:hAnsi="仿宋" w:eastAsia="仿宋" w:cs="仿宋"/>
          <w:b w:val="0"/>
          <w:bCs w:val="0"/>
          <w:sz w:val="24"/>
          <w:szCs w:val="24"/>
          <w:highlight w:val="none"/>
          <w:u w:val="none"/>
          <w:lang w:val="en-GB" w:eastAsia="zh-CN"/>
        </w:rPr>
        <w:t>年</w:t>
      </w:r>
      <w:r>
        <w:rPr>
          <w:rFonts w:hint="eastAsia" w:cs="仿宋"/>
          <w:b w:val="0"/>
          <w:bCs w:val="0"/>
          <w:sz w:val="24"/>
          <w:szCs w:val="24"/>
          <w:highlight w:val="none"/>
          <w:u w:val="none"/>
          <w:lang w:val="en-GB" w:eastAsia="zh-CN"/>
        </w:rPr>
        <w:t>，</w:t>
      </w:r>
      <w:r>
        <w:rPr>
          <w:rFonts w:hint="eastAsia" w:ascii="仿宋" w:hAnsi="仿宋" w:eastAsia="仿宋" w:cs="仿宋"/>
          <w:b w:val="0"/>
          <w:bCs w:val="0"/>
          <w:sz w:val="24"/>
          <w:szCs w:val="24"/>
          <w:highlight w:val="none"/>
          <w:u w:val="none"/>
          <w:lang w:val="en-GB" w:eastAsia="zh-CN"/>
        </w:rPr>
        <w:t>合同一年一签，一年合同到期后，经考核合格，采购人与供应商续签下一年合同，如考核未合格，采购人有权不再与供应商签订下一年度合同。</w:t>
      </w:r>
    </w:p>
    <w:p w14:paraId="4C72BAC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bCs/>
          <w:sz w:val="24"/>
          <w:szCs w:val="24"/>
          <w:highlight w:val="none"/>
          <w:u w:val="none"/>
          <w:lang w:val="en-US" w:eastAsia="zh-CN"/>
        </w:rPr>
      </w:pPr>
      <w:r>
        <w:rPr>
          <w:rFonts w:hint="eastAsia" w:ascii="仿宋" w:hAnsi="仿宋" w:eastAsia="仿宋" w:cs="仿宋"/>
          <w:b/>
          <w:bCs/>
          <w:sz w:val="24"/>
          <w:szCs w:val="24"/>
          <w:highlight w:val="none"/>
          <w:u w:val="none"/>
          <w:lang w:val="en-US" w:eastAsia="zh-CN"/>
        </w:rPr>
        <w:t>（三）违约责任</w:t>
      </w:r>
    </w:p>
    <w:p w14:paraId="1CCC08F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1、甲方不得将所租用的设备出售、转租、担保、抵押、自行转移到其他地方或做任何损害乙方利益的处置，否则，乙方有权要求甲方赔偿。</w:t>
      </w:r>
    </w:p>
    <w:p w14:paraId="190CAC8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GB" w:eastAsia="zh-CN"/>
        </w:rPr>
      </w:pPr>
      <w:r>
        <w:rPr>
          <w:rFonts w:hint="eastAsia" w:cs="仿宋"/>
          <w:b w:val="0"/>
          <w:bCs w:val="0"/>
          <w:sz w:val="24"/>
          <w:szCs w:val="24"/>
          <w:highlight w:val="none"/>
          <w:u w:val="none"/>
          <w:lang w:val="en-US" w:eastAsia="zh-CN"/>
        </w:rPr>
        <w:t>2</w:t>
      </w:r>
      <w:r>
        <w:rPr>
          <w:rFonts w:hint="eastAsia" w:ascii="仿宋" w:hAnsi="仿宋" w:eastAsia="仿宋" w:cs="仿宋"/>
          <w:b w:val="0"/>
          <w:bCs w:val="0"/>
          <w:sz w:val="24"/>
          <w:szCs w:val="24"/>
          <w:highlight w:val="none"/>
          <w:u w:val="none"/>
          <w:lang w:val="en-GB" w:eastAsia="zh-CN"/>
        </w:rPr>
        <w:t>、乙方擅自将本合同任务分包、转包给第三方的，甲方有权终止合同，同时乙方应向甲方支付年服务费的5%的违约金。</w:t>
      </w:r>
    </w:p>
    <w:p w14:paraId="75E78C0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cs="仿宋"/>
          <w:b/>
          <w:bCs/>
          <w:sz w:val="24"/>
          <w:szCs w:val="24"/>
          <w:highlight w:val="yellow"/>
          <w:u w:val="none"/>
          <w:lang w:val="en-US" w:eastAsia="zh-CN"/>
        </w:rPr>
      </w:pPr>
      <w:r>
        <w:rPr>
          <w:rFonts w:hint="eastAsia" w:cs="仿宋"/>
          <w:b w:val="0"/>
          <w:bCs w:val="0"/>
          <w:sz w:val="24"/>
          <w:szCs w:val="24"/>
          <w:highlight w:val="none"/>
          <w:u w:val="none"/>
          <w:lang w:val="en-US" w:eastAsia="zh-CN"/>
        </w:rPr>
        <w:t>3</w:t>
      </w:r>
      <w:r>
        <w:rPr>
          <w:rFonts w:hint="eastAsia" w:ascii="仿宋" w:hAnsi="仿宋" w:eastAsia="仿宋" w:cs="仿宋"/>
          <w:b w:val="0"/>
          <w:bCs w:val="0"/>
          <w:sz w:val="24"/>
          <w:szCs w:val="24"/>
          <w:highlight w:val="none"/>
          <w:u w:val="none"/>
          <w:lang w:val="en-GB" w:eastAsia="zh-CN"/>
        </w:rPr>
        <w:t>、如乙方服务不达标，则在三年内不可参加甲方打印项目的招投标活动</w:t>
      </w:r>
      <w:r>
        <w:rPr>
          <w:rFonts w:hint="eastAsia" w:cs="仿宋"/>
          <w:b w:val="0"/>
          <w:bCs w:val="0"/>
          <w:sz w:val="24"/>
          <w:szCs w:val="24"/>
          <w:highlight w:val="none"/>
          <w:u w:val="none"/>
          <w:lang w:val="en-GB" w:eastAsia="zh-CN"/>
        </w:rPr>
        <w:t>。</w:t>
      </w:r>
    </w:p>
    <w:p w14:paraId="14C065C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bCs/>
          <w:color w:val="0000FF"/>
          <w:sz w:val="24"/>
          <w:szCs w:val="24"/>
        </w:rPr>
      </w:pPr>
    </w:p>
    <w:p w14:paraId="1A76676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color w:val="0000FF"/>
          <w:sz w:val="24"/>
          <w:szCs w:val="24"/>
        </w:rPr>
        <w:t>★说明</w:t>
      </w:r>
      <w:r>
        <w:rPr>
          <w:rFonts w:hint="eastAsia" w:asciiTheme="minorEastAsia" w:hAnsiTheme="minorEastAsia" w:eastAsiaTheme="minorEastAsia" w:cstheme="minorEastAsia"/>
          <w:b/>
          <w:bCs/>
          <w:color w:val="0000FF"/>
          <w:sz w:val="24"/>
          <w:szCs w:val="24"/>
          <w:lang w:val="zh-CN"/>
        </w:rPr>
        <w:t>:</w:t>
      </w:r>
      <w:r>
        <w:rPr>
          <w:rFonts w:hint="eastAsia" w:asciiTheme="minorEastAsia" w:hAnsiTheme="minorEastAsia" w:eastAsiaTheme="minorEastAsia" w:cstheme="minorEastAsia"/>
          <w:b/>
          <w:bCs/>
          <w:color w:val="0000FF"/>
          <w:sz w:val="24"/>
          <w:szCs w:val="24"/>
          <w:lang w:val="en-US" w:eastAsia="zh-CN"/>
        </w:rPr>
        <w:t>服务条款、</w:t>
      </w:r>
      <w:r>
        <w:rPr>
          <w:rFonts w:hint="eastAsia" w:asciiTheme="minorEastAsia" w:hAnsiTheme="minorEastAsia" w:eastAsiaTheme="minorEastAsia" w:cstheme="minorEastAsia"/>
          <w:b/>
          <w:bCs/>
          <w:color w:val="0000FF"/>
          <w:sz w:val="24"/>
          <w:szCs w:val="24"/>
          <w:lang w:val="zh-CN"/>
        </w:rPr>
        <w:t>商务</w:t>
      </w:r>
      <w:r>
        <w:rPr>
          <w:rFonts w:hint="eastAsia" w:asciiTheme="minorEastAsia" w:hAnsiTheme="minorEastAsia" w:eastAsiaTheme="minorEastAsia" w:cstheme="minorEastAsia"/>
          <w:b/>
          <w:bCs/>
          <w:color w:val="0000FF"/>
          <w:sz w:val="24"/>
          <w:szCs w:val="24"/>
          <w:lang w:val="en-US" w:eastAsia="zh-CN"/>
        </w:rPr>
        <w:t>条款</w:t>
      </w:r>
      <w:r>
        <w:rPr>
          <w:rFonts w:hint="eastAsia" w:asciiTheme="minorEastAsia" w:hAnsiTheme="minorEastAsia" w:eastAsiaTheme="minorEastAsia" w:cstheme="minorEastAsia"/>
          <w:b/>
          <w:bCs/>
          <w:color w:val="0000FF"/>
          <w:sz w:val="24"/>
          <w:szCs w:val="24"/>
          <w:lang w:val="zh-CN"/>
        </w:rPr>
        <w:t>中所有指标必须全部响应，任意一项不满足</w:t>
      </w:r>
      <w:r>
        <w:rPr>
          <w:rFonts w:hint="eastAsia" w:asciiTheme="minorEastAsia" w:hAnsiTheme="minorEastAsia" w:eastAsiaTheme="minorEastAsia" w:cstheme="minorEastAsia"/>
          <w:b/>
          <w:bCs/>
          <w:color w:val="0000FF"/>
          <w:sz w:val="24"/>
          <w:szCs w:val="24"/>
          <w:lang w:val="en-US" w:eastAsia="zh-CN"/>
        </w:rPr>
        <w:t>或未提供响应偏离表</w:t>
      </w:r>
      <w:r>
        <w:rPr>
          <w:rFonts w:hint="eastAsia" w:asciiTheme="minorEastAsia" w:hAnsiTheme="minorEastAsia" w:eastAsiaTheme="minorEastAsia" w:cstheme="minorEastAsia"/>
          <w:b/>
          <w:bCs/>
          <w:color w:val="0000FF"/>
          <w:sz w:val="24"/>
          <w:szCs w:val="24"/>
          <w:lang w:val="zh-CN"/>
        </w:rPr>
        <w:t>将判定为无效</w:t>
      </w:r>
      <w:r>
        <w:rPr>
          <w:rFonts w:hint="eastAsia" w:asciiTheme="minorEastAsia" w:hAnsiTheme="minorEastAsia" w:eastAsiaTheme="minorEastAsia" w:cstheme="minorEastAsia"/>
          <w:b/>
          <w:bCs/>
          <w:color w:val="0000FF"/>
          <w:sz w:val="24"/>
          <w:szCs w:val="24"/>
          <w:lang w:val="en-US" w:eastAsia="zh-CN"/>
        </w:rPr>
        <w:t>投标</w:t>
      </w:r>
      <w:r>
        <w:rPr>
          <w:rFonts w:hint="eastAsia" w:asciiTheme="minorEastAsia" w:hAnsiTheme="minorEastAsia" w:eastAsiaTheme="minorEastAsia" w:cstheme="minorEastAsia"/>
          <w:b/>
          <w:bCs/>
          <w:color w:val="0000FF"/>
          <w:sz w:val="24"/>
          <w:szCs w:val="24"/>
          <w:lang w:val="zh-CN"/>
        </w:rPr>
        <w:t>。</w:t>
      </w:r>
    </w:p>
    <w:p w14:paraId="656F21F3">
      <w:pPr>
        <w:spacing w:line="360" w:lineRule="exact"/>
        <w:ind w:left="0" w:leftChars="0" w:firstLine="0" w:firstLineChars="0"/>
        <w:rPr>
          <w:rFonts w:hint="eastAsia" w:cs="仿宋"/>
          <w:b/>
          <w:bCs/>
          <w:color w:val="000000"/>
          <w:kern w:val="0"/>
          <w:highlight w:val="none"/>
          <w:u w:val="none"/>
          <w:lang w:val="en-US" w:eastAsia="zh-CN"/>
        </w:rPr>
      </w:pPr>
    </w:p>
    <w:p w14:paraId="5F90360A">
      <w:pPr>
        <w:numPr>
          <w:ilvl w:val="0"/>
          <w:numId w:val="0"/>
        </w:numPr>
        <w:spacing w:line="360" w:lineRule="exact"/>
        <w:ind w:leftChars="800" w:firstLine="1124" w:firstLineChars="400"/>
        <w:rPr>
          <w:rFonts w:hint="eastAsia" w:asciiTheme="minorEastAsia" w:hAnsiTheme="minorEastAsia" w:eastAsiaTheme="minorEastAsia" w:cstheme="minorEastAsia"/>
          <w:b/>
          <w:bCs/>
          <w:color w:val="000000"/>
          <w:kern w:val="0"/>
          <w:sz w:val="28"/>
          <w:szCs w:val="28"/>
          <w:highlight w:val="none"/>
          <w:u w:val="none"/>
          <w:lang w:val="en-US" w:eastAsia="zh-CN"/>
        </w:rPr>
      </w:pPr>
      <w:r>
        <w:rPr>
          <w:rFonts w:hint="eastAsia" w:asciiTheme="minorEastAsia" w:hAnsiTheme="minorEastAsia" w:eastAsiaTheme="minorEastAsia" w:cstheme="minorEastAsia"/>
          <w:b/>
          <w:bCs/>
          <w:color w:val="000000"/>
          <w:kern w:val="0"/>
          <w:sz w:val="28"/>
          <w:szCs w:val="28"/>
          <w:highlight w:val="none"/>
          <w:u w:val="none"/>
          <w:lang w:val="en-US" w:eastAsia="zh-CN"/>
        </w:rPr>
        <w:t>第二部分  响应文件的编制</w:t>
      </w:r>
    </w:p>
    <w:p w14:paraId="5A50A75D">
      <w:pPr>
        <w:widowControl w:val="0"/>
        <w:numPr>
          <w:ilvl w:val="0"/>
          <w:numId w:val="0"/>
        </w:numPr>
        <w:spacing w:line="360" w:lineRule="exact"/>
        <w:jc w:val="both"/>
        <w:rPr>
          <w:rFonts w:hint="eastAsia" w:asciiTheme="minorEastAsia" w:hAnsiTheme="minorEastAsia" w:eastAsiaTheme="minorEastAsia" w:cstheme="minorEastAsia"/>
          <w:b/>
          <w:bCs/>
          <w:color w:val="000000"/>
          <w:kern w:val="0"/>
          <w:sz w:val="24"/>
          <w:szCs w:val="24"/>
          <w:highlight w:val="none"/>
          <w:u w:val="none"/>
          <w:lang w:val="en-US" w:eastAsia="zh-CN"/>
        </w:rPr>
      </w:pPr>
      <w:r>
        <w:rPr>
          <w:rFonts w:hint="eastAsia" w:cs="仿宋"/>
          <w:b/>
          <w:bCs/>
          <w:color w:val="000000"/>
          <w:kern w:val="0"/>
          <w:highlight w:val="none"/>
          <w:u w:val="none"/>
          <w:lang w:val="en-US" w:eastAsia="zh-CN"/>
        </w:rPr>
        <w:t xml:space="preserve"> </w:t>
      </w:r>
      <w:r>
        <w:rPr>
          <w:rFonts w:hint="eastAsia" w:asciiTheme="minorEastAsia" w:hAnsiTheme="minorEastAsia" w:eastAsiaTheme="minorEastAsia" w:cstheme="minorEastAsia"/>
          <w:b/>
          <w:bCs/>
          <w:color w:val="000000"/>
          <w:kern w:val="0"/>
          <w:sz w:val="24"/>
          <w:szCs w:val="24"/>
          <w:highlight w:val="none"/>
          <w:u w:val="none"/>
          <w:lang w:val="en-US" w:eastAsia="zh-CN"/>
        </w:rPr>
        <w:t xml:space="preserve">                       </w:t>
      </w:r>
    </w:p>
    <w:p w14:paraId="05A2CF4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482" w:hanging="482" w:hangingChars="200"/>
        <w:jc w:val="both"/>
        <w:textAlignment w:val="auto"/>
        <w:rPr>
          <w:rFonts w:hint="eastAsia" w:ascii="仿宋" w:hAnsi="仿宋" w:eastAsia="仿宋" w:cs="仿宋"/>
          <w:b/>
          <w:bCs/>
          <w:color w:val="000000"/>
          <w:kern w:val="0"/>
          <w:sz w:val="24"/>
          <w:szCs w:val="24"/>
          <w:highlight w:val="none"/>
          <w:u w:val="none"/>
          <w:lang w:val="en-US" w:eastAsia="zh-CN"/>
        </w:rPr>
      </w:pPr>
      <w:r>
        <w:rPr>
          <w:rFonts w:hint="eastAsia" w:asciiTheme="minorEastAsia" w:hAnsiTheme="minorEastAsia" w:eastAsiaTheme="minorEastAsia" w:cstheme="minorEastAsia"/>
          <w:b/>
          <w:bCs/>
          <w:color w:val="000000"/>
          <w:kern w:val="0"/>
          <w:sz w:val="24"/>
          <w:szCs w:val="24"/>
          <w:highlight w:val="none"/>
          <w:u w:val="none"/>
          <w:lang w:val="en-US" w:eastAsia="zh-CN"/>
        </w:rPr>
        <w:t xml:space="preserve">   </w:t>
      </w:r>
      <w:r>
        <w:rPr>
          <w:rFonts w:hint="eastAsia" w:ascii="仿宋" w:hAnsi="仿宋" w:eastAsia="仿宋" w:cs="仿宋"/>
          <w:b/>
          <w:bCs/>
          <w:color w:val="000000"/>
          <w:kern w:val="0"/>
          <w:sz w:val="24"/>
          <w:szCs w:val="24"/>
          <w:highlight w:val="none"/>
          <w:u w:val="none"/>
          <w:lang w:val="en-US" w:eastAsia="zh-CN"/>
        </w:rPr>
        <w:t xml:space="preserve">                                     目录</w:t>
      </w:r>
      <w:r>
        <w:rPr>
          <w:rFonts w:hint="eastAsia" w:ascii="仿宋" w:hAnsi="仿宋" w:eastAsia="仿宋" w:cs="仿宋"/>
          <w:b/>
          <w:bCs/>
          <w:color w:val="000000"/>
          <w:kern w:val="0"/>
          <w:sz w:val="24"/>
          <w:szCs w:val="24"/>
          <w:highlight w:val="none"/>
          <w:u w:val="none"/>
          <w:lang w:val="en-US" w:eastAsia="zh-CN"/>
        </w:rPr>
        <w:br w:type="textWrapping"/>
      </w:r>
      <w:r>
        <w:rPr>
          <w:rFonts w:hint="eastAsia" w:ascii="仿宋" w:hAnsi="仿宋" w:eastAsia="仿宋" w:cs="仿宋"/>
          <w:b/>
          <w:bCs/>
          <w:color w:val="000000"/>
          <w:kern w:val="0"/>
          <w:sz w:val="24"/>
          <w:szCs w:val="24"/>
          <w:highlight w:val="none"/>
          <w:u w:val="none"/>
          <w:lang w:val="en-US" w:eastAsia="zh-CN"/>
        </w:rPr>
        <w:t>1、资质索引表</w:t>
      </w:r>
    </w:p>
    <w:p w14:paraId="07A723F4">
      <w:pPr>
        <w:keepNext w:val="0"/>
        <w:keepLines w:val="0"/>
        <w:pageBreakBefore w:val="0"/>
        <w:widowControl w:val="0"/>
        <w:numPr>
          <w:ilvl w:val="0"/>
          <w:numId w:val="5"/>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color w:val="000000"/>
          <w:kern w:val="0"/>
          <w:sz w:val="24"/>
          <w:szCs w:val="24"/>
          <w:highlight w:val="none"/>
          <w:u w:val="none"/>
          <w:lang w:val="en-US" w:eastAsia="zh-CN"/>
        </w:rPr>
      </w:pPr>
      <w:r>
        <w:rPr>
          <w:rFonts w:hint="eastAsia" w:ascii="仿宋" w:hAnsi="仿宋" w:eastAsia="仿宋" w:cs="仿宋"/>
          <w:b/>
          <w:bCs/>
          <w:color w:val="000000"/>
          <w:kern w:val="0"/>
          <w:sz w:val="24"/>
          <w:szCs w:val="24"/>
          <w:highlight w:val="none"/>
          <w:u w:val="none"/>
          <w:lang w:val="en-US" w:eastAsia="zh-CN"/>
        </w:rPr>
        <w:t>报价表</w:t>
      </w:r>
    </w:p>
    <w:p w14:paraId="24C5DF01">
      <w:pPr>
        <w:keepNext w:val="0"/>
        <w:keepLines w:val="0"/>
        <w:pageBreakBefore w:val="0"/>
        <w:widowControl w:val="0"/>
        <w:numPr>
          <w:ilvl w:val="0"/>
          <w:numId w:val="5"/>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color w:val="000000"/>
          <w:kern w:val="0"/>
          <w:sz w:val="24"/>
          <w:szCs w:val="24"/>
          <w:highlight w:val="none"/>
          <w:u w:val="none"/>
          <w:lang w:val="en-US" w:eastAsia="zh-CN"/>
        </w:rPr>
      </w:pPr>
      <w:r>
        <w:rPr>
          <w:rFonts w:hint="eastAsia" w:ascii="仿宋" w:hAnsi="仿宋" w:eastAsia="仿宋" w:cs="仿宋"/>
          <w:b/>
          <w:bCs/>
          <w:color w:val="000000"/>
          <w:kern w:val="0"/>
          <w:sz w:val="24"/>
          <w:szCs w:val="24"/>
          <w:highlight w:val="none"/>
          <w:u w:val="none"/>
          <w:lang w:val="en-US" w:eastAsia="zh-CN"/>
        </w:rPr>
        <w:t>服务条款</w:t>
      </w:r>
    </w:p>
    <w:p w14:paraId="0FF39C38">
      <w:pPr>
        <w:keepNext w:val="0"/>
        <w:keepLines w:val="0"/>
        <w:pageBreakBefore w:val="0"/>
        <w:widowControl w:val="0"/>
        <w:numPr>
          <w:ilvl w:val="0"/>
          <w:numId w:val="5"/>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color w:val="000000"/>
          <w:kern w:val="0"/>
          <w:sz w:val="24"/>
          <w:szCs w:val="24"/>
          <w:highlight w:val="none"/>
          <w:u w:val="none"/>
          <w:lang w:val="en-US" w:eastAsia="zh-CN"/>
        </w:rPr>
      </w:pPr>
      <w:r>
        <w:rPr>
          <w:rFonts w:hint="eastAsia" w:ascii="仿宋" w:hAnsi="仿宋" w:eastAsia="仿宋" w:cs="仿宋"/>
          <w:b/>
          <w:bCs/>
          <w:color w:val="000000"/>
          <w:kern w:val="0"/>
          <w:sz w:val="24"/>
          <w:szCs w:val="24"/>
          <w:highlight w:val="none"/>
          <w:u w:val="none"/>
          <w:lang w:val="en-US" w:eastAsia="zh-CN"/>
        </w:rPr>
        <w:t>商务条款</w:t>
      </w:r>
    </w:p>
    <w:p w14:paraId="7D4F18BF">
      <w:pPr>
        <w:keepNext w:val="0"/>
        <w:keepLines w:val="0"/>
        <w:pageBreakBefore w:val="0"/>
        <w:widowControl w:val="0"/>
        <w:numPr>
          <w:ilvl w:val="0"/>
          <w:numId w:val="5"/>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bCs/>
          <w:color w:val="000000"/>
          <w:kern w:val="0"/>
          <w:sz w:val="24"/>
          <w:szCs w:val="24"/>
          <w:highlight w:val="none"/>
          <w:u w:val="none"/>
          <w:lang w:val="en-US" w:eastAsia="zh-CN"/>
        </w:rPr>
      </w:pPr>
      <w:r>
        <w:rPr>
          <w:rFonts w:hint="eastAsia" w:ascii="仿宋" w:hAnsi="仿宋" w:eastAsia="仿宋" w:cs="仿宋"/>
          <w:b/>
          <w:bCs/>
          <w:color w:val="000000"/>
          <w:kern w:val="0"/>
          <w:sz w:val="24"/>
          <w:szCs w:val="24"/>
          <w:highlight w:val="none"/>
          <w:u w:val="none"/>
          <w:lang w:val="en-US" w:eastAsia="zh-CN"/>
        </w:rPr>
        <w:t>业绩</w:t>
      </w:r>
    </w:p>
    <w:p w14:paraId="459FA10B">
      <w:pPr>
        <w:keepNext w:val="0"/>
        <w:keepLines w:val="0"/>
        <w:pageBreakBefore w:val="0"/>
        <w:widowControl w:val="0"/>
        <w:kinsoku/>
        <w:wordWrap/>
        <w:overflowPunct/>
        <w:topLinePunct w:val="0"/>
        <w:autoSpaceDE/>
        <w:autoSpaceDN/>
        <w:bidi w:val="0"/>
        <w:adjustRightInd/>
        <w:snapToGrid/>
        <w:spacing w:line="360" w:lineRule="exact"/>
        <w:ind w:firstLine="4578" w:firstLineChars="190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bCs/>
          <w:color w:val="000000"/>
          <w:kern w:val="0"/>
          <w:sz w:val="24"/>
          <w:szCs w:val="24"/>
          <w:highlight w:val="none"/>
          <w:u w:val="none"/>
          <w:lang w:val="en-US" w:eastAsia="zh-CN"/>
        </w:rPr>
        <w:t>资质索引表</w:t>
      </w:r>
    </w:p>
    <w:tbl>
      <w:tblPr>
        <w:tblStyle w:val="19"/>
        <w:tblpPr w:leftFromText="180" w:rightFromText="180" w:vertAnchor="text" w:horzAnchor="page" w:tblpX="1406" w:tblpY="198"/>
        <w:tblOverlap w:val="never"/>
        <w:tblW w:w="97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94"/>
        <w:gridCol w:w="2997"/>
        <w:gridCol w:w="831"/>
      </w:tblGrid>
      <w:tr w14:paraId="7802B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94" w:type="dxa"/>
            <w:noWrap w:val="0"/>
            <w:vAlign w:val="center"/>
          </w:tcPr>
          <w:p w14:paraId="5ED5009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en-US" w:eastAsia="zh-CN"/>
              </w:rPr>
              <w:t>资质要求</w:t>
            </w:r>
          </w:p>
        </w:tc>
        <w:tc>
          <w:tcPr>
            <w:tcW w:w="2997" w:type="dxa"/>
            <w:noWrap w:val="0"/>
            <w:vAlign w:val="center"/>
          </w:tcPr>
          <w:p w14:paraId="7218408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在响应文件中的页码位置</w:t>
            </w:r>
          </w:p>
        </w:tc>
        <w:tc>
          <w:tcPr>
            <w:tcW w:w="831" w:type="dxa"/>
            <w:noWrap w:val="0"/>
            <w:vAlign w:val="center"/>
          </w:tcPr>
          <w:p w14:paraId="7DD8089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备注</w:t>
            </w:r>
          </w:p>
        </w:tc>
      </w:tr>
      <w:tr w14:paraId="0667C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94" w:type="dxa"/>
            <w:noWrap w:val="0"/>
            <w:vAlign w:val="top"/>
          </w:tcPr>
          <w:p w14:paraId="29979CF5">
            <w:pPr>
              <w:pStyle w:val="8"/>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rPr>
              <w:t>（1）具有独立承担民事责任的能力（提供法人或者其他组织的营业执照，自然人的身份证）</w:t>
            </w:r>
          </w:p>
        </w:tc>
        <w:tc>
          <w:tcPr>
            <w:tcW w:w="2997" w:type="dxa"/>
            <w:noWrap w:val="0"/>
            <w:vAlign w:val="top"/>
          </w:tcPr>
          <w:p w14:paraId="50F35C8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c>
          <w:tcPr>
            <w:tcW w:w="831" w:type="dxa"/>
            <w:noWrap w:val="0"/>
            <w:vAlign w:val="top"/>
          </w:tcPr>
          <w:p w14:paraId="570634D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r>
      <w:tr w14:paraId="47718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894" w:type="dxa"/>
            <w:noWrap w:val="0"/>
            <w:vAlign w:val="top"/>
          </w:tcPr>
          <w:p w14:paraId="66A8869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（2）具有良好的商业信誉和健全的财务会计制度（提供参加本次政府采购活动前上一年度的会计报表）</w:t>
            </w:r>
            <w:r>
              <w:rPr>
                <w:rFonts w:hint="eastAsia" w:ascii="仿宋" w:hAnsi="仿宋" w:eastAsia="仿宋" w:cs="仿宋"/>
                <w:b w:val="0"/>
                <w:bCs w:val="0"/>
                <w:color w:val="000000"/>
                <w:kern w:val="0"/>
                <w:sz w:val="24"/>
                <w:szCs w:val="24"/>
                <w:highlight w:val="none"/>
                <w:u w:val="none"/>
                <w:lang w:eastAsia="zh-CN"/>
              </w:rPr>
              <w:t>；</w:t>
            </w:r>
            <w:r>
              <w:rPr>
                <w:rFonts w:hint="eastAsia" w:ascii="仿宋" w:hAnsi="仿宋" w:eastAsia="仿宋" w:cs="仿宋"/>
                <w:b w:val="0"/>
                <w:bCs w:val="0"/>
                <w:color w:val="000000"/>
                <w:kern w:val="0"/>
                <w:sz w:val="24"/>
                <w:szCs w:val="24"/>
                <w:highlight w:val="none"/>
                <w:u w:val="none"/>
              </w:rPr>
              <w:t>或提供南京市政府采购供应商信用记录表暨信用承诺书原件；</w:t>
            </w:r>
          </w:p>
        </w:tc>
        <w:tc>
          <w:tcPr>
            <w:tcW w:w="2997" w:type="dxa"/>
            <w:noWrap w:val="0"/>
            <w:vAlign w:val="top"/>
          </w:tcPr>
          <w:p w14:paraId="7D74157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c>
          <w:tcPr>
            <w:tcW w:w="831" w:type="dxa"/>
            <w:noWrap w:val="0"/>
            <w:vAlign w:val="top"/>
          </w:tcPr>
          <w:p w14:paraId="48BF481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r>
      <w:tr w14:paraId="17399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894" w:type="dxa"/>
            <w:noWrap w:val="0"/>
            <w:vAlign w:val="top"/>
          </w:tcPr>
          <w:p w14:paraId="6929006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（3）具有履行合同所必需的设备和专业技术能力（根据项目需求提供履行合同所必需的设备和专业技术能力的声明及证明材料）</w:t>
            </w:r>
            <w:r>
              <w:rPr>
                <w:rFonts w:hint="eastAsia" w:ascii="仿宋" w:hAnsi="仿宋" w:eastAsia="仿宋" w:cs="仿宋"/>
                <w:b w:val="0"/>
                <w:bCs w:val="0"/>
                <w:color w:val="000000"/>
                <w:kern w:val="0"/>
                <w:sz w:val="24"/>
                <w:szCs w:val="24"/>
                <w:highlight w:val="none"/>
                <w:u w:val="none"/>
                <w:lang w:eastAsia="zh-CN"/>
              </w:rPr>
              <w:t>；</w:t>
            </w:r>
          </w:p>
        </w:tc>
        <w:tc>
          <w:tcPr>
            <w:tcW w:w="2997" w:type="dxa"/>
            <w:noWrap w:val="0"/>
            <w:vAlign w:val="top"/>
          </w:tcPr>
          <w:p w14:paraId="6C87CDA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c>
          <w:tcPr>
            <w:tcW w:w="831" w:type="dxa"/>
            <w:noWrap w:val="0"/>
            <w:vAlign w:val="top"/>
          </w:tcPr>
          <w:p w14:paraId="3653DB8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r>
      <w:tr w14:paraId="252FC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894" w:type="dxa"/>
            <w:noWrap w:val="0"/>
            <w:vAlign w:val="top"/>
          </w:tcPr>
          <w:p w14:paraId="305C729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（4）有依法缴纳税收和社会保障资金的良好记录（提供参加本次政府采购活动前</w:t>
            </w:r>
            <w:r>
              <w:rPr>
                <w:rFonts w:hint="eastAsia" w:ascii="仿宋" w:hAnsi="仿宋" w:eastAsia="仿宋" w:cs="仿宋"/>
                <w:b w:val="0"/>
                <w:bCs w:val="0"/>
                <w:color w:val="000000"/>
                <w:kern w:val="0"/>
                <w:sz w:val="24"/>
                <w:szCs w:val="24"/>
                <w:highlight w:val="none"/>
                <w:u w:val="none"/>
                <w:lang w:val="en-US" w:eastAsia="zh-CN"/>
              </w:rPr>
              <w:t>近</w:t>
            </w:r>
            <w:r>
              <w:rPr>
                <w:rFonts w:hint="eastAsia" w:ascii="仿宋" w:hAnsi="仿宋" w:eastAsia="仿宋" w:cs="仿宋"/>
                <w:b w:val="0"/>
                <w:bCs w:val="0"/>
                <w:color w:val="000000"/>
                <w:kern w:val="0"/>
                <w:sz w:val="24"/>
                <w:szCs w:val="24"/>
                <w:highlight w:val="none"/>
                <w:u w:val="none"/>
              </w:rPr>
              <w:t>一年内（任意一个月）依法缴纳税收和社会保障资金的相关材料）</w:t>
            </w:r>
            <w:r>
              <w:rPr>
                <w:rFonts w:hint="eastAsia" w:ascii="仿宋" w:hAnsi="仿宋" w:eastAsia="仿宋" w:cs="仿宋"/>
                <w:b w:val="0"/>
                <w:bCs w:val="0"/>
                <w:color w:val="000000"/>
                <w:kern w:val="0"/>
                <w:sz w:val="24"/>
                <w:szCs w:val="24"/>
                <w:highlight w:val="none"/>
                <w:u w:val="none"/>
                <w:lang w:eastAsia="zh-CN"/>
              </w:rPr>
              <w:t>；</w:t>
            </w:r>
            <w:r>
              <w:rPr>
                <w:rFonts w:hint="eastAsia" w:ascii="仿宋" w:hAnsi="仿宋" w:eastAsia="仿宋" w:cs="仿宋"/>
                <w:b w:val="0"/>
                <w:bCs w:val="0"/>
                <w:color w:val="000000"/>
                <w:kern w:val="0"/>
                <w:sz w:val="24"/>
                <w:szCs w:val="24"/>
                <w:highlight w:val="none"/>
                <w:u w:val="none"/>
              </w:rPr>
              <w:t>或提供南京市政府采购供应商信用记录表暨信用承诺书原件；</w:t>
            </w:r>
          </w:p>
        </w:tc>
        <w:tc>
          <w:tcPr>
            <w:tcW w:w="2997" w:type="dxa"/>
            <w:noWrap w:val="0"/>
            <w:vAlign w:val="top"/>
          </w:tcPr>
          <w:p w14:paraId="65392B3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c>
          <w:tcPr>
            <w:tcW w:w="831" w:type="dxa"/>
            <w:noWrap w:val="0"/>
            <w:vAlign w:val="top"/>
          </w:tcPr>
          <w:p w14:paraId="76A6E8A1">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r>
      <w:tr w14:paraId="035FF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894" w:type="dxa"/>
            <w:noWrap w:val="0"/>
            <w:vAlign w:val="top"/>
          </w:tcPr>
          <w:p w14:paraId="75D423B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rPr>
            </w:pPr>
            <w:r>
              <w:rPr>
                <w:rFonts w:hint="eastAsia" w:ascii="仿宋" w:hAnsi="仿宋" w:eastAsia="仿宋" w:cs="仿宋"/>
                <w:b w:val="0"/>
                <w:bCs w:val="0"/>
                <w:color w:val="000000"/>
                <w:kern w:val="0"/>
                <w:sz w:val="24"/>
                <w:szCs w:val="24"/>
                <w:highlight w:val="none"/>
                <w:u w:val="none"/>
              </w:rPr>
              <w:t>（5）参加采购活动前三年内，在经营活动中没有重大违法记录（提供参加本次采购活动前</w:t>
            </w:r>
            <w:r>
              <w:rPr>
                <w:rFonts w:hint="eastAsia" w:ascii="仿宋" w:hAnsi="仿宋" w:eastAsia="仿宋" w:cs="仿宋"/>
                <w:b w:val="0"/>
                <w:bCs w:val="0"/>
                <w:color w:val="000000"/>
                <w:kern w:val="0"/>
                <w:sz w:val="24"/>
                <w:szCs w:val="24"/>
                <w:highlight w:val="none"/>
                <w:u w:val="none"/>
                <w:lang w:val="en-US" w:eastAsia="zh-CN"/>
              </w:rPr>
              <w:t>近</w:t>
            </w:r>
            <w:r>
              <w:rPr>
                <w:rFonts w:hint="eastAsia" w:ascii="仿宋" w:hAnsi="仿宋" w:eastAsia="仿宋" w:cs="仿宋"/>
                <w:b w:val="0"/>
                <w:bCs w:val="0"/>
                <w:color w:val="000000"/>
                <w:kern w:val="0"/>
                <w:sz w:val="24"/>
                <w:szCs w:val="24"/>
                <w:highlight w:val="none"/>
                <w:u w:val="none"/>
              </w:rPr>
              <w:t>3年内在经营活动中没有重大违法记录的书面声明）；</w:t>
            </w:r>
          </w:p>
        </w:tc>
        <w:tc>
          <w:tcPr>
            <w:tcW w:w="2997" w:type="dxa"/>
            <w:noWrap w:val="0"/>
            <w:vAlign w:val="top"/>
          </w:tcPr>
          <w:p w14:paraId="73CD7C1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c>
          <w:tcPr>
            <w:tcW w:w="831" w:type="dxa"/>
            <w:noWrap w:val="0"/>
            <w:vAlign w:val="top"/>
          </w:tcPr>
          <w:p w14:paraId="6CFBCB9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b w:val="0"/>
                <w:bCs w:val="0"/>
                <w:color w:val="000000"/>
                <w:kern w:val="0"/>
                <w:sz w:val="24"/>
                <w:szCs w:val="24"/>
                <w:highlight w:val="none"/>
                <w:u w:val="none"/>
              </w:rPr>
            </w:pPr>
          </w:p>
        </w:tc>
      </w:tr>
    </w:tbl>
    <w:p w14:paraId="7713444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bCs/>
          <w:color w:val="000000"/>
          <w:kern w:val="0"/>
          <w:sz w:val="24"/>
          <w:szCs w:val="24"/>
          <w:highlight w:val="none"/>
          <w:u w:val="none"/>
          <w:lang w:val="en-US" w:eastAsia="zh-CN"/>
        </w:rPr>
      </w:pPr>
    </w:p>
    <w:p w14:paraId="648F04C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bCs/>
          <w:color w:val="000000"/>
          <w:kern w:val="0"/>
          <w:sz w:val="24"/>
          <w:szCs w:val="24"/>
          <w:highlight w:val="none"/>
          <w:u w:val="none"/>
          <w:lang w:val="en-US" w:eastAsia="zh-CN"/>
        </w:rPr>
      </w:pPr>
    </w:p>
    <w:p w14:paraId="7EF4A65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u w:val="none"/>
          <w:lang w:eastAsia="zh-CN"/>
        </w:rPr>
      </w:pPr>
      <w:r>
        <w:rPr>
          <w:rFonts w:hint="eastAsia" w:ascii="仿宋" w:hAnsi="仿宋" w:eastAsia="仿宋" w:cs="仿宋"/>
          <w:b/>
          <w:bCs/>
          <w:color w:val="000000"/>
          <w:kern w:val="0"/>
          <w:sz w:val="24"/>
          <w:szCs w:val="24"/>
          <w:highlight w:val="none"/>
          <w:u w:val="none"/>
          <w:lang w:val="en-US" w:eastAsia="zh-CN"/>
        </w:rPr>
        <w:t>附件1: 报价一览表</w:t>
      </w:r>
    </w:p>
    <w:p w14:paraId="36EB566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zh-CN"/>
        </w:rPr>
        <w:t xml:space="preserve">                             </w:t>
      </w:r>
      <w:r>
        <w:rPr>
          <w:rFonts w:hint="eastAsia" w:cs="仿宋"/>
          <w:b w:val="0"/>
          <w:bCs w:val="0"/>
          <w:color w:val="000000"/>
          <w:kern w:val="0"/>
          <w:sz w:val="24"/>
          <w:szCs w:val="24"/>
          <w:highlight w:val="none"/>
          <w:u w:val="none"/>
          <w:lang w:val="en-US" w:eastAsia="zh-CN"/>
        </w:rPr>
        <w:t xml:space="preserve"> </w:t>
      </w:r>
    </w:p>
    <w:p w14:paraId="10387ABC">
      <w:pPr>
        <w:keepNext w:val="0"/>
        <w:keepLines w:val="0"/>
        <w:pageBreakBefore w:val="0"/>
        <w:widowControl w:val="0"/>
        <w:kinsoku/>
        <w:wordWrap/>
        <w:overflowPunct/>
        <w:topLinePunct w:val="0"/>
        <w:autoSpaceDE/>
        <w:autoSpaceDN/>
        <w:bidi w:val="0"/>
        <w:adjustRightInd/>
        <w:snapToGrid/>
        <w:spacing w:line="360" w:lineRule="exact"/>
        <w:ind w:left="0" w:leftChars="0" w:firstLine="3600" w:firstLineChars="1500"/>
        <w:textAlignment w:val="auto"/>
        <w:rPr>
          <w:rFonts w:hint="eastAsia" w:ascii="仿宋" w:hAnsi="仿宋" w:eastAsia="仿宋" w:cs="仿宋"/>
          <w:b w:val="0"/>
          <w:bCs w:val="0"/>
          <w:color w:val="000000"/>
          <w:kern w:val="0"/>
          <w:sz w:val="24"/>
          <w:szCs w:val="24"/>
          <w:highlight w:val="none"/>
          <w:u w:val="none"/>
          <w:lang w:val="zh-CN"/>
        </w:rPr>
      </w:pPr>
      <w:r>
        <w:rPr>
          <w:rFonts w:hint="eastAsia" w:ascii="仿宋" w:hAnsi="仿宋" w:cs="仿宋"/>
          <w:b w:val="0"/>
          <w:bCs w:val="0"/>
          <w:color w:val="000000"/>
          <w:kern w:val="0"/>
          <w:sz w:val="24"/>
          <w:szCs w:val="24"/>
          <w:highlight w:val="none"/>
          <w:u w:val="none"/>
          <w:lang w:val="en-US" w:eastAsia="zh-CN"/>
        </w:rPr>
        <w:t xml:space="preserve">     </w:t>
      </w:r>
      <w:r>
        <w:rPr>
          <w:rFonts w:hint="eastAsia" w:cs="仿宋"/>
          <w:b w:val="0"/>
          <w:bCs w:val="0"/>
          <w:color w:val="000000"/>
          <w:kern w:val="0"/>
          <w:sz w:val="24"/>
          <w:szCs w:val="24"/>
          <w:highlight w:val="none"/>
          <w:u w:val="none"/>
          <w:lang w:val="en-US" w:eastAsia="zh-CN"/>
        </w:rPr>
        <w:t>包号01</w:t>
      </w:r>
      <w:r>
        <w:rPr>
          <w:rFonts w:hint="eastAsia" w:ascii="仿宋" w:hAnsi="仿宋" w:eastAsia="仿宋" w:cs="仿宋"/>
          <w:b w:val="0"/>
          <w:bCs w:val="0"/>
          <w:color w:val="000000"/>
          <w:kern w:val="0"/>
          <w:sz w:val="24"/>
          <w:szCs w:val="24"/>
          <w:highlight w:val="none"/>
          <w:u w:val="none"/>
          <w:lang w:val="zh-CN"/>
        </w:rPr>
        <w:t>报价表</w:t>
      </w:r>
    </w:p>
    <w:tbl>
      <w:tblPr>
        <w:tblStyle w:val="19"/>
        <w:tblpPr w:leftFromText="180" w:rightFromText="180" w:vertAnchor="text" w:horzAnchor="page" w:tblpX="1969" w:tblpY="3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1656"/>
        <w:gridCol w:w="838"/>
        <w:gridCol w:w="737"/>
        <w:gridCol w:w="1392"/>
        <w:gridCol w:w="2244"/>
      </w:tblGrid>
      <w:tr w14:paraId="417F3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shd w:val="clear" w:color="auto" w:fill="BEBEBE" w:themeFill="background1" w:themeFillShade="BF"/>
            <w:noWrap w:val="0"/>
            <w:vAlign w:val="center"/>
          </w:tcPr>
          <w:p w14:paraId="732B0D7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序号</w:t>
            </w:r>
          </w:p>
        </w:tc>
        <w:tc>
          <w:tcPr>
            <w:tcW w:w="1656" w:type="dxa"/>
            <w:shd w:val="clear" w:color="auto" w:fill="BEBEBE" w:themeFill="background1" w:themeFillShade="BF"/>
            <w:noWrap w:val="0"/>
            <w:vAlign w:val="center"/>
          </w:tcPr>
          <w:p w14:paraId="4BDFA77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名称</w:t>
            </w:r>
          </w:p>
        </w:tc>
        <w:tc>
          <w:tcPr>
            <w:tcW w:w="838" w:type="dxa"/>
            <w:shd w:val="clear" w:color="auto" w:fill="BEBEBE" w:themeFill="background1" w:themeFillShade="BF"/>
            <w:noWrap w:val="0"/>
            <w:vAlign w:val="center"/>
          </w:tcPr>
          <w:p w14:paraId="1393AD7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单位</w:t>
            </w:r>
          </w:p>
        </w:tc>
        <w:tc>
          <w:tcPr>
            <w:tcW w:w="737" w:type="dxa"/>
            <w:shd w:val="clear" w:color="auto" w:fill="BEBEBE" w:themeFill="background1" w:themeFillShade="BF"/>
            <w:noWrap w:val="0"/>
            <w:vAlign w:val="center"/>
          </w:tcPr>
          <w:p w14:paraId="5C9C368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数量</w:t>
            </w:r>
          </w:p>
        </w:tc>
        <w:tc>
          <w:tcPr>
            <w:tcW w:w="1392" w:type="dxa"/>
            <w:shd w:val="clear" w:color="auto" w:fill="BEBEBE" w:themeFill="background1" w:themeFillShade="BF"/>
            <w:noWrap w:val="0"/>
            <w:vAlign w:val="center"/>
          </w:tcPr>
          <w:p w14:paraId="7E02964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最高限价</w:t>
            </w:r>
          </w:p>
        </w:tc>
        <w:tc>
          <w:tcPr>
            <w:tcW w:w="2244" w:type="dxa"/>
            <w:shd w:val="clear" w:color="auto" w:fill="BEBEBE" w:themeFill="background1" w:themeFillShade="BF"/>
            <w:noWrap w:val="0"/>
            <w:vAlign w:val="center"/>
          </w:tcPr>
          <w:p w14:paraId="6478FE2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cs="仿宋"/>
                <w:b w:val="0"/>
                <w:bCs w:val="0"/>
                <w:sz w:val="24"/>
                <w:szCs w:val="24"/>
                <w:highlight w:val="none"/>
                <w:u w:val="none"/>
                <w:lang w:val="en-US" w:eastAsia="zh-CN"/>
              </w:rPr>
              <w:t>单价报价（元）</w:t>
            </w:r>
          </w:p>
        </w:tc>
      </w:tr>
      <w:tr w14:paraId="38B79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47628F8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656" w:type="dxa"/>
            <w:noWrap w:val="0"/>
            <w:vAlign w:val="center"/>
          </w:tcPr>
          <w:p w14:paraId="5AA1088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六类网线</w:t>
            </w:r>
          </w:p>
        </w:tc>
        <w:tc>
          <w:tcPr>
            <w:tcW w:w="838" w:type="dxa"/>
            <w:noWrap w:val="0"/>
            <w:vAlign w:val="center"/>
          </w:tcPr>
          <w:p w14:paraId="5B4D59A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箱</w:t>
            </w:r>
          </w:p>
        </w:tc>
        <w:tc>
          <w:tcPr>
            <w:tcW w:w="737" w:type="dxa"/>
            <w:noWrap w:val="0"/>
            <w:vAlign w:val="center"/>
          </w:tcPr>
          <w:p w14:paraId="3589F33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02B3C82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780</w:t>
            </w:r>
          </w:p>
        </w:tc>
        <w:tc>
          <w:tcPr>
            <w:tcW w:w="2244" w:type="dxa"/>
            <w:noWrap w:val="0"/>
            <w:vAlign w:val="center"/>
          </w:tcPr>
          <w:p w14:paraId="4B901F2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p>
        </w:tc>
      </w:tr>
      <w:tr w14:paraId="3F8B8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3E16F53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2</w:t>
            </w:r>
          </w:p>
        </w:tc>
        <w:tc>
          <w:tcPr>
            <w:tcW w:w="1656" w:type="dxa"/>
            <w:noWrap w:val="0"/>
            <w:vAlign w:val="center"/>
          </w:tcPr>
          <w:p w14:paraId="657AF68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五类网线</w:t>
            </w:r>
          </w:p>
        </w:tc>
        <w:tc>
          <w:tcPr>
            <w:tcW w:w="838" w:type="dxa"/>
            <w:noWrap w:val="0"/>
            <w:vAlign w:val="center"/>
          </w:tcPr>
          <w:p w14:paraId="5A0A849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箱</w:t>
            </w:r>
          </w:p>
        </w:tc>
        <w:tc>
          <w:tcPr>
            <w:tcW w:w="737" w:type="dxa"/>
            <w:noWrap w:val="0"/>
            <w:vAlign w:val="center"/>
          </w:tcPr>
          <w:p w14:paraId="117AB59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0E1A467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510</w:t>
            </w:r>
          </w:p>
        </w:tc>
        <w:tc>
          <w:tcPr>
            <w:tcW w:w="2244" w:type="dxa"/>
            <w:noWrap w:val="0"/>
            <w:vAlign w:val="center"/>
          </w:tcPr>
          <w:p w14:paraId="3350410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p>
        </w:tc>
      </w:tr>
      <w:tr w14:paraId="24D6C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463717A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3</w:t>
            </w:r>
          </w:p>
        </w:tc>
        <w:tc>
          <w:tcPr>
            <w:tcW w:w="1656" w:type="dxa"/>
            <w:noWrap w:val="0"/>
            <w:vAlign w:val="center"/>
          </w:tcPr>
          <w:p w14:paraId="29F993D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大对数电缆</w:t>
            </w:r>
          </w:p>
        </w:tc>
        <w:tc>
          <w:tcPr>
            <w:tcW w:w="838" w:type="dxa"/>
            <w:noWrap w:val="0"/>
            <w:vAlign w:val="center"/>
          </w:tcPr>
          <w:p w14:paraId="6C55572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米</w:t>
            </w:r>
          </w:p>
        </w:tc>
        <w:tc>
          <w:tcPr>
            <w:tcW w:w="737" w:type="dxa"/>
            <w:noWrap w:val="0"/>
            <w:vAlign w:val="center"/>
          </w:tcPr>
          <w:p w14:paraId="234A415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26861CB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26</w:t>
            </w:r>
          </w:p>
        </w:tc>
        <w:tc>
          <w:tcPr>
            <w:tcW w:w="2244" w:type="dxa"/>
            <w:noWrap w:val="0"/>
            <w:vAlign w:val="center"/>
          </w:tcPr>
          <w:p w14:paraId="17B654B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p>
        </w:tc>
      </w:tr>
      <w:tr w14:paraId="4B22C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760D5A6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4</w:t>
            </w:r>
          </w:p>
        </w:tc>
        <w:tc>
          <w:tcPr>
            <w:tcW w:w="1656" w:type="dxa"/>
            <w:noWrap w:val="0"/>
            <w:vAlign w:val="center"/>
          </w:tcPr>
          <w:p w14:paraId="1C99118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五类24口模块式配线架</w:t>
            </w:r>
          </w:p>
        </w:tc>
        <w:tc>
          <w:tcPr>
            <w:tcW w:w="838" w:type="dxa"/>
            <w:noWrap w:val="0"/>
            <w:vAlign w:val="center"/>
          </w:tcPr>
          <w:p w14:paraId="3B0B6D6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根</w:t>
            </w:r>
          </w:p>
        </w:tc>
        <w:tc>
          <w:tcPr>
            <w:tcW w:w="737" w:type="dxa"/>
            <w:noWrap w:val="0"/>
            <w:vAlign w:val="center"/>
          </w:tcPr>
          <w:p w14:paraId="4689148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2C8CCF5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234</w:t>
            </w:r>
          </w:p>
        </w:tc>
        <w:tc>
          <w:tcPr>
            <w:tcW w:w="2244" w:type="dxa"/>
            <w:noWrap w:val="0"/>
            <w:vAlign w:val="center"/>
          </w:tcPr>
          <w:p w14:paraId="7515BED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p>
        </w:tc>
      </w:tr>
      <w:tr w14:paraId="70A61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2550EB1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5</w:t>
            </w:r>
          </w:p>
        </w:tc>
        <w:tc>
          <w:tcPr>
            <w:tcW w:w="1656" w:type="dxa"/>
            <w:noWrap w:val="0"/>
            <w:vAlign w:val="center"/>
          </w:tcPr>
          <w:p w14:paraId="045ACCB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六类24口模块式配线架</w:t>
            </w:r>
          </w:p>
        </w:tc>
        <w:tc>
          <w:tcPr>
            <w:tcW w:w="838" w:type="dxa"/>
            <w:noWrap w:val="0"/>
            <w:vAlign w:val="center"/>
          </w:tcPr>
          <w:p w14:paraId="7EE8D20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根</w:t>
            </w:r>
          </w:p>
        </w:tc>
        <w:tc>
          <w:tcPr>
            <w:tcW w:w="737" w:type="dxa"/>
            <w:noWrap w:val="0"/>
            <w:vAlign w:val="center"/>
          </w:tcPr>
          <w:p w14:paraId="2C53AA8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4A95A46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390</w:t>
            </w:r>
          </w:p>
        </w:tc>
        <w:tc>
          <w:tcPr>
            <w:tcW w:w="2244" w:type="dxa"/>
            <w:noWrap w:val="0"/>
            <w:vAlign w:val="center"/>
          </w:tcPr>
          <w:p w14:paraId="2F7DACC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p>
        </w:tc>
      </w:tr>
      <w:tr w14:paraId="2490A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2F649C0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6</w:t>
            </w:r>
          </w:p>
        </w:tc>
        <w:tc>
          <w:tcPr>
            <w:tcW w:w="1656" w:type="dxa"/>
            <w:noWrap w:val="0"/>
            <w:vAlign w:val="center"/>
          </w:tcPr>
          <w:p w14:paraId="46DEDEC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单孔面板</w:t>
            </w:r>
          </w:p>
        </w:tc>
        <w:tc>
          <w:tcPr>
            <w:tcW w:w="838" w:type="dxa"/>
            <w:noWrap w:val="0"/>
            <w:vAlign w:val="center"/>
          </w:tcPr>
          <w:p w14:paraId="3461717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个</w:t>
            </w:r>
          </w:p>
        </w:tc>
        <w:tc>
          <w:tcPr>
            <w:tcW w:w="737" w:type="dxa"/>
            <w:noWrap w:val="0"/>
            <w:vAlign w:val="center"/>
          </w:tcPr>
          <w:p w14:paraId="11ABCD1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3A98767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5</w:t>
            </w:r>
          </w:p>
        </w:tc>
        <w:tc>
          <w:tcPr>
            <w:tcW w:w="2244" w:type="dxa"/>
            <w:noWrap w:val="0"/>
            <w:vAlign w:val="center"/>
          </w:tcPr>
          <w:p w14:paraId="7B3DDA6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p>
        </w:tc>
      </w:tr>
      <w:tr w14:paraId="3B5B5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77C6783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7</w:t>
            </w:r>
          </w:p>
        </w:tc>
        <w:tc>
          <w:tcPr>
            <w:tcW w:w="1656" w:type="dxa"/>
            <w:noWrap w:val="0"/>
            <w:vAlign w:val="center"/>
          </w:tcPr>
          <w:p w14:paraId="74902FB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双孔面板</w:t>
            </w:r>
          </w:p>
        </w:tc>
        <w:tc>
          <w:tcPr>
            <w:tcW w:w="838" w:type="dxa"/>
            <w:noWrap w:val="0"/>
            <w:vAlign w:val="center"/>
          </w:tcPr>
          <w:p w14:paraId="27F90F5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个</w:t>
            </w:r>
          </w:p>
        </w:tc>
        <w:tc>
          <w:tcPr>
            <w:tcW w:w="737" w:type="dxa"/>
            <w:noWrap w:val="0"/>
            <w:vAlign w:val="center"/>
          </w:tcPr>
          <w:p w14:paraId="51CF06C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13FC80D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5</w:t>
            </w:r>
          </w:p>
        </w:tc>
        <w:tc>
          <w:tcPr>
            <w:tcW w:w="2244" w:type="dxa"/>
            <w:noWrap w:val="0"/>
            <w:vAlign w:val="center"/>
          </w:tcPr>
          <w:p w14:paraId="77D7895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p>
        </w:tc>
      </w:tr>
      <w:tr w14:paraId="04949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3C428A8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8</w:t>
            </w:r>
          </w:p>
        </w:tc>
        <w:tc>
          <w:tcPr>
            <w:tcW w:w="1656" w:type="dxa"/>
            <w:noWrap w:val="0"/>
            <w:vAlign w:val="center"/>
          </w:tcPr>
          <w:p w14:paraId="0667F94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6类模块</w:t>
            </w:r>
          </w:p>
        </w:tc>
        <w:tc>
          <w:tcPr>
            <w:tcW w:w="838" w:type="dxa"/>
            <w:noWrap w:val="0"/>
            <w:vAlign w:val="center"/>
          </w:tcPr>
          <w:p w14:paraId="7363D0E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个</w:t>
            </w:r>
          </w:p>
        </w:tc>
        <w:tc>
          <w:tcPr>
            <w:tcW w:w="737" w:type="dxa"/>
            <w:noWrap w:val="0"/>
            <w:vAlign w:val="center"/>
          </w:tcPr>
          <w:p w14:paraId="3EFDF4B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345535E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15</w:t>
            </w:r>
          </w:p>
        </w:tc>
        <w:tc>
          <w:tcPr>
            <w:tcW w:w="2244" w:type="dxa"/>
            <w:noWrap w:val="0"/>
            <w:vAlign w:val="center"/>
          </w:tcPr>
          <w:p w14:paraId="201ED3B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p>
        </w:tc>
      </w:tr>
      <w:tr w14:paraId="7E6EA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0947B65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9</w:t>
            </w:r>
          </w:p>
        </w:tc>
        <w:tc>
          <w:tcPr>
            <w:tcW w:w="1656" w:type="dxa"/>
            <w:noWrap w:val="0"/>
            <w:vAlign w:val="center"/>
          </w:tcPr>
          <w:p w14:paraId="22D7B1B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5类模块</w:t>
            </w:r>
          </w:p>
        </w:tc>
        <w:tc>
          <w:tcPr>
            <w:tcW w:w="838" w:type="dxa"/>
            <w:noWrap w:val="0"/>
            <w:vAlign w:val="center"/>
          </w:tcPr>
          <w:p w14:paraId="469E2DE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个</w:t>
            </w:r>
          </w:p>
        </w:tc>
        <w:tc>
          <w:tcPr>
            <w:tcW w:w="737" w:type="dxa"/>
            <w:noWrap w:val="0"/>
            <w:vAlign w:val="center"/>
          </w:tcPr>
          <w:p w14:paraId="33E35EB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708C8B2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11</w:t>
            </w:r>
          </w:p>
        </w:tc>
        <w:tc>
          <w:tcPr>
            <w:tcW w:w="2244" w:type="dxa"/>
            <w:noWrap w:val="0"/>
            <w:vAlign w:val="center"/>
          </w:tcPr>
          <w:p w14:paraId="511CFA7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p>
        </w:tc>
      </w:tr>
      <w:tr w14:paraId="0C271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62309E2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10</w:t>
            </w:r>
          </w:p>
        </w:tc>
        <w:tc>
          <w:tcPr>
            <w:tcW w:w="1656" w:type="dxa"/>
            <w:noWrap w:val="0"/>
            <w:vAlign w:val="center"/>
          </w:tcPr>
          <w:p w14:paraId="7436AC9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电话模块</w:t>
            </w:r>
          </w:p>
        </w:tc>
        <w:tc>
          <w:tcPr>
            <w:tcW w:w="838" w:type="dxa"/>
            <w:noWrap w:val="0"/>
            <w:vAlign w:val="center"/>
          </w:tcPr>
          <w:p w14:paraId="06AE690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个</w:t>
            </w:r>
          </w:p>
        </w:tc>
        <w:tc>
          <w:tcPr>
            <w:tcW w:w="737" w:type="dxa"/>
            <w:noWrap w:val="0"/>
            <w:vAlign w:val="center"/>
          </w:tcPr>
          <w:p w14:paraId="58FDAAC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063D877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8</w:t>
            </w:r>
          </w:p>
        </w:tc>
        <w:tc>
          <w:tcPr>
            <w:tcW w:w="2244" w:type="dxa"/>
            <w:noWrap w:val="0"/>
            <w:vAlign w:val="center"/>
          </w:tcPr>
          <w:p w14:paraId="4932B8B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p>
        </w:tc>
      </w:tr>
      <w:tr w14:paraId="2BC3A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5FB6592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11</w:t>
            </w:r>
          </w:p>
        </w:tc>
        <w:tc>
          <w:tcPr>
            <w:tcW w:w="1656" w:type="dxa"/>
            <w:noWrap w:val="0"/>
            <w:vAlign w:val="center"/>
          </w:tcPr>
          <w:p w14:paraId="5C9CE94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水晶头</w:t>
            </w:r>
          </w:p>
        </w:tc>
        <w:tc>
          <w:tcPr>
            <w:tcW w:w="838" w:type="dxa"/>
            <w:noWrap w:val="0"/>
            <w:vAlign w:val="center"/>
          </w:tcPr>
          <w:p w14:paraId="2D0BB2D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盒</w:t>
            </w:r>
          </w:p>
        </w:tc>
        <w:tc>
          <w:tcPr>
            <w:tcW w:w="737" w:type="dxa"/>
            <w:noWrap w:val="0"/>
            <w:vAlign w:val="center"/>
          </w:tcPr>
          <w:p w14:paraId="0E55C17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523BEB9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180</w:t>
            </w:r>
          </w:p>
        </w:tc>
        <w:tc>
          <w:tcPr>
            <w:tcW w:w="2244" w:type="dxa"/>
            <w:noWrap w:val="0"/>
            <w:vAlign w:val="center"/>
          </w:tcPr>
          <w:p w14:paraId="164407D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p>
        </w:tc>
      </w:tr>
      <w:tr w14:paraId="45AB2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6DAEF0D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12</w:t>
            </w:r>
          </w:p>
        </w:tc>
        <w:tc>
          <w:tcPr>
            <w:tcW w:w="1656" w:type="dxa"/>
            <w:noWrap w:val="0"/>
            <w:vAlign w:val="center"/>
          </w:tcPr>
          <w:p w14:paraId="60784C5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理线器</w:t>
            </w:r>
          </w:p>
        </w:tc>
        <w:tc>
          <w:tcPr>
            <w:tcW w:w="838" w:type="dxa"/>
            <w:noWrap w:val="0"/>
            <w:vAlign w:val="center"/>
          </w:tcPr>
          <w:p w14:paraId="4F6470D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个</w:t>
            </w:r>
          </w:p>
        </w:tc>
        <w:tc>
          <w:tcPr>
            <w:tcW w:w="737" w:type="dxa"/>
            <w:noWrap w:val="0"/>
            <w:vAlign w:val="center"/>
          </w:tcPr>
          <w:p w14:paraId="06A5E49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4620D58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45</w:t>
            </w:r>
          </w:p>
        </w:tc>
        <w:tc>
          <w:tcPr>
            <w:tcW w:w="2244" w:type="dxa"/>
            <w:noWrap w:val="0"/>
            <w:vAlign w:val="center"/>
          </w:tcPr>
          <w:p w14:paraId="3AB5B3E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p>
        </w:tc>
      </w:tr>
      <w:tr w14:paraId="6547E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1E56322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13</w:t>
            </w:r>
          </w:p>
        </w:tc>
        <w:tc>
          <w:tcPr>
            <w:tcW w:w="1656" w:type="dxa"/>
            <w:noWrap w:val="0"/>
            <w:vAlign w:val="center"/>
          </w:tcPr>
          <w:p w14:paraId="3E2D20F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六类非屏蔽RJ45跳线</w:t>
            </w:r>
          </w:p>
        </w:tc>
        <w:tc>
          <w:tcPr>
            <w:tcW w:w="838" w:type="dxa"/>
            <w:noWrap w:val="0"/>
            <w:vAlign w:val="center"/>
          </w:tcPr>
          <w:p w14:paraId="798ABDE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条</w:t>
            </w:r>
          </w:p>
        </w:tc>
        <w:tc>
          <w:tcPr>
            <w:tcW w:w="737" w:type="dxa"/>
            <w:noWrap w:val="0"/>
            <w:vAlign w:val="center"/>
          </w:tcPr>
          <w:p w14:paraId="3F70F1B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3A04334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15</w:t>
            </w:r>
          </w:p>
        </w:tc>
        <w:tc>
          <w:tcPr>
            <w:tcW w:w="2244" w:type="dxa"/>
            <w:noWrap w:val="0"/>
            <w:vAlign w:val="center"/>
          </w:tcPr>
          <w:p w14:paraId="18FB5B6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p>
        </w:tc>
      </w:tr>
      <w:tr w14:paraId="412A9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6F49221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14</w:t>
            </w:r>
          </w:p>
        </w:tc>
        <w:tc>
          <w:tcPr>
            <w:tcW w:w="1656" w:type="dxa"/>
            <w:noWrap w:val="0"/>
            <w:vAlign w:val="center"/>
          </w:tcPr>
          <w:p w14:paraId="45CF7EF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100对110语音配线架</w:t>
            </w:r>
          </w:p>
        </w:tc>
        <w:tc>
          <w:tcPr>
            <w:tcW w:w="838" w:type="dxa"/>
            <w:noWrap w:val="0"/>
            <w:vAlign w:val="center"/>
          </w:tcPr>
          <w:p w14:paraId="6AA9526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个</w:t>
            </w:r>
          </w:p>
        </w:tc>
        <w:tc>
          <w:tcPr>
            <w:tcW w:w="737" w:type="dxa"/>
            <w:noWrap w:val="0"/>
            <w:vAlign w:val="center"/>
          </w:tcPr>
          <w:p w14:paraId="412AAC2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065C5EE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160</w:t>
            </w:r>
          </w:p>
        </w:tc>
        <w:tc>
          <w:tcPr>
            <w:tcW w:w="2244" w:type="dxa"/>
            <w:noWrap w:val="0"/>
            <w:vAlign w:val="center"/>
          </w:tcPr>
          <w:p w14:paraId="5ABDE3D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p>
        </w:tc>
      </w:tr>
      <w:tr w14:paraId="1AAAF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5A74AD7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15</w:t>
            </w:r>
          </w:p>
        </w:tc>
        <w:tc>
          <w:tcPr>
            <w:tcW w:w="1656" w:type="dxa"/>
            <w:noWrap w:val="0"/>
            <w:vAlign w:val="center"/>
          </w:tcPr>
          <w:p w14:paraId="3298ED9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110-R45快接跳线2米</w:t>
            </w:r>
          </w:p>
        </w:tc>
        <w:tc>
          <w:tcPr>
            <w:tcW w:w="838" w:type="dxa"/>
            <w:noWrap w:val="0"/>
            <w:vAlign w:val="center"/>
          </w:tcPr>
          <w:p w14:paraId="056C15D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条</w:t>
            </w:r>
          </w:p>
        </w:tc>
        <w:tc>
          <w:tcPr>
            <w:tcW w:w="737" w:type="dxa"/>
            <w:noWrap w:val="0"/>
            <w:vAlign w:val="center"/>
          </w:tcPr>
          <w:p w14:paraId="4B660D1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0C8E0A6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10</w:t>
            </w:r>
          </w:p>
        </w:tc>
        <w:tc>
          <w:tcPr>
            <w:tcW w:w="2244" w:type="dxa"/>
            <w:noWrap w:val="0"/>
            <w:vAlign w:val="center"/>
          </w:tcPr>
          <w:p w14:paraId="6C5FC18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p>
        </w:tc>
      </w:tr>
      <w:tr w14:paraId="66721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2F7C353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16</w:t>
            </w:r>
          </w:p>
        </w:tc>
        <w:tc>
          <w:tcPr>
            <w:tcW w:w="1656" w:type="dxa"/>
            <w:noWrap w:val="0"/>
            <w:vAlign w:val="center"/>
          </w:tcPr>
          <w:p w14:paraId="155CA60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单模光缆</w:t>
            </w:r>
          </w:p>
        </w:tc>
        <w:tc>
          <w:tcPr>
            <w:tcW w:w="838" w:type="dxa"/>
            <w:noWrap w:val="0"/>
            <w:vAlign w:val="center"/>
          </w:tcPr>
          <w:p w14:paraId="04AE922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米</w:t>
            </w:r>
          </w:p>
        </w:tc>
        <w:tc>
          <w:tcPr>
            <w:tcW w:w="737" w:type="dxa"/>
            <w:noWrap w:val="0"/>
            <w:vAlign w:val="center"/>
          </w:tcPr>
          <w:p w14:paraId="4C56253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337A0A3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3</w:t>
            </w:r>
          </w:p>
        </w:tc>
        <w:tc>
          <w:tcPr>
            <w:tcW w:w="2244" w:type="dxa"/>
            <w:noWrap w:val="0"/>
            <w:vAlign w:val="center"/>
          </w:tcPr>
          <w:p w14:paraId="12A0844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p>
        </w:tc>
      </w:tr>
      <w:tr w14:paraId="3716B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4C025E0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17</w:t>
            </w:r>
          </w:p>
        </w:tc>
        <w:tc>
          <w:tcPr>
            <w:tcW w:w="1656" w:type="dxa"/>
            <w:noWrap w:val="0"/>
            <w:vAlign w:val="center"/>
          </w:tcPr>
          <w:p w14:paraId="5AAC3E1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单模光缆</w:t>
            </w:r>
          </w:p>
        </w:tc>
        <w:tc>
          <w:tcPr>
            <w:tcW w:w="838" w:type="dxa"/>
            <w:noWrap w:val="0"/>
            <w:vAlign w:val="center"/>
          </w:tcPr>
          <w:p w14:paraId="30C2499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米</w:t>
            </w:r>
          </w:p>
        </w:tc>
        <w:tc>
          <w:tcPr>
            <w:tcW w:w="737" w:type="dxa"/>
            <w:noWrap w:val="0"/>
            <w:vAlign w:val="center"/>
          </w:tcPr>
          <w:p w14:paraId="495FB37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172A711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4.5</w:t>
            </w:r>
          </w:p>
        </w:tc>
        <w:tc>
          <w:tcPr>
            <w:tcW w:w="2244" w:type="dxa"/>
            <w:noWrap w:val="0"/>
            <w:vAlign w:val="center"/>
          </w:tcPr>
          <w:p w14:paraId="52F8E4A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p>
        </w:tc>
      </w:tr>
      <w:tr w14:paraId="0C9D5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2383623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18</w:t>
            </w:r>
          </w:p>
        </w:tc>
        <w:tc>
          <w:tcPr>
            <w:tcW w:w="1656" w:type="dxa"/>
            <w:noWrap w:val="0"/>
            <w:vAlign w:val="center"/>
          </w:tcPr>
          <w:p w14:paraId="24FF4D5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光缆成端</w:t>
            </w:r>
          </w:p>
        </w:tc>
        <w:tc>
          <w:tcPr>
            <w:tcW w:w="838" w:type="dxa"/>
            <w:noWrap w:val="0"/>
            <w:vAlign w:val="center"/>
          </w:tcPr>
          <w:p w14:paraId="3F73DE3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芯</w:t>
            </w:r>
          </w:p>
        </w:tc>
        <w:tc>
          <w:tcPr>
            <w:tcW w:w="737" w:type="dxa"/>
            <w:noWrap w:val="0"/>
            <w:vAlign w:val="center"/>
          </w:tcPr>
          <w:p w14:paraId="3035CDA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732071D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60</w:t>
            </w:r>
          </w:p>
        </w:tc>
        <w:tc>
          <w:tcPr>
            <w:tcW w:w="2244" w:type="dxa"/>
            <w:noWrap w:val="0"/>
            <w:vAlign w:val="center"/>
          </w:tcPr>
          <w:p w14:paraId="3A0BB64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p>
        </w:tc>
      </w:tr>
      <w:tr w14:paraId="62B63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7430313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19</w:t>
            </w:r>
          </w:p>
        </w:tc>
        <w:tc>
          <w:tcPr>
            <w:tcW w:w="1656" w:type="dxa"/>
            <w:noWrap w:val="0"/>
            <w:vAlign w:val="center"/>
          </w:tcPr>
          <w:p w14:paraId="20A8135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24口光纤配线架</w:t>
            </w:r>
          </w:p>
        </w:tc>
        <w:tc>
          <w:tcPr>
            <w:tcW w:w="838" w:type="dxa"/>
            <w:noWrap w:val="0"/>
            <w:vAlign w:val="center"/>
          </w:tcPr>
          <w:p w14:paraId="413715F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个</w:t>
            </w:r>
          </w:p>
        </w:tc>
        <w:tc>
          <w:tcPr>
            <w:tcW w:w="737" w:type="dxa"/>
            <w:noWrap w:val="0"/>
            <w:vAlign w:val="center"/>
          </w:tcPr>
          <w:p w14:paraId="7AAA7DB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45242E7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280</w:t>
            </w:r>
          </w:p>
        </w:tc>
        <w:tc>
          <w:tcPr>
            <w:tcW w:w="2244" w:type="dxa"/>
            <w:noWrap w:val="0"/>
            <w:vAlign w:val="center"/>
          </w:tcPr>
          <w:p w14:paraId="0823537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p>
        </w:tc>
      </w:tr>
      <w:tr w14:paraId="7C1DD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13ABB3A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20</w:t>
            </w:r>
          </w:p>
        </w:tc>
        <w:tc>
          <w:tcPr>
            <w:tcW w:w="1656" w:type="dxa"/>
            <w:noWrap w:val="0"/>
            <w:vAlign w:val="center"/>
          </w:tcPr>
          <w:p w14:paraId="22E8F09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光纤终端盒</w:t>
            </w:r>
          </w:p>
        </w:tc>
        <w:tc>
          <w:tcPr>
            <w:tcW w:w="838" w:type="dxa"/>
            <w:noWrap w:val="0"/>
            <w:vAlign w:val="center"/>
          </w:tcPr>
          <w:p w14:paraId="09FA628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个</w:t>
            </w:r>
          </w:p>
        </w:tc>
        <w:tc>
          <w:tcPr>
            <w:tcW w:w="737" w:type="dxa"/>
            <w:noWrap w:val="0"/>
            <w:vAlign w:val="center"/>
          </w:tcPr>
          <w:p w14:paraId="41AF183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6E860C5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60</w:t>
            </w:r>
          </w:p>
        </w:tc>
        <w:tc>
          <w:tcPr>
            <w:tcW w:w="2244" w:type="dxa"/>
            <w:noWrap w:val="0"/>
            <w:vAlign w:val="center"/>
          </w:tcPr>
          <w:p w14:paraId="25AA8E5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p>
        </w:tc>
      </w:tr>
      <w:tr w14:paraId="1EFBC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285F666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21</w:t>
            </w:r>
          </w:p>
        </w:tc>
        <w:tc>
          <w:tcPr>
            <w:tcW w:w="1656" w:type="dxa"/>
            <w:noWrap w:val="0"/>
            <w:vAlign w:val="center"/>
          </w:tcPr>
          <w:p w14:paraId="6306567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LC双工耦合器</w:t>
            </w:r>
          </w:p>
        </w:tc>
        <w:tc>
          <w:tcPr>
            <w:tcW w:w="838" w:type="dxa"/>
            <w:noWrap w:val="0"/>
            <w:vAlign w:val="center"/>
          </w:tcPr>
          <w:p w14:paraId="154ACDF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个</w:t>
            </w:r>
          </w:p>
        </w:tc>
        <w:tc>
          <w:tcPr>
            <w:tcW w:w="737" w:type="dxa"/>
            <w:noWrap w:val="0"/>
            <w:vAlign w:val="center"/>
          </w:tcPr>
          <w:p w14:paraId="0AF19C4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3089ABE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4</w:t>
            </w:r>
          </w:p>
        </w:tc>
        <w:tc>
          <w:tcPr>
            <w:tcW w:w="2244" w:type="dxa"/>
            <w:noWrap w:val="0"/>
            <w:vAlign w:val="center"/>
          </w:tcPr>
          <w:p w14:paraId="67CE4C5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p>
        </w:tc>
      </w:tr>
      <w:tr w14:paraId="1923C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0EA342F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22</w:t>
            </w:r>
          </w:p>
        </w:tc>
        <w:tc>
          <w:tcPr>
            <w:tcW w:w="1656" w:type="dxa"/>
            <w:noWrap w:val="0"/>
            <w:vAlign w:val="center"/>
          </w:tcPr>
          <w:p w14:paraId="4A3EEC9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LC单模尾纤</w:t>
            </w:r>
          </w:p>
        </w:tc>
        <w:tc>
          <w:tcPr>
            <w:tcW w:w="838" w:type="dxa"/>
            <w:noWrap w:val="0"/>
            <w:vAlign w:val="center"/>
          </w:tcPr>
          <w:p w14:paraId="57001CE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条</w:t>
            </w:r>
          </w:p>
        </w:tc>
        <w:tc>
          <w:tcPr>
            <w:tcW w:w="737" w:type="dxa"/>
            <w:noWrap w:val="0"/>
            <w:vAlign w:val="center"/>
          </w:tcPr>
          <w:p w14:paraId="60994FF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5D17E79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15</w:t>
            </w:r>
          </w:p>
        </w:tc>
        <w:tc>
          <w:tcPr>
            <w:tcW w:w="2244" w:type="dxa"/>
            <w:noWrap w:val="0"/>
            <w:vAlign w:val="center"/>
          </w:tcPr>
          <w:p w14:paraId="0C6AE0B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p>
        </w:tc>
      </w:tr>
      <w:tr w14:paraId="2ADAF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7F8146B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23</w:t>
            </w:r>
          </w:p>
        </w:tc>
        <w:tc>
          <w:tcPr>
            <w:tcW w:w="1656" w:type="dxa"/>
            <w:noWrap w:val="0"/>
            <w:vAlign w:val="center"/>
          </w:tcPr>
          <w:p w14:paraId="4B5C2D7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单模双芯LC光纤跳线  3M</w:t>
            </w:r>
          </w:p>
        </w:tc>
        <w:tc>
          <w:tcPr>
            <w:tcW w:w="838" w:type="dxa"/>
            <w:noWrap w:val="0"/>
            <w:vAlign w:val="center"/>
          </w:tcPr>
          <w:p w14:paraId="4389E8B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对</w:t>
            </w:r>
          </w:p>
        </w:tc>
        <w:tc>
          <w:tcPr>
            <w:tcW w:w="737" w:type="dxa"/>
            <w:noWrap w:val="0"/>
            <w:vAlign w:val="center"/>
          </w:tcPr>
          <w:p w14:paraId="0D05456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597910B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20</w:t>
            </w:r>
          </w:p>
        </w:tc>
        <w:tc>
          <w:tcPr>
            <w:tcW w:w="2244" w:type="dxa"/>
            <w:noWrap w:val="0"/>
            <w:vAlign w:val="center"/>
          </w:tcPr>
          <w:p w14:paraId="3A3616E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p>
        </w:tc>
      </w:tr>
      <w:tr w14:paraId="68478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0D5B7A7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24</w:t>
            </w:r>
          </w:p>
        </w:tc>
        <w:tc>
          <w:tcPr>
            <w:tcW w:w="1656" w:type="dxa"/>
            <w:noWrap w:val="0"/>
            <w:vAlign w:val="center"/>
          </w:tcPr>
          <w:p w14:paraId="14D8AAB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eastAsia="zh-CN"/>
              </w:rPr>
              <w:t>网络机柜600*600*2000</w:t>
            </w:r>
          </w:p>
        </w:tc>
        <w:tc>
          <w:tcPr>
            <w:tcW w:w="838" w:type="dxa"/>
            <w:noWrap w:val="0"/>
            <w:vAlign w:val="center"/>
          </w:tcPr>
          <w:p w14:paraId="3017019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台</w:t>
            </w:r>
          </w:p>
        </w:tc>
        <w:tc>
          <w:tcPr>
            <w:tcW w:w="737" w:type="dxa"/>
            <w:noWrap w:val="0"/>
            <w:vAlign w:val="center"/>
          </w:tcPr>
          <w:p w14:paraId="5F06DB1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01C80DC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1850</w:t>
            </w:r>
          </w:p>
        </w:tc>
        <w:tc>
          <w:tcPr>
            <w:tcW w:w="2244" w:type="dxa"/>
            <w:noWrap w:val="0"/>
            <w:vAlign w:val="center"/>
          </w:tcPr>
          <w:p w14:paraId="717D4D9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p>
        </w:tc>
      </w:tr>
      <w:tr w14:paraId="43F6B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4D041DB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25</w:t>
            </w:r>
          </w:p>
        </w:tc>
        <w:tc>
          <w:tcPr>
            <w:tcW w:w="1656" w:type="dxa"/>
            <w:noWrap w:val="0"/>
            <w:vAlign w:val="center"/>
          </w:tcPr>
          <w:p w14:paraId="53075BE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壁挂机柜</w:t>
            </w:r>
          </w:p>
        </w:tc>
        <w:tc>
          <w:tcPr>
            <w:tcW w:w="838" w:type="dxa"/>
            <w:noWrap w:val="0"/>
            <w:vAlign w:val="center"/>
          </w:tcPr>
          <w:p w14:paraId="339CA3E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台</w:t>
            </w:r>
          </w:p>
        </w:tc>
        <w:tc>
          <w:tcPr>
            <w:tcW w:w="737" w:type="dxa"/>
            <w:noWrap w:val="0"/>
            <w:vAlign w:val="center"/>
          </w:tcPr>
          <w:p w14:paraId="076D25C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0FE1CD7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390</w:t>
            </w:r>
          </w:p>
        </w:tc>
        <w:tc>
          <w:tcPr>
            <w:tcW w:w="2244" w:type="dxa"/>
            <w:noWrap w:val="0"/>
            <w:vAlign w:val="center"/>
          </w:tcPr>
          <w:p w14:paraId="2F82C25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p>
        </w:tc>
      </w:tr>
      <w:tr w14:paraId="47DCB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5924D9B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26</w:t>
            </w:r>
          </w:p>
        </w:tc>
        <w:tc>
          <w:tcPr>
            <w:tcW w:w="1656" w:type="dxa"/>
            <w:noWrap w:val="0"/>
            <w:vAlign w:val="center"/>
          </w:tcPr>
          <w:p w14:paraId="3D3FFDA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壁挂机柜</w:t>
            </w:r>
          </w:p>
        </w:tc>
        <w:tc>
          <w:tcPr>
            <w:tcW w:w="838" w:type="dxa"/>
            <w:noWrap w:val="0"/>
            <w:vAlign w:val="center"/>
          </w:tcPr>
          <w:p w14:paraId="5CD86FE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台</w:t>
            </w:r>
          </w:p>
        </w:tc>
        <w:tc>
          <w:tcPr>
            <w:tcW w:w="737" w:type="dxa"/>
            <w:noWrap w:val="0"/>
            <w:vAlign w:val="center"/>
          </w:tcPr>
          <w:p w14:paraId="2F4DD27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17B144A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450</w:t>
            </w:r>
          </w:p>
        </w:tc>
        <w:tc>
          <w:tcPr>
            <w:tcW w:w="2244" w:type="dxa"/>
            <w:noWrap w:val="0"/>
            <w:vAlign w:val="center"/>
          </w:tcPr>
          <w:p w14:paraId="68C522C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p>
        </w:tc>
      </w:tr>
      <w:tr w14:paraId="43B40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6FAB25A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27</w:t>
            </w:r>
          </w:p>
        </w:tc>
        <w:tc>
          <w:tcPr>
            <w:tcW w:w="1656" w:type="dxa"/>
            <w:noWrap w:val="0"/>
            <w:vAlign w:val="center"/>
          </w:tcPr>
          <w:p w14:paraId="6E24DCC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壁挂机柜</w:t>
            </w:r>
          </w:p>
        </w:tc>
        <w:tc>
          <w:tcPr>
            <w:tcW w:w="838" w:type="dxa"/>
            <w:noWrap w:val="0"/>
            <w:vAlign w:val="center"/>
          </w:tcPr>
          <w:p w14:paraId="5A17BBF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台</w:t>
            </w:r>
          </w:p>
        </w:tc>
        <w:tc>
          <w:tcPr>
            <w:tcW w:w="737" w:type="dxa"/>
            <w:noWrap w:val="0"/>
            <w:vAlign w:val="center"/>
          </w:tcPr>
          <w:p w14:paraId="036E72A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3B5D10A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500</w:t>
            </w:r>
          </w:p>
        </w:tc>
        <w:tc>
          <w:tcPr>
            <w:tcW w:w="2244" w:type="dxa"/>
            <w:noWrap w:val="0"/>
            <w:vAlign w:val="center"/>
          </w:tcPr>
          <w:p w14:paraId="49EB890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p>
        </w:tc>
      </w:tr>
      <w:tr w14:paraId="6A034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1D969D5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28</w:t>
            </w:r>
          </w:p>
        </w:tc>
        <w:tc>
          <w:tcPr>
            <w:tcW w:w="1656" w:type="dxa"/>
            <w:noWrap w:val="0"/>
            <w:vAlign w:val="center"/>
          </w:tcPr>
          <w:p w14:paraId="7EFDA5A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光纤收发器</w:t>
            </w:r>
          </w:p>
        </w:tc>
        <w:tc>
          <w:tcPr>
            <w:tcW w:w="838" w:type="dxa"/>
            <w:noWrap w:val="0"/>
            <w:vAlign w:val="center"/>
          </w:tcPr>
          <w:p w14:paraId="4D948CE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个</w:t>
            </w:r>
          </w:p>
        </w:tc>
        <w:tc>
          <w:tcPr>
            <w:tcW w:w="737" w:type="dxa"/>
            <w:noWrap w:val="0"/>
            <w:vAlign w:val="center"/>
          </w:tcPr>
          <w:p w14:paraId="74A4504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0E9129A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110</w:t>
            </w:r>
          </w:p>
        </w:tc>
        <w:tc>
          <w:tcPr>
            <w:tcW w:w="2244" w:type="dxa"/>
            <w:noWrap w:val="0"/>
            <w:vAlign w:val="center"/>
          </w:tcPr>
          <w:p w14:paraId="5E7F7A4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p>
        </w:tc>
      </w:tr>
      <w:tr w14:paraId="790FE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69B2D74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29</w:t>
            </w:r>
          </w:p>
        </w:tc>
        <w:tc>
          <w:tcPr>
            <w:tcW w:w="1656" w:type="dxa"/>
            <w:noWrap w:val="0"/>
            <w:vAlign w:val="center"/>
          </w:tcPr>
          <w:p w14:paraId="42BF06A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交换机</w:t>
            </w:r>
          </w:p>
        </w:tc>
        <w:tc>
          <w:tcPr>
            <w:tcW w:w="838" w:type="dxa"/>
            <w:noWrap w:val="0"/>
            <w:vAlign w:val="center"/>
          </w:tcPr>
          <w:p w14:paraId="4C88C42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台</w:t>
            </w:r>
          </w:p>
        </w:tc>
        <w:tc>
          <w:tcPr>
            <w:tcW w:w="737" w:type="dxa"/>
            <w:noWrap w:val="0"/>
            <w:vAlign w:val="center"/>
          </w:tcPr>
          <w:p w14:paraId="5B337E7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32EAB96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180</w:t>
            </w:r>
          </w:p>
        </w:tc>
        <w:tc>
          <w:tcPr>
            <w:tcW w:w="2244" w:type="dxa"/>
            <w:noWrap w:val="0"/>
            <w:vAlign w:val="center"/>
          </w:tcPr>
          <w:p w14:paraId="4F3E7EE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p>
        </w:tc>
      </w:tr>
      <w:tr w14:paraId="68748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0DA8BD3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30</w:t>
            </w:r>
          </w:p>
        </w:tc>
        <w:tc>
          <w:tcPr>
            <w:tcW w:w="1656" w:type="dxa"/>
            <w:noWrap w:val="0"/>
            <w:vAlign w:val="center"/>
          </w:tcPr>
          <w:p w14:paraId="0B79120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交换机</w:t>
            </w:r>
          </w:p>
        </w:tc>
        <w:tc>
          <w:tcPr>
            <w:tcW w:w="838" w:type="dxa"/>
            <w:noWrap w:val="0"/>
            <w:vAlign w:val="center"/>
          </w:tcPr>
          <w:p w14:paraId="63CF652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台</w:t>
            </w:r>
          </w:p>
        </w:tc>
        <w:tc>
          <w:tcPr>
            <w:tcW w:w="737" w:type="dxa"/>
            <w:noWrap w:val="0"/>
            <w:vAlign w:val="center"/>
          </w:tcPr>
          <w:p w14:paraId="6E7F51C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2902001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290</w:t>
            </w:r>
          </w:p>
        </w:tc>
        <w:tc>
          <w:tcPr>
            <w:tcW w:w="2244" w:type="dxa"/>
            <w:noWrap w:val="0"/>
            <w:vAlign w:val="center"/>
          </w:tcPr>
          <w:p w14:paraId="722CD88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p>
        </w:tc>
      </w:tr>
      <w:tr w14:paraId="39C56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7E7F652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31</w:t>
            </w:r>
          </w:p>
        </w:tc>
        <w:tc>
          <w:tcPr>
            <w:tcW w:w="1656" w:type="dxa"/>
            <w:noWrap w:val="0"/>
            <w:vAlign w:val="center"/>
          </w:tcPr>
          <w:p w14:paraId="5897850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24口千兆接入交换机</w:t>
            </w:r>
          </w:p>
        </w:tc>
        <w:tc>
          <w:tcPr>
            <w:tcW w:w="838" w:type="dxa"/>
            <w:noWrap w:val="0"/>
            <w:vAlign w:val="center"/>
          </w:tcPr>
          <w:p w14:paraId="59B68D0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台</w:t>
            </w:r>
          </w:p>
        </w:tc>
        <w:tc>
          <w:tcPr>
            <w:tcW w:w="737" w:type="dxa"/>
            <w:noWrap w:val="0"/>
            <w:vAlign w:val="center"/>
          </w:tcPr>
          <w:p w14:paraId="6BDB2A5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45E23CC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1560</w:t>
            </w:r>
          </w:p>
        </w:tc>
        <w:tc>
          <w:tcPr>
            <w:tcW w:w="2244" w:type="dxa"/>
            <w:noWrap w:val="0"/>
            <w:vAlign w:val="center"/>
          </w:tcPr>
          <w:p w14:paraId="2803C74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p>
        </w:tc>
      </w:tr>
      <w:tr w14:paraId="5BB86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719BAA1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32</w:t>
            </w:r>
          </w:p>
        </w:tc>
        <w:tc>
          <w:tcPr>
            <w:tcW w:w="1656" w:type="dxa"/>
            <w:noWrap w:val="0"/>
            <w:vAlign w:val="center"/>
          </w:tcPr>
          <w:p w14:paraId="3F0F8E2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24口POE千兆接入交换机</w:t>
            </w:r>
          </w:p>
        </w:tc>
        <w:tc>
          <w:tcPr>
            <w:tcW w:w="838" w:type="dxa"/>
            <w:noWrap w:val="0"/>
            <w:vAlign w:val="center"/>
          </w:tcPr>
          <w:p w14:paraId="5469927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台</w:t>
            </w:r>
          </w:p>
        </w:tc>
        <w:tc>
          <w:tcPr>
            <w:tcW w:w="737" w:type="dxa"/>
            <w:noWrap w:val="0"/>
            <w:vAlign w:val="center"/>
          </w:tcPr>
          <w:p w14:paraId="02C4B22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018BEE9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2800</w:t>
            </w:r>
          </w:p>
        </w:tc>
        <w:tc>
          <w:tcPr>
            <w:tcW w:w="2244" w:type="dxa"/>
            <w:noWrap w:val="0"/>
            <w:vAlign w:val="center"/>
          </w:tcPr>
          <w:p w14:paraId="68C5BE5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p>
        </w:tc>
      </w:tr>
      <w:tr w14:paraId="15FF5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54DA3CB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33</w:t>
            </w:r>
          </w:p>
        </w:tc>
        <w:tc>
          <w:tcPr>
            <w:tcW w:w="1656" w:type="dxa"/>
            <w:noWrap w:val="0"/>
            <w:vAlign w:val="center"/>
          </w:tcPr>
          <w:p w14:paraId="6D42361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千兆单模光模块</w:t>
            </w:r>
          </w:p>
        </w:tc>
        <w:tc>
          <w:tcPr>
            <w:tcW w:w="838" w:type="dxa"/>
            <w:noWrap w:val="0"/>
            <w:vAlign w:val="center"/>
          </w:tcPr>
          <w:p w14:paraId="4E72C59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块</w:t>
            </w:r>
          </w:p>
        </w:tc>
        <w:tc>
          <w:tcPr>
            <w:tcW w:w="737" w:type="dxa"/>
            <w:noWrap w:val="0"/>
            <w:vAlign w:val="center"/>
          </w:tcPr>
          <w:p w14:paraId="39D7222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48EA219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260</w:t>
            </w:r>
          </w:p>
        </w:tc>
        <w:tc>
          <w:tcPr>
            <w:tcW w:w="2244" w:type="dxa"/>
            <w:noWrap w:val="0"/>
            <w:vAlign w:val="center"/>
          </w:tcPr>
          <w:p w14:paraId="75C288A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p>
        </w:tc>
      </w:tr>
      <w:tr w14:paraId="6E577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6FA4C98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34</w:t>
            </w:r>
          </w:p>
        </w:tc>
        <w:tc>
          <w:tcPr>
            <w:tcW w:w="1656" w:type="dxa"/>
            <w:noWrap w:val="0"/>
            <w:vAlign w:val="center"/>
          </w:tcPr>
          <w:p w14:paraId="79BB4FF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 xml:space="preserve">集中供电电源 </w:t>
            </w:r>
          </w:p>
        </w:tc>
        <w:tc>
          <w:tcPr>
            <w:tcW w:w="838" w:type="dxa"/>
            <w:noWrap w:val="0"/>
            <w:vAlign w:val="center"/>
          </w:tcPr>
          <w:p w14:paraId="72A5946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个</w:t>
            </w:r>
          </w:p>
        </w:tc>
        <w:tc>
          <w:tcPr>
            <w:tcW w:w="737" w:type="dxa"/>
            <w:noWrap w:val="0"/>
            <w:vAlign w:val="center"/>
          </w:tcPr>
          <w:p w14:paraId="56ACD7D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6EB5DB9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26</w:t>
            </w:r>
          </w:p>
        </w:tc>
        <w:tc>
          <w:tcPr>
            <w:tcW w:w="2244" w:type="dxa"/>
            <w:noWrap w:val="0"/>
            <w:vAlign w:val="center"/>
          </w:tcPr>
          <w:p w14:paraId="2654C8C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p>
        </w:tc>
      </w:tr>
      <w:tr w14:paraId="1B064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41AB9B5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35</w:t>
            </w:r>
          </w:p>
        </w:tc>
        <w:tc>
          <w:tcPr>
            <w:tcW w:w="1656" w:type="dxa"/>
            <w:noWrap w:val="0"/>
            <w:vAlign w:val="center"/>
          </w:tcPr>
          <w:p w14:paraId="5679549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8口POE交换机</w:t>
            </w:r>
          </w:p>
        </w:tc>
        <w:tc>
          <w:tcPr>
            <w:tcW w:w="838" w:type="dxa"/>
            <w:noWrap w:val="0"/>
            <w:vAlign w:val="center"/>
          </w:tcPr>
          <w:p w14:paraId="3C009B5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台</w:t>
            </w:r>
          </w:p>
        </w:tc>
        <w:tc>
          <w:tcPr>
            <w:tcW w:w="737" w:type="dxa"/>
            <w:noWrap w:val="0"/>
            <w:vAlign w:val="center"/>
          </w:tcPr>
          <w:p w14:paraId="207AB3D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6A5019C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890</w:t>
            </w:r>
          </w:p>
        </w:tc>
        <w:tc>
          <w:tcPr>
            <w:tcW w:w="2244" w:type="dxa"/>
            <w:noWrap w:val="0"/>
            <w:vAlign w:val="center"/>
          </w:tcPr>
          <w:p w14:paraId="08210D5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p>
        </w:tc>
      </w:tr>
      <w:tr w14:paraId="24C6D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70DC054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36</w:t>
            </w:r>
          </w:p>
        </w:tc>
        <w:tc>
          <w:tcPr>
            <w:tcW w:w="1656" w:type="dxa"/>
            <w:noWrap w:val="0"/>
            <w:vAlign w:val="center"/>
          </w:tcPr>
          <w:p w14:paraId="24565DA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人脸识别终端</w:t>
            </w:r>
          </w:p>
        </w:tc>
        <w:tc>
          <w:tcPr>
            <w:tcW w:w="838" w:type="dxa"/>
            <w:noWrap w:val="0"/>
            <w:vAlign w:val="center"/>
          </w:tcPr>
          <w:p w14:paraId="70EE4F9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台</w:t>
            </w:r>
          </w:p>
        </w:tc>
        <w:tc>
          <w:tcPr>
            <w:tcW w:w="737" w:type="dxa"/>
            <w:noWrap w:val="0"/>
            <w:vAlign w:val="center"/>
          </w:tcPr>
          <w:p w14:paraId="5EDEBC5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795DD84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1200</w:t>
            </w:r>
          </w:p>
        </w:tc>
        <w:tc>
          <w:tcPr>
            <w:tcW w:w="2244" w:type="dxa"/>
            <w:noWrap w:val="0"/>
            <w:vAlign w:val="center"/>
          </w:tcPr>
          <w:p w14:paraId="2678091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p>
        </w:tc>
      </w:tr>
      <w:tr w14:paraId="36E81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28856F4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37</w:t>
            </w:r>
          </w:p>
        </w:tc>
        <w:tc>
          <w:tcPr>
            <w:tcW w:w="1656" w:type="dxa"/>
            <w:noWrap w:val="0"/>
            <w:vAlign w:val="center"/>
          </w:tcPr>
          <w:p w14:paraId="08800A5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读卡器</w:t>
            </w:r>
          </w:p>
        </w:tc>
        <w:tc>
          <w:tcPr>
            <w:tcW w:w="838" w:type="dxa"/>
            <w:noWrap w:val="0"/>
            <w:vAlign w:val="center"/>
          </w:tcPr>
          <w:p w14:paraId="39F0BE1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只</w:t>
            </w:r>
          </w:p>
        </w:tc>
        <w:tc>
          <w:tcPr>
            <w:tcW w:w="737" w:type="dxa"/>
            <w:noWrap w:val="0"/>
            <w:vAlign w:val="center"/>
          </w:tcPr>
          <w:p w14:paraId="0DC0AF5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52BB8D1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100</w:t>
            </w:r>
          </w:p>
        </w:tc>
        <w:tc>
          <w:tcPr>
            <w:tcW w:w="2244" w:type="dxa"/>
            <w:noWrap w:val="0"/>
            <w:vAlign w:val="center"/>
          </w:tcPr>
          <w:p w14:paraId="4FF714F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p>
        </w:tc>
      </w:tr>
      <w:tr w14:paraId="4312C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01BDB72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38</w:t>
            </w:r>
          </w:p>
        </w:tc>
        <w:tc>
          <w:tcPr>
            <w:tcW w:w="1656" w:type="dxa"/>
            <w:noWrap w:val="0"/>
            <w:vAlign w:val="center"/>
          </w:tcPr>
          <w:p w14:paraId="7FC75AA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开门按钮</w:t>
            </w:r>
          </w:p>
        </w:tc>
        <w:tc>
          <w:tcPr>
            <w:tcW w:w="838" w:type="dxa"/>
            <w:noWrap w:val="0"/>
            <w:vAlign w:val="center"/>
          </w:tcPr>
          <w:p w14:paraId="4BAE08A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只</w:t>
            </w:r>
          </w:p>
        </w:tc>
        <w:tc>
          <w:tcPr>
            <w:tcW w:w="737" w:type="dxa"/>
            <w:noWrap w:val="0"/>
            <w:vAlign w:val="center"/>
          </w:tcPr>
          <w:p w14:paraId="6D49C15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457E8FC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25</w:t>
            </w:r>
          </w:p>
        </w:tc>
        <w:tc>
          <w:tcPr>
            <w:tcW w:w="2244" w:type="dxa"/>
            <w:noWrap w:val="0"/>
            <w:vAlign w:val="center"/>
          </w:tcPr>
          <w:p w14:paraId="2F652DE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p>
        </w:tc>
      </w:tr>
      <w:tr w14:paraId="3E921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7ECA7B1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39</w:t>
            </w:r>
          </w:p>
        </w:tc>
        <w:tc>
          <w:tcPr>
            <w:tcW w:w="1656" w:type="dxa"/>
            <w:noWrap w:val="0"/>
            <w:vAlign w:val="center"/>
          </w:tcPr>
          <w:p w14:paraId="1E5D7CC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磁力锁（含支架）</w:t>
            </w:r>
          </w:p>
        </w:tc>
        <w:tc>
          <w:tcPr>
            <w:tcW w:w="838" w:type="dxa"/>
            <w:noWrap w:val="0"/>
            <w:vAlign w:val="center"/>
          </w:tcPr>
          <w:p w14:paraId="5B5F134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只</w:t>
            </w:r>
          </w:p>
        </w:tc>
        <w:tc>
          <w:tcPr>
            <w:tcW w:w="737" w:type="dxa"/>
            <w:noWrap w:val="0"/>
            <w:vAlign w:val="center"/>
          </w:tcPr>
          <w:p w14:paraId="3879464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5CB0987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230</w:t>
            </w:r>
          </w:p>
        </w:tc>
        <w:tc>
          <w:tcPr>
            <w:tcW w:w="2244" w:type="dxa"/>
            <w:noWrap w:val="0"/>
            <w:vAlign w:val="center"/>
          </w:tcPr>
          <w:p w14:paraId="6B6B497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p>
        </w:tc>
      </w:tr>
      <w:tr w14:paraId="5901B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3B2F955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40</w:t>
            </w:r>
          </w:p>
        </w:tc>
        <w:tc>
          <w:tcPr>
            <w:tcW w:w="1656" w:type="dxa"/>
            <w:noWrap w:val="0"/>
            <w:vAlign w:val="center"/>
          </w:tcPr>
          <w:p w14:paraId="6DBADCB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双门门禁控制器</w:t>
            </w:r>
          </w:p>
        </w:tc>
        <w:tc>
          <w:tcPr>
            <w:tcW w:w="838" w:type="dxa"/>
            <w:noWrap w:val="0"/>
            <w:vAlign w:val="center"/>
          </w:tcPr>
          <w:p w14:paraId="4441269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台</w:t>
            </w:r>
          </w:p>
        </w:tc>
        <w:tc>
          <w:tcPr>
            <w:tcW w:w="737" w:type="dxa"/>
            <w:noWrap w:val="0"/>
            <w:vAlign w:val="center"/>
          </w:tcPr>
          <w:p w14:paraId="1648F1C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5AB4F8A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580</w:t>
            </w:r>
          </w:p>
        </w:tc>
        <w:tc>
          <w:tcPr>
            <w:tcW w:w="2244" w:type="dxa"/>
            <w:noWrap w:val="0"/>
            <w:vAlign w:val="center"/>
          </w:tcPr>
          <w:p w14:paraId="7E96728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p>
        </w:tc>
      </w:tr>
      <w:tr w14:paraId="6A9E8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6FBFC99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41</w:t>
            </w:r>
          </w:p>
        </w:tc>
        <w:tc>
          <w:tcPr>
            <w:tcW w:w="1656" w:type="dxa"/>
            <w:noWrap w:val="0"/>
            <w:vAlign w:val="center"/>
          </w:tcPr>
          <w:p w14:paraId="7343D12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读卡器线</w:t>
            </w:r>
          </w:p>
        </w:tc>
        <w:tc>
          <w:tcPr>
            <w:tcW w:w="838" w:type="dxa"/>
            <w:noWrap w:val="0"/>
            <w:vAlign w:val="center"/>
          </w:tcPr>
          <w:p w14:paraId="6AFB010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米</w:t>
            </w:r>
          </w:p>
        </w:tc>
        <w:tc>
          <w:tcPr>
            <w:tcW w:w="737" w:type="dxa"/>
            <w:noWrap w:val="0"/>
            <w:vAlign w:val="center"/>
          </w:tcPr>
          <w:p w14:paraId="1BC8CD8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1A6BB9D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5.9</w:t>
            </w:r>
          </w:p>
        </w:tc>
        <w:tc>
          <w:tcPr>
            <w:tcW w:w="2244" w:type="dxa"/>
            <w:noWrap w:val="0"/>
            <w:vAlign w:val="center"/>
          </w:tcPr>
          <w:p w14:paraId="2E82438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p>
        </w:tc>
      </w:tr>
      <w:tr w14:paraId="4E3BF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29C8F30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42</w:t>
            </w:r>
          </w:p>
        </w:tc>
        <w:tc>
          <w:tcPr>
            <w:tcW w:w="1656" w:type="dxa"/>
            <w:noWrap w:val="0"/>
            <w:vAlign w:val="center"/>
          </w:tcPr>
          <w:p w14:paraId="4172134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开门按钮线</w:t>
            </w:r>
          </w:p>
        </w:tc>
        <w:tc>
          <w:tcPr>
            <w:tcW w:w="838" w:type="dxa"/>
            <w:noWrap w:val="0"/>
            <w:vAlign w:val="center"/>
          </w:tcPr>
          <w:p w14:paraId="47CA9F6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米</w:t>
            </w:r>
          </w:p>
        </w:tc>
        <w:tc>
          <w:tcPr>
            <w:tcW w:w="737" w:type="dxa"/>
            <w:noWrap w:val="0"/>
            <w:vAlign w:val="center"/>
          </w:tcPr>
          <w:p w14:paraId="0F6FF0E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4D9941F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2.5</w:t>
            </w:r>
          </w:p>
        </w:tc>
        <w:tc>
          <w:tcPr>
            <w:tcW w:w="2244" w:type="dxa"/>
            <w:noWrap w:val="0"/>
            <w:vAlign w:val="center"/>
          </w:tcPr>
          <w:p w14:paraId="5B8632D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p>
        </w:tc>
      </w:tr>
      <w:tr w14:paraId="0704C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6330EFB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43</w:t>
            </w:r>
          </w:p>
        </w:tc>
        <w:tc>
          <w:tcPr>
            <w:tcW w:w="1656" w:type="dxa"/>
            <w:noWrap w:val="0"/>
            <w:vAlign w:val="center"/>
          </w:tcPr>
          <w:p w14:paraId="20A1D4E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电控锁线</w:t>
            </w:r>
          </w:p>
        </w:tc>
        <w:tc>
          <w:tcPr>
            <w:tcW w:w="838" w:type="dxa"/>
            <w:noWrap w:val="0"/>
            <w:vAlign w:val="center"/>
          </w:tcPr>
          <w:p w14:paraId="558390F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米</w:t>
            </w:r>
          </w:p>
        </w:tc>
        <w:tc>
          <w:tcPr>
            <w:tcW w:w="737" w:type="dxa"/>
            <w:noWrap w:val="0"/>
            <w:vAlign w:val="center"/>
          </w:tcPr>
          <w:p w14:paraId="1788F3D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3B0ECBC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3.6</w:t>
            </w:r>
          </w:p>
        </w:tc>
        <w:tc>
          <w:tcPr>
            <w:tcW w:w="2244" w:type="dxa"/>
            <w:noWrap w:val="0"/>
            <w:vAlign w:val="center"/>
          </w:tcPr>
          <w:p w14:paraId="7DBAC8D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p>
        </w:tc>
      </w:tr>
      <w:tr w14:paraId="5F79B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7E7FA1A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44</w:t>
            </w:r>
          </w:p>
        </w:tc>
        <w:tc>
          <w:tcPr>
            <w:tcW w:w="1656" w:type="dxa"/>
            <w:noWrap w:val="0"/>
            <w:vAlign w:val="center"/>
          </w:tcPr>
          <w:p w14:paraId="3222F76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数据线</w:t>
            </w:r>
          </w:p>
        </w:tc>
        <w:tc>
          <w:tcPr>
            <w:tcW w:w="838" w:type="dxa"/>
            <w:noWrap w:val="0"/>
            <w:vAlign w:val="center"/>
          </w:tcPr>
          <w:p w14:paraId="7D268A9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米</w:t>
            </w:r>
          </w:p>
        </w:tc>
        <w:tc>
          <w:tcPr>
            <w:tcW w:w="737" w:type="dxa"/>
            <w:noWrap w:val="0"/>
            <w:vAlign w:val="center"/>
          </w:tcPr>
          <w:p w14:paraId="28444DE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1A36AC9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6.9</w:t>
            </w:r>
          </w:p>
        </w:tc>
        <w:tc>
          <w:tcPr>
            <w:tcW w:w="2244" w:type="dxa"/>
            <w:noWrap w:val="0"/>
            <w:vAlign w:val="center"/>
          </w:tcPr>
          <w:p w14:paraId="3AF8B3A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p>
        </w:tc>
      </w:tr>
      <w:tr w14:paraId="17D7E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7B2552E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45</w:t>
            </w:r>
          </w:p>
        </w:tc>
        <w:tc>
          <w:tcPr>
            <w:tcW w:w="1656" w:type="dxa"/>
            <w:noWrap w:val="0"/>
            <w:vAlign w:val="center"/>
          </w:tcPr>
          <w:p w14:paraId="2128C91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数据线</w:t>
            </w:r>
          </w:p>
        </w:tc>
        <w:tc>
          <w:tcPr>
            <w:tcW w:w="838" w:type="dxa"/>
            <w:noWrap w:val="0"/>
            <w:vAlign w:val="center"/>
          </w:tcPr>
          <w:p w14:paraId="2A3177F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米</w:t>
            </w:r>
          </w:p>
        </w:tc>
        <w:tc>
          <w:tcPr>
            <w:tcW w:w="737" w:type="dxa"/>
            <w:noWrap w:val="0"/>
            <w:vAlign w:val="center"/>
          </w:tcPr>
          <w:p w14:paraId="5770B8D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309831B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3.9</w:t>
            </w:r>
          </w:p>
        </w:tc>
        <w:tc>
          <w:tcPr>
            <w:tcW w:w="2244" w:type="dxa"/>
            <w:noWrap w:val="0"/>
            <w:vAlign w:val="center"/>
          </w:tcPr>
          <w:p w14:paraId="59F50FC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p>
        </w:tc>
      </w:tr>
      <w:tr w14:paraId="2605B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197F43F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46</w:t>
            </w:r>
          </w:p>
        </w:tc>
        <w:tc>
          <w:tcPr>
            <w:tcW w:w="1656" w:type="dxa"/>
            <w:noWrap w:val="0"/>
            <w:vAlign w:val="center"/>
          </w:tcPr>
          <w:p w14:paraId="72BCA07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数据线</w:t>
            </w:r>
          </w:p>
        </w:tc>
        <w:tc>
          <w:tcPr>
            <w:tcW w:w="838" w:type="dxa"/>
            <w:noWrap w:val="0"/>
            <w:vAlign w:val="center"/>
          </w:tcPr>
          <w:p w14:paraId="1473BCD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米</w:t>
            </w:r>
          </w:p>
        </w:tc>
        <w:tc>
          <w:tcPr>
            <w:tcW w:w="737" w:type="dxa"/>
            <w:noWrap w:val="0"/>
            <w:vAlign w:val="center"/>
          </w:tcPr>
          <w:p w14:paraId="1E09536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627B6E7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5.8</w:t>
            </w:r>
          </w:p>
        </w:tc>
        <w:tc>
          <w:tcPr>
            <w:tcW w:w="2244" w:type="dxa"/>
            <w:noWrap w:val="0"/>
            <w:vAlign w:val="center"/>
          </w:tcPr>
          <w:p w14:paraId="3A9AC6D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p>
        </w:tc>
      </w:tr>
      <w:tr w14:paraId="40627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5CE81C9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47</w:t>
            </w:r>
          </w:p>
        </w:tc>
        <w:tc>
          <w:tcPr>
            <w:tcW w:w="1656" w:type="dxa"/>
            <w:noWrap w:val="0"/>
            <w:vAlign w:val="center"/>
          </w:tcPr>
          <w:p w14:paraId="0CA6796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通讯线</w:t>
            </w:r>
          </w:p>
        </w:tc>
        <w:tc>
          <w:tcPr>
            <w:tcW w:w="838" w:type="dxa"/>
            <w:noWrap w:val="0"/>
            <w:vAlign w:val="center"/>
          </w:tcPr>
          <w:p w14:paraId="1338A9E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米</w:t>
            </w:r>
          </w:p>
        </w:tc>
        <w:tc>
          <w:tcPr>
            <w:tcW w:w="737" w:type="dxa"/>
            <w:noWrap w:val="0"/>
            <w:vAlign w:val="center"/>
          </w:tcPr>
          <w:p w14:paraId="01F8F24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1B36065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3.8</w:t>
            </w:r>
          </w:p>
        </w:tc>
        <w:tc>
          <w:tcPr>
            <w:tcW w:w="2244" w:type="dxa"/>
            <w:noWrap w:val="0"/>
            <w:vAlign w:val="center"/>
          </w:tcPr>
          <w:p w14:paraId="3FF2EBE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p>
        </w:tc>
      </w:tr>
      <w:tr w14:paraId="43CD6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5434DE4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48</w:t>
            </w:r>
          </w:p>
        </w:tc>
        <w:tc>
          <w:tcPr>
            <w:tcW w:w="1656" w:type="dxa"/>
            <w:noWrap w:val="0"/>
            <w:vAlign w:val="center"/>
          </w:tcPr>
          <w:p w14:paraId="392B6B9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电源线</w:t>
            </w:r>
          </w:p>
        </w:tc>
        <w:tc>
          <w:tcPr>
            <w:tcW w:w="838" w:type="dxa"/>
            <w:noWrap w:val="0"/>
            <w:vAlign w:val="center"/>
          </w:tcPr>
          <w:p w14:paraId="28B1878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米</w:t>
            </w:r>
          </w:p>
        </w:tc>
        <w:tc>
          <w:tcPr>
            <w:tcW w:w="737" w:type="dxa"/>
            <w:noWrap w:val="0"/>
            <w:vAlign w:val="center"/>
          </w:tcPr>
          <w:p w14:paraId="5253D50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3385C44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2.6</w:t>
            </w:r>
          </w:p>
        </w:tc>
        <w:tc>
          <w:tcPr>
            <w:tcW w:w="2244" w:type="dxa"/>
            <w:noWrap w:val="0"/>
            <w:vAlign w:val="center"/>
          </w:tcPr>
          <w:p w14:paraId="3FDCAFC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p>
        </w:tc>
      </w:tr>
      <w:tr w14:paraId="6E229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2247981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49</w:t>
            </w:r>
          </w:p>
        </w:tc>
        <w:tc>
          <w:tcPr>
            <w:tcW w:w="1656" w:type="dxa"/>
            <w:noWrap w:val="0"/>
            <w:vAlign w:val="center"/>
          </w:tcPr>
          <w:p w14:paraId="0514DE5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1/2"阻燃馈线 </w:t>
            </w:r>
          </w:p>
        </w:tc>
        <w:tc>
          <w:tcPr>
            <w:tcW w:w="838" w:type="dxa"/>
            <w:noWrap w:val="0"/>
            <w:vAlign w:val="center"/>
          </w:tcPr>
          <w:p w14:paraId="0D98ABF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米</w:t>
            </w:r>
          </w:p>
        </w:tc>
        <w:tc>
          <w:tcPr>
            <w:tcW w:w="737" w:type="dxa"/>
            <w:noWrap w:val="0"/>
            <w:vAlign w:val="center"/>
          </w:tcPr>
          <w:p w14:paraId="7105322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1</w:t>
            </w:r>
          </w:p>
        </w:tc>
        <w:tc>
          <w:tcPr>
            <w:tcW w:w="1392" w:type="dxa"/>
            <w:noWrap w:val="0"/>
            <w:vAlign w:val="center"/>
          </w:tcPr>
          <w:p w14:paraId="48382BC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12</w:t>
            </w:r>
          </w:p>
        </w:tc>
        <w:tc>
          <w:tcPr>
            <w:tcW w:w="2244" w:type="dxa"/>
            <w:noWrap w:val="0"/>
            <w:vAlign w:val="center"/>
          </w:tcPr>
          <w:p w14:paraId="49AF319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p>
        </w:tc>
      </w:tr>
      <w:tr w14:paraId="2EE03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4313F28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50</w:t>
            </w:r>
          </w:p>
        </w:tc>
        <w:tc>
          <w:tcPr>
            <w:tcW w:w="1656" w:type="dxa"/>
            <w:noWrap w:val="0"/>
            <w:vAlign w:val="center"/>
          </w:tcPr>
          <w:p w14:paraId="2A6FAA0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基础配套器件</w:t>
            </w:r>
          </w:p>
        </w:tc>
        <w:tc>
          <w:tcPr>
            <w:tcW w:w="838" w:type="dxa"/>
            <w:noWrap w:val="0"/>
            <w:vAlign w:val="center"/>
          </w:tcPr>
          <w:p w14:paraId="0B203C8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批</w:t>
            </w:r>
          </w:p>
        </w:tc>
        <w:tc>
          <w:tcPr>
            <w:tcW w:w="737" w:type="dxa"/>
            <w:noWrap w:val="0"/>
            <w:vAlign w:val="center"/>
          </w:tcPr>
          <w:p w14:paraId="27E7903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1</w:t>
            </w:r>
          </w:p>
        </w:tc>
        <w:tc>
          <w:tcPr>
            <w:tcW w:w="1392" w:type="dxa"/>
            <w:noWrap w:val="0"/>
            <w:vAlign w:val="center"/>
          </w:tcPr>
          <w:p w14:paraId="309BBDE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1500</w:t>
            </w:r>
          </w:p>
        </w:tc>
        <w:tc>
          <w:tcPr>
            <w:tcW w:w="2244" w:type="dxa"/>
            <w:noWrap w:val="0"/>
            <w:vAlign w:val="center"/>
          </w:tcPr>
          <w:p w14:paraId="617E637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p>
        </w:tc>
      </w:tr>
      <w:tr w14:paraId="438B9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4DF63EB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51</w:t>
            </w:r>
          </w:p>
        </w:tc>
        <w:tc>
          <w:tcPr>
            <w:tcW w:w="1656" w:type="dxa"/>
            <w:noWrap w:val="0"/>
            <w:vAlign w:val="center"/>
          </w:tcPr>
          <w:p w14:paraId="7171D22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PVC线槽</w:t>
            </w:r>
          </w:p>
        </w:tc>
        <w:tc>
          <w:tcPr>
            <w:tcW w:w="838" w:type="dxa"/>
            <w:noWrap w:val="0"/>
            <w:vAlign w:val="center"/>
          </w:tcPr>
          <w:p w14:paraId="73A03C3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根</w:t>
            </w:r>
          </w:p>
        </w:tc>
        <w:tc>
          <w:tcPr>
            <w:tcW w:w="737" w:type="dxa"/>
            <w:noWrap w:val="0"/>
            <w:vAlign w:val="center"/>
          </w:tcPr>
          <w:p w14:paraId="53B96A7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6D3B1E6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5.5</w:t>
            </w:r>
          </w:p>
        </w:tc>
        <w:tc>
          <w:tcPr>
            <w:tcW w:w="2244" w:type="dxa"/>
            <w:noWrap w:val="0"/>
            <w:vAlign w:val="center"/>
          </w:tcPr>
          <w:p w14:paraId="2AA7F16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p>
        </w:tc>
      </w:tr>
      <w:tr w14:paraId="6B6FF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0E23ECD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52</w:t>
            </w:r>
          </w:p>
        </w:tc>
        <w:tc>
          <w:tcPr>
            <w:tcW w:w="1656" w:type="dxa"/>
            <w:noWrap w:val="0"/>
            <w:vAlign w:val="center"/>
          </w:tcPr>
          <w:p w14:paraId="3A88794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金属线槽</w:t>
            </w:r>
          </w:p>
        </w:tc>
        <w:tc>
          <w:tcPr>
            <w:tcW w:w="838" w:type="dxa"/>
            <w:noWrap w:val="0"/>
            <w:vAlign w:val="center"/>
          </w:tcPr>
          <w:p w14:paraId="131365B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米</w:t>
            </w:r>
          </w:p>
        </w:tc>
        <w:tc>
          <w:tcPr>
            <w:tcW w:w="737" w:type="dxa"/>
            <w:noWrap w:val="0"/>
            <w:vAlign w:val="center"/>
          </w:tcPr>
          <w:p w14:paraId="3DDC6F6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67D3827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20</w:t>
            </w:r>
          </w:p>
        </w:tc>
        <w:tc>
          <w:tcPr>
            <w:tcW w:w="2244" w:type="dxa"/>
            <w:noWrap w:val="0"/>
            <w:vAlign w:val="center"/>
          </w:tcPr>
          <w:p w14:paraId="5C36492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p>
        </w:tc>
      </w:tr>
      <w:tr w14:paraId="78EB0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0ADB1F0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53</w:t>
            </w:r>
          </w:p>
        </w:tc>
        <w:tc>
          <w:tcPr>
            <w:tcW w:w="1656" w:type="dxa"/>
            <w:noWrap w:val="0"/>
            <w:vAlign w:val="center"/>
          </w:tcPr>
          <w:p w14:paraId="3929146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PE管</w:t>
            </w:r>
          </w:p>
        </w:tc>
        <w:tc>
          <w:tcPr>
            <w:tcW w:w="838" w:type="dxa"/>
            <w:noWrap w:val="0"/>
            <w:vAlign w:val="center"/>
          </w:tcPr>
          <w:p w14:paraId="614A2A9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米</w:t>
            </w:r>
          </w:p>
        </w:tc>
        <w:tc>
          <w:tcPr>
            <w:tcW w:w="737" w:type="dxa"/>
            <w:noWrap w:val="0"/>
            <w:vAlign w:val="center"/>
          </w:tcPr>
          <w:p w14:paraId="1F6782F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1CBAE6A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6.5</w:t>
            </w:r>
          </w:p>
        </w:tc>
        <w:tc>
          <w:tcPr>
            <w:tcW w:w="2244" w:type="dxa"/>
            <w:noWrap w:val="0"/>
            <w:vAlign w:val="center"/>
          </w:tcPr>
          <w:p w14:paraId="3D0126B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p>
        </w:tc>
      </w:tr>
      <w:tr w14:paraId="77304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1FFAAA8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54</w:t>
            </w:r>
          </w:p>
        </w:tc>
        <w:tc>
          <w:tcPr>
            <w:tcW w:w="1656" w:type="dxa"/>
            <w:noWrap w:val="0"/>
            <w:vAlign w:val="center"/>
          </w:tcPr>
          <w:p w14:paraId="440F0E5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穿线管</w:t>
            </w:r>
          </w:p>
        </w:tc>
        <w:tc>
          <w:tcPr>
            <w:tcW w:w="838" w:type="dxa"/>
            <w:noWrap w:val="0"/>
            <w:vAlign w:val="center"/>
          </w:tcPr>
          <w:p w14:paraId="04AACC2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米</w:t>
            </w:r>
          </w:p>
        </w:tc>
        <w:tc>
          <w:tcPr>
            <w:tcW w:w="737" w:type="dxa"/>
            <w:noWrap w:val="0"/>
            <w:vAlign w:val="center"/>
          </w:tcPr>
          <w:p w14:paraId="1D47F48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0E9F9B2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3.6</w:t>
            </w:r>
          </w:p>
        </w:tc>
        <w:tc>
          <w:tcPr>
            <w:tcW w:w="2244" w:type="dxa"/>
            <w:noWrap w:val="0"/>
            <w:vAlign w:val="center"/>
          </w:tcPr>
          <w:p w14:paraId="038BF81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p>
        </w:tc>
      </w:tr>
      <w:tr w14:paraId="3B014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0BA0DDB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55</w:t>
            </w:r>
          </w:p>
        </w:tc>
        <w:tc>
          <w:tcPr>
            <w:tcW w:w="1656" w:type="dxa"/>
            <w:noWrap w:val="0"/>
            <w:vAlign w:val="center"/>
          </w:tcPr>
          <w:p w14:paraId="3CEB09C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穿线管</w:t>
            </w:r>
          </w:p>
        </w:tc>
        <w:tc>
          <w:tcPr>
            <w:tcW w:w="838" w:type="dxa"/>
            <w:noWrap w:val="0"/>
            <w:vAlign w:val="center"/>
          </w:tcPr>
          <w:p w14:paraId="32FE6C3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米</w:t>
            </w:r>
          </w:p>
        </w:tc>
        <w:tc>
          <w:tcPr>
            <w:tcW w:w="737" w:type="dxa"/>
            <w:noWrap w:val="0"/>
            <w:vAlign w:val="center"/>
          </w:tcPr>
          <w:p w14:paraId="3354B96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5199054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4.2</w:t>
            </w:r>
          </w:p>
        </w:tc>
        <w:tc>
          <w:tcPr>
            <w:tcW w:w="2244" w:type="dxa"/>
            <w:noWrap w:val="0"/>
            <w:vAlign w:val="center"/>
          </w:tcPr>
          <w:p w14:paraId="714E849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p>
        </w:tc>
      </w:tr>
      <w:tr w14:paraId="04F2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4728911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56</w:t>
            </w:r>
          </w:p>
        </w:tc>
        <w:tc>
          <w:tcPr>
            <w:tcW w:w="1656" w:type="dxa"/>
            <w:noWrap w:val="0"/>
            <w:vAlign w:val="center"/>
          </w:tcPr>
          <w:p w14:paraId="70BF84E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安装盒</w:t>
            </w:r>
          </w:p>
        </w:tc>
        <w:tc>
          <w:tcPr>
            <w:tcW w:w="838" w:type="dxa"/>
            <w:noWrap w:val="0"/>
            <w:vAlign w:val="center"/>
          </w:tcPr>
          <w:p w14:paraId="6B2E19C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个</w:t>
            </w:r>
          </w:p>
        </w:tc>
        <w:tc>
          <w:tcPr>
            <w:tcW w:w="737" w:type="dxa"/>
            <w:noWrap w:val="0"/>
            <w:vAlign w:val="center"/>
          </w:tcPr>
          <w:p w14:paraId="47A6E56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27213EC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3</w:t>
            </w:r>
          </w:p>
        </w:tc>
        <w:tc>
          <w:tcPr>
            <w:tcW w:w="2244" w:type="dxa"/>
            <w:noWrap w:val="0"/>
            <w:vAlign w:val="center"/>
          </w:tcPr>
          <w:p w14:paraId="692B5D8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p>
        </w:tc>
      </w:tr>
      <w:tr w14:paraId="5CA70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1AA91FB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57</w:t>
            </w:r>
          </w:p>
        </w:tc>
        <w:tc>
          <w:tcPr>
            <w:tcW w:w="1656" w:type="dxa"/>
            <w:noWrap w:val="0"/>
            <w:vAlign w:val="center"/>
          </w:tcPr>
          <w:p w14:paraId="7DE1CA6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6位插座</w:t>
            </w:r>
          </w:p>
        </w:tc>
        <w:tc>
          <w:tcPr>
            <w:tcW w:w="838" w:type="dxa"/>
            <w:noWrap w:val="0"/>
            <w:vAlign w:val="center"/>
          </w:tcPr>
          <w:p w14:paraId="00E2283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个</w:t>
            </w:r>
          </w:p>
        </w:tc>
        <w:tc>
          <w:tcPr>
            <w:tcW w:w="737" w:type="dxa"/>
            <w:noWrap w:val="0"/>
            <w:vAlign w:val="center"/>
          </w:tcPr>
          <w:p w14:paraId="61B2E93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772C4C8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38</w:t>
            </w:r>
          </w:p>
        </w:tc>
        <w:tc>
          <w:tcPr>
            <w:tcW w:w="2244" w:type="dxa"/>
            <w:noWrap w:val="0"/>
            <w:vAlign w:val="center"/>
          </w:tcPr>
          <w:p w14:paraId="6BB7D06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p>
        </w:tc>
      </w:tr>
      <w:tr w14:paraId="56926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1350F85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58</w:t>
            </w:r>
          </w:p>
        </w:tc>
        <w:tc>
          <w:tcPr>
            <w:tcW w:w="1656" w:type="dxa"/>
            <w:noWrap w:val="0"/>
            <w:vAlign w:val="center"/>
          </w:tcPr>
          <w:p w14:paraId="62CECC6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3位插座</w:t>
            </w:r>
          </w:p>
        </w:tc>
        <w:tc>
          <w:tcPr>
            <w:tcW w:w="838" w:type="dxa"/>
            <w:noWrap w:val="0"/>
            <w:vAlign w:val="center"/>
          </w:tcPr>
          <w:p w14:paraId="17B5AC3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个</w:t>
            </w:r>
          </w:p>
        </w:tc>
        <w:tc>
          <w:tcPr>
            <w:tcW w:w="737" w:type="dxa"/>
            <w:noWrap w:val="0"/>
            <w:vAlign w:val="center"/>
          </w:tcPr>
          <w:p w14:paraId="3CB41E7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2E92EA3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24</w:t>
            </w:r>
          </w:p>
        </w:tc>
        <w:tc>
          <w:tcPr>
            <w:tcW w:w="2244" w:type="dxa"/>
            <w:noWrap w:val="0"/>
            <w:vAlign w:val="center"/>
          </w:tcPr>
          <w:p w14:paraId="2A9B9FE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p>
        </w:tc>
      </w:tr>
      <w:tr w14:paraId="6965D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7E6B452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59</w:t>
            </w:r>
          </w:p>
        </w:tc>
        <w:tc>
          <w:tcPr>
            <w:tcW w:w="1656" w:type="dxa"/>
            <w:noWrap w:val="0"/>
            <w:vAlign w:val="center"/>
          </w:tcPr>
          <w:p w14:paraId="7023501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PDU</w:t>
            </w:r>
          </w:p>
        </w:tc>
        <w:tc>
          <w:tcPr>
            <w:tcW w:w="838" w:type="dxa"/>
            <w:noWrap w:val="0"/>
            <w:vAlign w:val="center"/>
          </w:tcPr>
          <w:p w14:paraId="6B4AB1B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个</w:t>
            </w:r>
          </w:p>
        </w:tc>
        <w:tc>
          <w:tcPr>
            <w:tcW w:w="737" w:type="dxa"/>
            <w:noWrap w:val="0"/>
            <w:vAlign w:val="center"/>
          </w:tcPr>
          <w:p w14:paraId="3C12B1A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1</w:t>
            </w:r>
          </w:p>
        </w:tc>
        <w:tc>
          <w:tcPr>
            <w:tcW w:w="1392" w:type="dxa"/>
            <w:noWrap w:val="0"/>
            <w:vAlign w:val="center"/>
          </w:tcPr>
          <w:p w14:paraId="02ED748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150</w:t>
            </w:r>
          </w:p>
        </w:tc>
        <w:tc>
          <w:tcPr>
            <w:tcW w:w="2244" w:type="dxa"/>
            <w:noWrap w:val="0"/>
            <w:vAlign w:val="center"/>
          </w:tcPr>
          <w:p w14:paraId="1364707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p>
        </w:tc>
      </w:tr>
      <w:tr w14:paraId="7197D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17ADC29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60</w:t>
            </w:r>
          </w:p>
        </w:tc>
        <w:tc>
          <w:tcPr>
            <w:tcW w:w="1656" w:type="dxa"/>
            <w:noWrap w:val="0"/>
            <w:vAlign w:val="center"/>
          </w:tcPr>
          <w:p w14:paraId="35D0546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吸顶AP拆除安装</w:t>
            </w:r>
          </w:p>
        </w:tc>
        <w:tc>
          <w:tcPr>
            <w:tcW w:w="838" w:type="dxa"/>
            <w:noWrap w:val="0"/>
            <w:vAlign w:val="center"/>
          </w:tcPr>
          <w:p w14:paraId="40A55C8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台</w:t>
            </w:r>
          </w:p>
        </w:tc>
        <w:tc>
          <w:tcPr>
            <w:tcW w:w="737" w:type="dxa"/>
            <w:noWrap w:val="0"/>
            <w:vAlign w:val="center"/>
          </w:tcPr>
          <w:p w14:paraId="4838B40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26A114B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120</w:t>
            </w:r>
          </w:p>
        </w:tc>
        <w:tc>
          <w:tcPr>
            <w:tcW w:w="2244" w:type="dxa"/>
            <w:noWrap w:val="0"/>
            <w:vAlign w:val="center"/>
          </w:tcPr>
          <w:p w14:paraId="7C33CB5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p>
        </w:tc>
      </w:tr>
      <w:tr w14:paraId="0D198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0D1DD27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61</w:t>
            </w:r>
          </w:p>
        </w:tc>
        <w:tc>
          <w:tcPr>
            <w:tcW w:w="1656" w:type="dxa"/>
            <w:noWrap w:val="0"/>
            <w:vAlign w:val="center"/>
          </w:tcPr>
          <w:p w14:paraId="3B1BA32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电视机拆除</w:t>
            </w:r>
          </w:p>
        </w:tc>
        <w:tc>
          <w:tcPr>
            <w:tcW w:w="838" w:type="dxa"/>
            <w:noWrap w:val="0"/>
            <w:vAlign w:val="center"/>
          </w:tcPr>
          <w:p w14:paraId="075F16F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台</w:t>
            </w:r>
          </w:p>
        </w:tc>
        <w:tc>
          <w:tcPr>
            <w:tcW w:w="737" w:type="dxa"/>
            <w:noWrap w:val="0"/>
            <w:vAlign w:val="center"/>
          </w:tcPr>
          <w:p w14:paraId="6D08837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77395A9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160</w:t>
            </w:r>
          </w:p>
        </w:tc>
        <w:tc>
          <w:tcPr>
            <w:tcW w:w="2244" w:type="dxa"/>
            <w:noWrap w:val="0"/>
            <w:vAlign w:val="center"/>
          </w:tcPr>
          <w:p w14:paraId="1716962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p>
        </w:tc>
      </w:tr>
      <w:tr w14:paraId="29592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7647C35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62</w:t>
            </w:r>
          </w:p>
        </w:tc>
        <w:tc>
          <w:tcPr>
            <w:tcW w:w="1656" w:type="dxa"/>
            <w:noWrap w:val="0"/>
            <w:vAlign w:val="center"/>
          </w:tcPr>
          <w:p w14:paraId="099B85E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电视机安装</w:t>
            </w:r>
          </w:p>
        </w:tc>
        <w:tc>
          <w:tcPr>
            <w:tcW w:w="838" w:type="dxa"/>
            <w:noWrap w:val="0"/>
            <w:vAlign w:val="center"/>
          </w:tcPr>
          <w:p w14:paraId="3866334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台</w:t>
            </w:r>
          </w:p>
        </w:tc>
        <w:tc>
          <w:tcPr>
            <w:tcW w:w="737" w:type="dxa"/>
            <w:noWrap w:val="0"/>
            <w:vAlign w:val="center"/>
          </w:tcPr>
          <w:p w14:paraId="3EB9BB1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031B85C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160</w:t>
            </w:r>
          </w:p>
        </w:tc>
        <w:tc>
          <w:tcPr>
            <w:tcW w:w="2244" w:type="dxa"/>
            <w:noWrap w:val="0"/>
            <w:vAlign w:val="center"/>
          </w:tcPr>
          <w:p w14:paraId="1D1158C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p>
        </w:tc>
      </w:tr>
      <w:tr w14:paraId="3E132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47E0313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63</w:t>
            </w:r>
          </w:p>
        </w:tc>
        <w:tc>
          <w:tcPr>
            <w:tcW w:w="1656" w:type="dxa"/>
            <w:noWrap w:val="0"/>
            <w:vAlign w:val="center"/>
          </w:tcPr>
          <w:p w14:paraId="4B9ABA7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电视支架</w:t>
            </w:r>
          </w:p>
        </w:tc>
        <w:tc>
          <w:tcPr>
            <w:tcW w:w="838" w:type="dxa"/>
            <w:noWrap w:val="0"/>
            <w:vAlign w:val="center"/>
          </w:tcPr>
          <w:p w14:paraId="1BA877C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台</w:t>
            </w:r>
          </w:p>
        </w:tc>
        <w:tc>
          <w:tcPr>
            <w:tcW w:w="737" w:type="dxa"/>
            <w:noWrap w:val="0"/>
            <w:vAlign w:val="center"/>
          </w:tcPr>
          <w:p w14:paraId="3C4E35A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5A8A918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160</w:t>
            </w:r>
          </w:p>
        </w:tc>
        <w:tc>
          <w:tcPr>
            <w:tcW w:w="2244" w:type="dxa"/>
            <w:noWrap w:val="0"/>
            <w:vAlign w:val="center"/>
          </w:tcPr>
          <w:p w14:paraId="5086B35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p>
        </w:tc>
      </w:tr>
      <w:tr w14:paraId="62F4F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0CA3BA5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64</w:t>
            </w:r>
          </w:p>
        </w:tc>
        <w:tc>
          <w:tcPr>
            <w:tcW w:w="1656" w:type="dxa"/>
            <w:noWrap w:val="0"/>
            <w:vAlign w:val="center"/>
          </w:tcPr>
          <w:p w14:paraId="33A4961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脚手架费用</w:t>
            </w:r>
          </w:p>
        </w:tc>
        <w:tc>
          <w:tcPr>
            <w:tcW w:w="838" w:type="dxa"/>
            <w:noWrap w:val="0"/>
            <w:vAlign w:val="center"/>
          </w:tcPr>
          <w:p w14:paraId="1CF2E14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项</w:t>
            </w:r>
          </w:p>
        </w:tc>
        <w:tc>
          <w:tcPr>
            <w:tcW w:w="737" w:type="dxa"/>
            <w:noWrap w:val="0"/>
            <w:vAlign w:val="center"/>
          </w:tcPr>
          <w:p w14:paraId="6FCF18D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080BD40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350</w:t>
            </w:r>
          </w:p>
        </w:tc>
        <w:tc>
          <w:tcPr>
            <w:tcW w:w="2244" w:type="dxa"/>
            <w:noWrap w:val="0"/>
            <w:vAlign w:val="center"/>
          </w:tcPr>
          <w:p w14:paraId="7A66D69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p>
        </w:tc>
      </w:tr>
      <w:tr w14:paraId="7D550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noWrap w:val="0"/>
            <w:vAlign w:val="center"/>
          </w:tcPr>
          <w:p w14:paraId="5857701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65</w:t>
            </w:r>
          </w:p>
        </w:tc>
        <w:tc>
          <w:tcPr>
            <w:tcW w:w="1656" w:type="dxa"/>
            <w:noWrap w:val="0"/>
            <w:vAlign w:val="center"/>
          </w:tcPr>
          <w:p w14:paraId="4F8AC7C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人工</w:t>
            </w:r>
          </w:p>
        </w:tc>
        <w:tc>
          <w:tcPr>
            <w:tcW w:w="838" w:type="dxa"/>
            <w:noWrap w:val="0"/>
            <w:vAlign w:val="center"/>
          </w:tcPr>
          <w:p w14:paraId="24915D1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个</w:t>
            </w:r>
          </w:p>
        </w:tc>
        <w:tc>
          <w:tcPr>
            <w:tcW w:w="737" w:type="dxa"/>
            <w:noWrap w:val="0"/>
            <w:vAlign w:val="center"/>
          </w:tcPr>
          <w:p w14:paraId="575ED26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eastAsia="zh-CN"/>
              </w:rPr>
            </w:pPr>
            <w:r>
              <w:rPr>
                <w:rFonts w:hint="eastAsia" w:ascii="仿宋" w:hAnsi="仿宋" w:eastAsia="仿宋" w:cs="仿宋"/>
                <w:b w:val="0"/>
                <w:bCs w:val="0"/>
                <w:sz w:val="24"/>
                <w:szCs w:val="24"/>
                <w:highlight w:val="none"/>
                <w:u w:val="none"/>
                <w:lang w:eastAsia="zh-CN"/>
              </w:rPr>
              <w:t>1</w:t>
            </w:r>
          </w:p>
        </w:tc>
        <w:tc>
          <w:tcPr>
            <w:tcW w:w="1392" w:type="dxa"/>
            <w:noWrap w:val="0"/>
            <w:vAlign w:val="center"/>
          </w:tcPr>
          <w:p w14:paraId="61BFEF3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280</w:t>
            </w:r>
          </w:p>
        </w:tc>
        <w:tc>
          <w:tcPr>
            <w:tcW w:w="2244" w:type="dxa"/>
            <w:noWrap w:val="0"/>
            <w:vAlign w:val="center"/>
          </w:tcPr>
          <w:p w14:paraId="47CCBEC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p>
        </w:tc>
      </w:tr>
      <w:tr w14:paraId="3025D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63" w:type="dxa"/>
            <w:gridSpan w:val="4"/>
            <w:noWrap w:val="0"/>
            <w:vAlign w:val="center"/>
          </w:tcPr>
          <w:p w14:paraId="74BA4CC3">
            <w:pPr>
              <w:keepNext w:val="0"/>
              <w:keepLines w:val="0"/>
              <w:pageBreakBefore w:val="0"/>
              <w:widowControl w:val="0"/>
              <w:kinsoku/>
              <w:wordWrap/>
              <w:overflowPunct/>
              <w:topLinePunct w:val="0"/>
              <w:autoSpaceDE/>
              <w:autoSpaceDN/>
              <w:bidi w:val="0"/>
              <w:adjustRightInd/>
              <w:snapToGrid/>
              <w:spacing w:line="360" w:lineRule="exact"/>
              <w:ind w:left="0" w:leftChars="0" w:firstLine="720" w:firstLineChars="300"/>
              <w:textAlignment w:val="auto"/>
              <w:rPr>
                <w:rFonts w:hint="default" w:ascii="仿宋" w:hAnsi="仿宋" w:eastAsia="仿宋" w:cs="仿宋"/>
                <w:b w:val="0"/>
                <w:bCs w:val="0"/>
                <w:sz w:val="24"/>
                <w:szCs w:val="24"/>
                <w:highlight w:val="none"/>
                <w:u w:val="none"/>
                <w:lang w:val="en-US" w:eastAsia="zh-CN"/>
              </w:rPr>
            </w:pPr>
            <w:r>
              <w:rPr>
                <w:rFonts w:hint="eastAsia" w:cs="仿宋"/>
                <w:b w:val="0"/>
                <w:bCs w:val="0"/>
                <w:sz w:val="24"/>
                <w:szCs w:val="24"/>
                <w:highlight w:val="none"/>
                <w:u w:val="none"/>
                <w:lang w:val="en-US" w:eastAsia="zh-CN"/>
              </w:rPr>
              <w:t>综合单价合计金额（元）</w:t>
            </w:r>
          </w:p>
        </w:tc>
        <w:tc>
          <w:tcPr>
            <w:tcW w:w="1392" w:type="dxa"/>
            <w:noWrap w:val="0"/>
            <w:vAlign w:val="center"/>
          </w:tcPr>
          <w:p w14:paraId="7051F43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17313.30</w:t>
            </w:r>
          </w:p>
        </w:tc>
        <w:tc>
          <w:tcPr>
            <w:tcW w:w="2244" w:type="dxa"/>
            <w:noWrap w:val="0"/>
            <w:vAlign w:val="center"/>
          </w:tcPr>
          <w:p w14:paraId="6974274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sz w:val="24"/>
                <w:szCs w:val="24"/>
                <w:highlight w:val="none"/>
                <w:u w:val="none"/>
                <w:lang w:val="en-US" w:eastAsia="zh-CN"/>
              </w:rPr>
            </w:pPr>
          </w:p>
        </w:tc>
      </w:tr>
    </w:tbl>
    <w:p w14:paraId="1F0E059C">
      <w:pPr>
        <w:spacing w:line="400" w:lineRule="exact"/>
        <w:ind w:left="0" w:leftChars="0" w:firstLine="0" w:firstLineChars="0"/>
        <w:rPr>
          <w:rFonts w:hint="eastAsia" w:ascii="仿宋" w:hAnsi="仿宋" w:eastAsia="仿宋" w:cs="仿宋"/>
          <w:b/>
          <w:bCs/>
          <w:sz w:val="24"/>
          <w:szCs w:val="24"/>
          <w:u w:val="none"/>
        </w:rPr>
      </w:pPr>
    </w:p>
    <w:p w14:paraId="3CA4FA3D">
      <w:pPr>
        <w:spacing w:line="400" w:lineRule="exact"/>
        <w:ind w:left="0" w:leftChars="0" w:firstLine="0" w:firstLineChars="0"/>
        <w:rPr>
          <w:rFonts w:hint="eastAsia" w:ascii="仿宋" w:hAnsi="仿宋" w:eastAsia="仿宋" w:cs="仿宋"/>
          <w:b/>
          <w:bCs/>
          <w:sz w:val="24"/>
          <w:szCs w:val="24"/>
          <w:u w:val="none"/>
        </w:rPr>
      </w:pPr>
    </w:p>
    <w:p w14:paraId="454D6A04">
      <w:pPr>
        <w:spacing w:line="400" w:lineRule="exact"/>
        <w:ind w:left="0" w:leftChars="0" w:firstLine="0" w:firstLineChars="0"/>
        <w:rPr>
          <w:rFonts w:hint="eastAsia" w:ascii="仿宋" w:hAnsi="仿宋" w:eastAsia="仿宋" w:cs="仿宋"/>
          <w:b/>
          <w:bCs/>
          <w:sz w:val="24"/>
          <w:szCs w:val="24"/>
          <w:u w:val="none"/>
        </w:rPr>
      </w:pPr>
    </w:p>
    <w:p w14:paraId="2415C1EF">
      <w:pPr>
        <w:spacing w:line="400" w:lineRule="exact"/>
        <w:ind w:left="0" w:leftChars="0" w:firstLine="0" w:firstLineChars="0"/>
        <w:rPr>
          <w:rFonts w:hint="eastAsia" w:ascii="仿宋" w:hAnsi="仿宋" w:eastAsia="仿宋" w:cs="仿宋"/>
          <w:b/>
          <w:bCs/>
          <w:sz w:val="24"/>
          <w:szCs w:val="24"/>
          <w:u w:val="none"/>
        </w:rPr>
      </w:pPr>
    </w:p>
    <w:p w14:paraId="432DDE84">
      <w:pPr>
        <w:spacing w:line="400" w:lineRule="exact"/>
        <w:ind w:left="0" w:leftChars="0" w:firstLine="0" w:firstLineChars="0"/>
        <w:rPr>
          <w:rFonts w:hint="eastAsia" w:ascii="仿宋" w:hAnsi="仿宋" w:eastAsia="仿宋" w:cs="仿宋"/>
          <w:b/>
          <w:bCs/>
          <w:sz w:val="24"/>
          <w:szCs w:val="24"/>
          <w:u w:val="none"/>
        </w:rPr>
      </w:pPr>
    </w:p>
    <w:p w14:paraId="6C231220">
      <w:pPr>
        <w:spacing w:line="400" w:lineRule="exact"/>
        <w:ind w:left="0" w:leftChars="0" w:firstLine="0" w:firstLineChars="0"/>
        <w:rPr>
          <w:rFonts w:hint="eastAsia" w:ascii="仿宋" w:hAnsi="仿宋" w:eastAsia="仿宋" w:cs="仿宋"/>
          <w:b/>
          <w:bCs/>
          <w:sz w:val="24"/>
          <w:szCs w:val="24"/>
          <w:u w:val="none"/>
        </w:rPr>
      </w:pPr>
    </w:p>
    <w:p w14:paraId="7F7A6F3E">
      <w:pPr>
        <w:spacing w:line="400" w:lineRule="exact"/>
        <w:ind w:left="0" w:leftChars="0" w:firstLine="0" w:firstLineChars="0"/>
        <w:rPr>
          <w:rFonts w:hint="eastAsia" w:ascii="仿宋" w:hAnsi="仿宋" w:eastAsia="仿宋" w:cs="仿宋"/>
          <w:b/>
          <w:bCs/>
          <w:sz w:val="24"/>
          <w:szCs w:val="24"/>
          <w:u w:val="none"/>
        </w:rPr>
      </w:pPr>
    </w:p>
    <w:p w14:paraId="17ECD356">
      <w:pPr>
        <w:spacing w:line="400" w:lineRule="exact"/>
        <w:ind w:left="0" w:leftChars="0" w:firstLine="0" w:firstLineChars="0"/>
        <w:rPr>
          <w:rFonts w:hint="eastAsia" w:ascii="仿宋" w:hAnsi="仿宋" w:eastAsia="仿宋" w:cs="仿宋"/>
          <w:b/>
          <w:bCs/>
          <w:sz w:val="24"/>
          <w:szCs w:val="24"/>
          <w:u w:val="none"/>
        </w:rPr>
      </w:pPr>
    </w:p>
    <w:p w14:paraId="4A0EEB7C">
      <w:pPr>
        <w:spacing w:line="400" w:lineRule="exact"/>
        <w:ind w:left="0" w:leftChars="0" w:firstLine="0" w:firstLineChars="0"/>
        <w:rPr>
          <w:rFonts w:hint="eastAsia" w:ascii="仿宋" w:hAnsi="仿宋" w:eastAsia="仿宋" w:cs="仿宋"/>
          <w:b/>
          <w:bCs/>
          <w:sz w:val="24"/>
          <w:szCs w:val="24"/>
          <w:u w:val="none"/>
        </w:rPr>
      </w:pPr>
    </w:p>
    <w:p w14:paraId="64A3A33B">
      <w:pPr>
        <w:spacing w:line="400" w:lineRule="exact"/>
        <w:ind w:left="0" w:leftChars="0" w:firstLine="0" w:firstLineChars="0"/>
        <w:rPr>
          <w:rFonts w:hint="eastAsia" w:ascii="仿宋" w:hAnsi="仿宋" w:eastAsia="仿宋" w:cs="仿宋"/>
          <w:b/>
          <w:bCs/>
          <w:sz w:val="24"/>
          <w:szCs w:val="24"/>
          <w:u w:val="none"/>
        </w:rPr>
      </w:pPr>
    </w:p>
    <w:p w14:paraId="73EE3F54">
      <w:pPr>
        <w:spacing w:line="400" w:lineRule="exact"/>
        <w:ind w:left="0" w:leftChars="0" w:firstLine="0" w:firstLineChars="0"/>
        <w:rPr>
          <w:rFonts w:hint="eastAsia" w:ascii="仿宋" w:hAnsi="仿宋" w:eastAsia="仿宋" w:cs="仿宋"/>
          <w:b/>
          <w:bCs/>
          <w:sz w:val="24"/>
          <w:szCs w:val="24"/>
          <w:u w:val="none"/>
        </w:rPr>
      </w:pPr>
    </w:p>
    <w:p w14:paraId="74BF04B9">
      <w:pPr>
        <w:spacing w:line="400" w:lineRule="exact"/>
        <w:ind w:left="0" w:leftChars="0" w:firstLine="0" w:firstLineChars="0"/>
        <w:rPr>
          <w:rFonts w:hint="eastAsia" w:ascii="仿宋" w:hAnsi="仿宋" w:eastAsia="仿宋" w:cs="仿宋"/>
          <w:b/>
          <w:bCs/>
          <w:sz w:val="24"/>
          <w:szCs w:val="24"/>
          <w:u w:val="none"/>
        </w:rPr>
      </w:pPr>
    </w:p>
    <w:p w14:paraId="7AA5BFD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zh-CN"/>
        </w:rPr>
      </w:pPr>
    </w:p>
    <w:p w14:paraId="5C86254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zh-CN"/>
        </w:rPr>
      </w:pPr>
    </w:p>
    <w:p w14:paraId="649138D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zh-CN"/>
        </w:rPr>
      </w:pPr>
    </w:p>
    <w:p w14:paraId="1A9D713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zh-CN"/>
        </w:rPr>
      </w:pPr>
    </w:p>
    <w:p w14:paraId="390F88F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zh-CN"/>
        </w:rPr>
      </w:pPr>
    </w:p>
    <w:p w14:paraId="03E8C76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zh-CN"/>
        </w:rPr>
      </w:pPr>
    </w:p>
    <w:p w14:paraId="269E888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zh-CN"/>
        </w:rPr>
      </w:pPr>
    </w:p>
    <w:p w14:paraId="0A71FAE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zh-CN"/>
        </w:rPr>
      </w:pPr>
    </w:p>
    <w:p w14:paraId="517A10B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zh-CN"/>
        </w:rPr>
      </w:pPr>
    </w:p>
    <w:p w14:paraId="65B8B6B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zh-CN"/>
        </w:rPr>
      </w:pPr>
    </w:p>
    <w:p w14:paraId="045716C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zh-CN"/>
        </w:rPr>
      </w:pPr>
    </w:p>
    <w:p w14:paraId="5B36EBE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zh-CN"/>
        </w:rPr>
      </w:pPr>
    </w:p>
    <w:p w14:paraId="2EC4715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zh-CN"/>
        </w:rPr>
      </w:pPr>
    </w:p>
    <w:p w14:paraId="105AA24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zh-CN"/>
        </w:rPr>
      </w:pPr>
    </w:p>
    <w:p w14:paraId="5E4E22A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zh-CN"/>
        </w:rPr>
      </w:pPr>
    </w:p>
    <w:p w14:paraId="6A9E7B8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zh-CN"/>
        </w:rPr>
      </w:pPr>
      <w:r>
        <w:rPr>
          <w:rFonts w:hint="eastAsia" w:ascii="仿宋" w:hAnsi="仿宋" w:eastAsia="仿宋" w:cs="仿宋"/>
          <w:b w:val="0"/>
          <w:bCs w:val="0"/>
          <w:color w:val="000000"/>
          <w:kern w:val="0"/>
          <w:sz w:val="24"/>
          <w:szCs w:val="24"/>
          <w:highlight w:val="none"/>
          <w:u w:val="none"/>
          <w:lang w:val="zh-CN"/>
        </w:rPr>
        <w:t xml:space="preserve">供应商名称（盖章）:   </w:t>
      </w:r>
    </w:p>
    <w:p w14:paraId="3514FD5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en-US" w:eastAsia="zh-CN"/>
        </w:rPr>
        <w:t>法人或被授权人签字或签章：</w:t>
      </w:r>
    </w:p>
    <w:p w14:paraId="63667CC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color w:val="000000"/>
          <w:kern w:val="0"/>
          <w:sz w:val="24"/>
          <w:szCs w:val="24"/>
          <w:highlight w:val="none"/>
          <w:u w:val="none"/>
          <w:lang w:val="en-US" w:eastAsia="zh-CN"/>
        </w:rPr>
      </w:pPr>
    </w:p>
    <w:p w14:paraId="72D027BE">
      <w:pPr>
        <w:keepNext w:val="0"/>
        <w:keepLines w:val="0"/>
        <w:pageBreakBefore w:val="0"/>
        <w:widowControl w:val="0"/>
        <w:kinsoku/>
        <w:wordWrap/>
        <w:overflowPunct/>
        <w:topLinePunct w:val="0"/>
        <w:autoSpaceDE/>
        <w:autoSpaceDN/>
        <w:bidi w:val="0"/>
        <w:adjustRightInd/>
        <w:snapToGrid/>
        <w:spacing w:line="360" w:lineRule="exact"/>
        <w:ind w:left="0" w:leftChars="0" w:firstLine="3840" w:firstLineChars="1600"/>
        <w:textAlignment w:val="auto"/>
        <w:rPr>
          <w:rFonts w:hint="eastAsia" w:ascii="仿宋" w:hAnsi="仿宋" w:eastAsia="仿宋" w:cs="仿宋"/>
          <w:b w:val="0"/>
          <w:bCs w:val="0"/>
          <w:color w:val="000000"/>
          <w:kern w:val="0"/>
          <w:sz w:val="24"/>
          <w:szCs w:val="24"/>
          <w:highlight w:val="none"/>
          <w:u w:val="none"/>
          <w:lang w:val="zh-CN"/>
        </w:rPr>
      </w:pPr>
      <w:r>
        <w:rPr>
          <w:rFonts w:hint="eastAsia" w:cs="仿宋"/>
          <w:b w:val="0"/>
          <w:bCs w:val="0"/>
          <w:color w:val="000000"/>
          <w:kern w:val="0"/>
          <w:sz w:val="24"/>
          <w:szCs w:val="24"/>
          <w:highlight w:val="none"/>
          <w:u w:val="none"/>
          <w:lang w:val="en-US" w:eastAsia="zh-CN"/>
        </w:rPr>
        <w:t>包号02</w:t>
      </w:r>
      <w:r>
        <w:rPr>
          <w:rFonts w:hint="eastAsia" w:ascii="仿宋" w:hAnsi="仿宋" w:eastAsia="仿宋" w:cs="仿宋"/>
          <w:b w:val="0"/>
          <w:bCs w:val="0"/>
          <w:color w:val="000000"/>
          <w:kern w:val="0"/>
          <w:sz w:val="24"/>
          <w:szCs w:val="24"/>
          <w:highlight w:val="none"/>
          <w:u w:val="none"/>
          <w:lang w:val="zh-CN"/>
        </w:rPr>
        <w:t>报价表</w:t>
      </w:r>
    </w:p>
    <w:tbl>
      <w:tblPr>
        <w:tblStyle w:val="19"/>
        <w:tblW w:w="11044" w:type="dxa"/>
        <w:tblInd w:w="-35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313"/>
        <w:gridCol w:w="4663"/>
        <w:gridCol w:w="581"/>
        <w:gridCol w:w="2040"/>
        <w:gridCol w:w="447"/>
      </w:tblGrid>
      <w:tr w14:paraId="4174CB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7976" w:type="dxa"/>
            <w:gridSpan w:val="2"/>
            <w:tcBorders>
              <w:top w:val="nil"/>
              <w:left w:val="nil"/>
              <w:bottom w:val="single" w:color="auto" w:sz="6" w:space="0"/>
              <w:right w:val="nil"/>
            </w:tcBorders>
            <w:noWrap w:val="0"/>
            <w:vAlign w:val="center"/>
          </w:tcPr>
          <w:p w14:paraId="3FC1308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zh-CN"/>
              </w:rPr>
            </w:pPr>
            <w:r>
              <w:rPr>
                <w:rFonts w:hint="eastAsia" w:ascii="仿宋" w:hAnsi="仿宋" w:eastAsia="仿宋" w:cs="仿宋"/>
                <w:b w:val="0"/>
                <w:bCs w:val="0"/>
                <w:color w:val="000000"/>
                <w:kern w:val="0"/>
                <w:sz w:val="24"/>
                <w:szCs w:val="24"/>
                <w:highlight w:val="none"/>
                <w:u w:val="none"/>
                <w:lang w:val="zh-CN"/>
              </w:rPr>
              <w:t>项目名称：</w:t>
            </w:r>
          </w:p>
        </w:tc>
        <w:tc>
          <w:tcPr>
            <w:tcW w:w="581" w:type="dxa"/>
            <w:tcBorders>
              <w:top w:val="nil"/>
              <w:left w:val="nil"/>
              <w:bottom w:val="single" w:color="auto" w:sz="6" w:space="0"/>
              <w:right w:val="nil"/>
            </w:tcBorders>
            <w:noWrap w:val="0"/>
            <w:vAlign w:val="center"/>
          </w:tcPr>
          <w:p w14:paraId="45AEEA2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zh-CN"/>
              </w:rPr>
            </w:pPr>
          </w:p>
        </w:tc>
        <w:tc>
          <w:tcPr>
            <w:tcW w:w="2487" w:type="dxa"/>
            <w:gridSpan w:val="2"/>
            <w:tcBorders>
              <w:top w:val="nil"/>
              <w:left w:val="nil"/>
              <w:bottom w:val="single" w:color="auto" w:sz="6" w:space="0"/>
              <w:right w:val="nil"/>
            </w:tcBorders>
            <w:noWrap w:val="0"/>
            <w:vAlign w:val="center"/>
          </w:tcPr>
          <w:p w14:paraId="388647A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zh-CN"/>
              </w:rPr>
            </w:pPr>
            <w:r>
              <w:rPr>
                <w:rFonts w:hint="eastAsia" w:ascii="仿宋" w:hAnsi="仿宋" w:eastAsia="仿宋" w:cs="仿宋"/>
                <w:b w:val="0"/>
                <w:bCs w:val="0"/>
                <w:color w:val="000000"/>
                <w:kern w:val="0"/>
                <w:sz w:val="24"/>
                <w:szCs w:val="24"/>
                <w:highlight w:val="none"/>
                <w:u w:val="none"/>
                <w:lang w:val="zh-CN"/>
              </w:rPr>
              <w:t>项目编号：</w:t>
            </w:r>
          </w:p>
        </w:tc>
      </w:tr>
      <w:tr w14:paraId="2C18DC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447" w:type="dxa"/>
          <w:trHeight w:val="284" w:hRule="atLeast"/>
        </w:trPr>
        <w:tc>
          <w:tcPr>
            <w:tcW w:w="3313" w:type="dxa"/>
            <w:tcBorders>
              <w:top w:val="single" w:color="auto" w:sz="6" w:space="0"/>
              <w:left w:val="single" w:color="auto" w:sz="6" w:space="0"/>
              <w:bottom w:val="single" w:color="auto" w:sz="6" w:space="0"/>
              <w:right w:val="single" w:color="auto" w:sz="6" w:space="0"/>
            </w:tcBorders>
            <w:noWrap w:val="0"/>
            <w:vAlign w:val="center"/>
          </w:tcPr>
          <w:p w14:paraId="0EB15F5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zh-CN" w:eastAsia="zh-CN"/>
              </w:rPr>
            </w:pPr>
            <w:r>
              <w:rPr>
                <w:rFonts w:hint="eastAsia" w:ascii="仿宋" w:hAnsi="仿宋" w:eastAsia="仿宋" w:cs="仿宋"/>
                <w:b w:val="0"/>
                <w:bCs w:val="0"/>
                <w:color w:val="000000"/>
                <w:kern w:val="0"/>
                <w:sz w:val="24"/>
                <w:szCs w:val="24"/>
                <w:highlight w:val="none"/>
                <w:u w:val="none"/>
                <w:lang w:val="en-US" w:eastAsia="zh-CN"/>
              </w:rPr>
              <w:t>包号</w:t>
            </w:r>
          </w:p>
        </w:tc>
        <w:tc>
          <w:tcPr>
            <w:tcW w:w="5244" w:type="dxa"/>
            <w:gridSpan w:val="2"/>
            <w:tcBorders>
              <w:top w:val="single" w:color="auto" w:sz="6" w:space="0"/>
              <w:left w:val="single" w:color="auto" w:sz="6" w:space="0"/>
              <w:bottom w:val="single" w:color="auto" w:sz="6" w:space="0"/>
              <w:right w:val="single" w:color="auto" w:sz="6" w:space="0"/>
            </w:tcBorders>
            <w:noWrap w:val="0"/>
            <w:vAlign w:val="center"/>
          </w:tcPr>
          <w:p w14:paraId="6344A0B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zh-CN"/>
              </w:rPr>
            </w:pPr>
            <w:r>
              <w:rPr>
                <w:rFonts w:hint="eastAsia" w:ascii="仿宋" w:hAnsi="仿宋" w:eastAsia="仿宋" w:cs="仿宋"/>
                <w:b w:val="0"/>
                <w:bCs w:val="0"/>
                <w:color w:val="000000"/>
                <w:kern w:val="0"/>
                <w:sz w:val="24"/>
                <w:szCs w:val="24"/>
                <w:highlight w:val="none"/>
                <w:u w:val="none"/>
                <w:lang w:val="zh-CN"/>
              </w:rPr>
              <w:t>名               称</w:t>
            </w:r>
          </w:p>
        </w:tc>
        <w:tc>
          <w:tcPr>
            <w:tcW w:w="2040" w:type="dxa"/>
            <w:tcBorders>
              <w:top w:val="single" w:color="auto" w:sz="6" w:space="0"/>
              <w:left w:val="single" w:color="auto" w:sz="6" w:space="0"/>
              <w:bottom w:val="single" w:color="auto" w:sz="6" w:space="0"/>
              <w:right w:val="single" w:color="auto" w:sz="6" w:space="0"/>
            </w:tcBorders>
            <w:noWrap w:val="0"/>
            <w:vAlign w:val="center"/>
          </w:tcPr>
          <w:p w14:paraId="5914B6E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en-US" w:eastAsia="zh-CN"/>
              </w:rPr>
              <w:t>单价（元</w:t>
            </w:r>
            <w:r>
              <w:rPr>
                <w:rFonts w:hint="eastAsia" w:cs="仿宋"/>
                <w:b w:val="0"/>
                <w:bCs w:val="0"/>
                <w:color w:val="000000"/>
                <w:kern w:val="0"/>
                <w:sz w:val="24"/>
                <w:szCs w:val="24"/>
                <w:highlight w:val="none"/>
                <w:u w:val="none"/>
                <w:lang w:val="en-US" w:eastAsia="zh-CN"/>
              </w:rPr>
              <w:t>/年</w:t>
            </w:r>
            <w:r>
              <w:rPr>
                <w:rFonts w:hint="eastAsia" w:ascii="仿宋" w:hAnsi="仿宋" w:eastAsia="仿宋" w:cs="仿宋"/>
                <w:b w:val="0"/>
                <w:bCs w:val="0"/>
                <w:color w:val="000000"/>
                <w:kern w:val="0"/>
                <w:sz w:val="24"/>
                <w:szCs w:val="24"/>
                <w:highlight w:val="none"/>
                <w:u w:val="none"/>
                <w:lang w:val="en-US" w:eastAsia="zh-CN"/>
              </w:rPr>
              <w:t>）</w:t>
            </w:r>
          </w:p>
        </w:tc>
      </w:tr>
      <w:tr w14:paraId="0AA0C7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447" w:type="dxa"/>
          <w:trHeight w:val="284" w:hRule="atLeast"/>
        </w:trPr>
        <w:tc>
          <w:tcPr>
            <w:tcW w:w="3313" w:type="dxa"/>
            <w:tcBorders>
              <w:top w:val="single" w:color="auto" w:sz="6" w:space="0"/>
              <w:left w:val="single" w:color="auto" w:sz="6" w:space="0"/>
              <w:bottom w:val="single" w:color="auto" w:sz="6" w:space="0"/>
              <w:right w:val="single" w:color="auto" w:sz="6" w:space="0"/>
            </w:tcBorders>
            <w:noWrap w:val="0"/>
            <w:vAlign w:val="center"/>
          </w:tcPr>
          <w:p w14:paraId="437EB44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p>
        </w:tc>
        <w:tc>
          <w:tcPr>
            <w:tcW w:w="5244" w:type="dxa"/>
            <w:gridSpan w:val="2"/>
            <w:tcBorders>
              <w:top w:val="single" w:color="auto" w:sz="6" w:space="0"/>
              <w:left w:val="single" w:color="auto" w:sz="6" w:space="0"/>
              <w:bottom w:val="single" w:color="auto" w:sz="6" w:space="0"/>
              <w:right w:val="single" w:color="auto" w:sz="6" w:space="0"/>
            </w:tcBorders>
            <w:noWrap w:val="0"/>
            <w:vAlign w:val="center"/>
          </w:tcPr>
          <w:p w14:paraId="2896E41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p>
        </w:tc>
        <w:tc>
          <w:tcPr>
            <w:tcW w:w="2040" w:type="dxa"/>
            <w:tcBorders>
              <w:top w:val="single" w:color="auto" w:sz="6" w:space="0"/>
              <w:left w:val="single" w:color="auto" w:sz="6" w:space="0"/>
              <w:bottom w:val="single" w:color="auto" w:sz="6" w:space="0"/>
              <w:right w:val="single" w:color="auto" w:sz="6" w:space="0"/>
            </w:tcBorders>
            <w:noWrap w:val="0"/>
            <w:vAlign w:val="center"/>
          </w:tcPr>
          <w:p w14:paraId="56B449E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zh-CN"/>
              </w:rPr>
            </w:pPr>
          </w:p>
        </w:tc>
      </w:tr>
      <w:tr w14:paraId="73D541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447" w:type="dxa"/>
          <w:trHeight w:val="290" w:hRule="atLeast"/>
        </w:trPr>
        <w:tc>
          <w:tcPr>
            <w:tcW w:w="3313"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4BC33BC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en-US" w:eastAsia="zh-CN"/>
              </w:rPr>
              <w:t>服务期</w:t>
            </w:r>
          </w:p>
        </w:tc>
        <w:tc>
          <w:tcPr>
            <w:tcW w:w="7284" w:type="dxa"/>
            <w:gridSpan w:val="3"/>
            <w:tcBorders>
              <w:top w:val="single" w:color="auto" w:sz="6" w:space="0"/>
              <w:left w:val="single" w:color="auto" w:sz="6" w:space="0"/>
              <w:bottom w:val="single" w:color="auto" w:sz="6" w:space="0"/>
              <w:right w:val="single" w:color="auto" w:sz="6" w:space="0"/>
            </w:tcBorders>
            <w:shd w:val="clear" w:color="auto" w:fill="auto"/>
            <w:noWrap w:val="0"/>
            <w:vAlign w:val="center"/>
          </w:tcPr>
          <w:p w14:paraId="4702840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p>
        </w:tc>
      </w:tr>
      <w:tr w14:paraId="61DDAF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447" w:type="dxa"/>
          <w:trHeight w:val="314" w:hRule="atLeast"/>
        </w:trPr>
        <w:tc>
          <w:tcPr>
            <w:tcW w:w="3313" w:type="dxa"/>
            <w:tcBorders>
              <w:top w:val="single" w:color="auto" w:sz="6" w:space="0"/>
              <w:left w:val="single" w:color="auto" w:sz="6" w:space="0"/>
              <w:bottom w:val="single" w:color="auto" w:sz="6" w:space="0"/>
              <w:right w:val="single" w:color="auto" w:sz="6" w:space="0"/>
            </w:tcBorders>
            <w:noWrap w:val="0"/>
            <w:vAlign w:val="center"/>
          </w:tcPr>
          <w:p w14:paraId="64AEA8A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en-US" w:eastAsia="zh-CN"/>
              </w:rPr>
              <w:t>项目负责人及联系方式</w:t>
            </w:r>
          </w:p>
        </w:tc>
        <w:tc>
          <w:tcPr>
            <w:tcW w:w="7284" w:type="dxa"/>
            <w:gridSpan w:val="3"/>
            <w:tcBorders>
              <w:top w:val="single" w:color="auto" w:sz="6" w:space="0"/>
              <w:left w:val="single" w:color="auto" w:sz="6" w:space="0"/>
              <w:bottom w:val="single" w:color="auto" w:sz="6" w:space="0"/>
              <w:right w:val="single" w:color="auto" w:sz="6" w:space="0"/>
            </w:tcBorders>
            <w:noWrap w:val="0"/>
            <w:vAlign w:val="center"/>
          </w:tcPr>
          <w:p w14:paraId="6C01927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p>
        </w:tc>
      </w:tr>
    </w:tbl>
    <w:p w14:paraId="354A176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zh-CN"/>
        </w:rPr>
      </w:pPr>
      <w:r>
        <w:rPr>
          <w:rFonts w:hint="eastAsia" w:ascii="仿宋" w:hAnsi="仿宋" w:eastAsia="仿宋" w:cs="仿宋"/>
          <w:b w:val="0"/>
          <w:bCs w:val="0"/>
          <w:color w:val="000000"/>
          <w:kern w:val="0"/>
          <w:sz w:val="24"/>
          <w:szCs w:val="24"/>
          <w:highlight w:val="none"/>
          <w:u w:val="none"/>
          <w:lang w:val="zh-CN"/>
        </w:rPr>
        <w:t xml:space="preserve">供应商名称（盖章）:   </w:t>
      </w:r>
    </w:p>
    <w:p w14:paraId="5D49E16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en-US" w:eastAsia="zh-CN"/>
        </w:rPr>
        <w:t>法人或被授权人签字或签章：</w:t>
      </w:r>
    </w:p>
    <w:p w14:paraId="726C171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cs="仿宋"/>
          <w:b w:val="0"/>
          <w:bCs w:val="0"/>
          <w:color w:val="000000"/>
          <w:kern w:val="0"/>
          <w:sz w:val="24"/>
          <w:szCs w:val="24"/>
          <w:highlight w:val="none"/>
          <w:u w:val="none"/>
          <w:lang w:val="en-US" w:eastAsia="zh-CN"/>
        </w:rPr>
      </w:pPr>
    </w:p>
    <w:p w14:paraId="2783D679">
      <w:pPr>
        <w:keepNext w:val="0"/>
        <w:keepLines w:val="0"/>
        <w:pageBreakBefore w:val="0"/>
        <w:widowControl w:val="0"/>
        <w:kinsoku/>
        <w:wordWrap/>
        <w:overflowPunct/>
        <w:topLinePunct w:val="0"/>
        <w:autoSpaceDE/>
        <w:autoSpaceDN/>
        <w:bidi w:val="0"/>
        <w:adjustRightInd/>
        <w:snapToGrid/>
        <w:spacing w:line="360" w:lineRule="exact"/>
        <w:ind w:left="0" w:leftChars="0" w:firstLine="3600" w:firstLineChars="1500"/>
        <w:textAlignment w:val="auto"/>
        <w:rPr>
          <w:rFonts w:hint="eastAsia" w:ascii="仿宋" w:hAnsi="仿宋" w:eastAsia="仿宋" w:cs="仿宋"/>
          <w:b w:val="0"/>
          <w:bCs w:val="0"/>
          <w:color w:val="000000"/>
          <w:kern w:val="0"/>
          <w:sz w:val="24"/>
          <w:szCs w:val="24"/>
          <w:highlight w:val="none"/>
          <w:u w:val="none"/>
          <w:lang w:val="zh-CN"/>
        </w:rPr>
      </w:pPr>
      <w:r>
        <w:rPr>
          <w:rFonts w:hint="eastAsia" w:cs="仿宋"/>
          <w:b w:val="0"/>
          <w:bCs w:val="0"/>
          <w:color w:val="000000"/>
          <w:kern w:val="0"/>
          <w:sz w:val="24"/>
          <w:szCs w:val="24"/>
          <w:highlight w:val="none"/>
          <w:u w:val="none"/>
          <w:lang w:val="en-US" w:eastAsia="zh-CN"/>
        </w:rPr>
        <w:t>包号03</w:t>
      </w:r>
      <w:r>
        <w:rPr>
          <w:rFonts w:hint="eastAsia" w:ascii="仿宋" w:hAnsi="仿宋" w:eastAsia="仿宋" w:cs="仿宋"/>
          <w:b w:val="0"/>
          <w:bCs w:val="0"/>
          <w:color w:val="000000"/>
          <w:kern w:val="0"/>
          <w:sz w:val="24"/>
          <w:szCs w:val="24"/>
          <w:highlight w:val="none"/>
          <w:u w:val="none"/>
          <w:lang w:val="zh-CN"/>
        </w:rPr>
        <w:t>报价表</w:t>
      </w:r>
    </w:p>
    <w:tbl>
      <w:tblPr>
        <w:tblStyle w:val="19"/>
        <w:tblW w:w="11044" w:type="dxa"/>
        <w:tblInd w:w="-35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313"/>
        <w:gridCol w:w="4663"/>
        <w:gridCol w:w="581"/>
        <w:gridCol w:w="2040"/>
        <w:gridCol w:w="447"/>
      </w:tblGrid>
      <w:tr w14:paraId="2ABEF5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7976" w:type="dxa"/>
            <w:gridSpan w:val="2"/>
            <w:tcBorders>
              <w:top w:val="nil"/>
              <w:left w:val="nil"/>
              <w:bottom w:val="single" w:color="auto" w:sz="6" w:space="0"/>
              <w:right w:val="nil"/>
            </w:tcBorders>
            <w:noWrap w:val="0"/>
            <w:vAlign w:val="center"/>
          </w:tcPr>
          <w:p w14:paraId="0E7DA96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zh-CN"/>
              </w:rPr>
            </w:pPr>
            <w:r>
              <w:rPr>
                <w:rFonts w:hint="eastAsia" w:ascii="仿宋" w:hAnsi="仿宋" w:eastAsia="仿宋" w:cs="仿宋"/>
                <w:b w:val="0"/>
                <w:bCs w:val="0"/>
                <w:color w:val="000000"/>
                <w:kern w:val="0"/>
                <w:sz w:val="24"/>
                <w:szCs w:val="24"/>
                <w:highlight w:val="none"/>
                <w:u w:val="none"/>
                <w:lang w:val="zh-CN"/>
              </w:rPr>
              <w:t>项目名称：</w:t>
            </w:r>
          </w:p>
        </w:tc>
        <w:tc>
          <w:tcPr>
            <w:tcW w:w="581" w:type="dxa"/>
            <w:tcBorders>
              <w:top w:val="nil"/>
              <w:left w:val="nil"/>
              <w:bottom w:val="single" w:color="auto" w:sz="6" w:space="0"/>
              <w:right w:val="nil"/>
            </w:tcBorders>
            <w:noWrap w:val="0"/>
            <w:vAlign w:val="center"/>
          </w:tcPr>
          <w:p w14:paraId="5BF7765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zh-CN"/>
              </w:rPr>
            </w:pPr>
          </w:p>
        </w:tc>
        <w:tc>
          <w:tcPr>
            <w:tcW w:w="2487" w:type="dxa"/>
            <w:gridSpan w:val="2"/>
            <w:tcBorders>
              <w:top w:val="nil"/>
              <w:left w:val="nil"/>
              <w:bottom w:val="single" w:color="auto" w:sz="6" w:space="0"/>
              <w:right w:val="nil"/>
            </w:tcBorders>
            <w:noWrap w:val="0"/>
            <w:vAlign w:val="center"/>
          </w:tcPr>
          <w:p w14:paraId="5FF1E33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zh-CN"/>
              </w:rPr>
            </w:pPr>
            <w:r>
              <w:rPr>
                <w:rFonts w:hint="eastAsia" w:ascii="仿宋" w:hAnsi="仿宋" w:eastAsia="仿宋" w:cs="仿宋"/>
                <w:b w:val="0"/>
                <w:bCs w:val="0"/>
                <w:color w:val="000000"/>
                <w:kern w:val="0"/>
                <w:sz w:val="24"/>
                <w:szCs w:val="24"/>
                <w:highlight w:val="none"/>
                <w:u w:val="none"/>
                <w:lang w:val="zh-CN"/>
              </w:rPr>
              <w:t>项目编号：</w:t>
            </w:r>
          </w:p>
        </w:tc>
      </w:tr>
      <w:tr w14:paraId="677F51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447" w:type="dxa"/>
          <w:trHeight w:val="284" w:hRule="atLeast"/>
        </w:trPr>
        <w:tc>
          <w:tcPr>
            <w:tcW w:w="3313" w:type="dxa"/>
            <w:tcBorders>
              <w:top w:val="single" w:color="auto" w:sz="6" w:space="0"/>
              <w:left w:val="single" w:color="auto" w:sz="6" w:space="0"/>
              <w:bottom w:val="single" w:color="auto" w:sz="6" w:space="0"/>
              <w:right w:val="single" w:color="auto" w:sz="6" w:space="0"/>
            </w:tcBorders>
            <w:noWrap w:val="0"/>
            <w:vAlign w:val="center"/>
          </w:tcPr>
          <w:p w14:paraId="59082196">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zh-CN" w:eastAsia="zh-CN"/>
              </w:rPr>
            </w:pPr>
            <w:r>
              <w:rPr>
                <w:rFonts w:hint="eastAsia" w:ascii="仿宋" w:hAnsi="仿宋" w:eastAsia="仿宋" w:cs="仿宋"/>
                <w:b w:val="0"/>
                <w:bCs w:val="0"/>
                <w:color w:val="000000"/>
                <w:kern w:val="0"/>
                <w:sz w:val="24"/>
                <w:szCs w:val="24"/>
                <w:highlight w:val="none"/>
                <w:u w:val="none"/>
                <w:lang w:val="en-US" w:eastAsia="zh-CN"/>
              </w:rPr>
              <w:t>包号</w:t>
            </w:r>
          </w:p>
        </w:tc>
        <w:tc>
          <w:tcPr>
            <w:tcW w:w="5244" w:type="dxa"/>
            <w:gridSpan w:val="2"/>
            <w:tcBorders>
              <w:top w:val="single" w:color="auto" w:sz="6" w:space="0"/>
              <w:left w:val="single" w:color="auto" w:sz="6" w:space="0"/>
              <w:bottom w:val="single" w:color="auto" w:sz="6" w:space="0"/>
              <w:right w:val="single" w:color="auto" w:sz="6" w:space="0"/>
            </w:tcBorders>
            <w:noWrap w:val="0"/>
            <w:vAlign w:val="center"/>
          </w:tcPr>
          <w:p w14:paraId="137A41FB">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zh-CN"/>
              </w:rPr>
            </w:pPr>
            <w:r>
              <w:rPr>
                <w:rFonts w:hint="eastAsia" w:ascii="仿宋" w:hAnsi="仿宋" w:eastAsia="仿宋" w:cs="仿宋"/>
                <w:b w:val="0"/>
                <w:bCs w:val="0"/>
                <w:color w:val="000000"/>
                <w:kern w:val="0"/>
                <w:sz w:val="24"/>
                <w:szCs w:val="24"/>
                <w:highlight w:val="none"/>
                <w:u w:val="none"/>
                <w:lang w:val="zh-CN"/>
              </w:rPr>
              <w:t>名               称</w:t>
            </w:r>
          </w:p>
        </w:tc>
        <w:tc>
          <w:tcPr>
            <w:tcW w:w="2040" w:type="dxa"/>
            <w:tcBorders>
              <w:top w:val="single" w:color="auto" w:sz="6" w:space="0"/>
              <w:left w:val="single" w:color="auto" w:sz="6" w:space="0"/>
              <w:bottom w:val="single" w:color="auto" w:sz="6" w:space="0"/>
              <w:right w:val="single" w:color="auto" w:sz="6" w:space="0"/>
            </w:tcBorders>
            <w:noWrap w:val="0"/>
            <w:vAlign w:val="center"/>
          </w:tcPr>
          <w:p w14:paraId="0E67D2C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en-US" w:eastAsia="zh-CN"/>
              </w:rPr>
              <w:t>单价（元</w:t>
            </w:r>
            <w:r>
              <w:rPr>
                <w:rFonts w:hint="eastAsia" w:cs="仿宋"/>
                <w:b w:val="0"/>
                <w:bCs w:val="0"/>
                <w:color w:val="000000"/>
                <w:kern w:val="0"/>
                <w:sz w:val="24"/>
                <w:szCs w:val="24"/>
                <w:highlight w:val="none"/>
                <w:u w:val="none"/>
                <w:lang w:val="en-US" w:eastAsia="zh-CN"/>
              </w:rPr>
              <w:t>/面</w:t>
            </w:r>
            <w:r>
              <w:rPr>
                <w:rFonts w:hint="eastAsia" w:ascii="仿宋" w:hAnsi="仿宋" w:eastAsia="仿宋" w:cs="仿宋"/>
                <w:b w:val="0"/>
                <w:bCs w:val="0"/>
                <w:color w:val="000000"/>
                <w:kern w:val="0"/>
                <w:sz w:val="24"/>
                <w:szCs w:val="24"/>
                <w:highlight w:val="none"/>
                <w:u w:val="none"/>
                <w:lang w:val="en-US" w:eastAsia="zh-CN"/>
              </w:rPr>
              <w:t>）</w:t>
            </w:r>
          </w:p>
        </w:tc>
      </w:tr>
      <w:tr w14:paraId="0E7089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447" w:type="dxa"/>
          <w:trHeight w:val="284" w:hRule="atLeast"/>
        </w:trPr>
        <w:tc>
          <w:tcPr>
            <w:tcW w:w="3313" w:type="dxa"/>
            <w:tcBorders>
              <w:top w:val="single" w:color="auto" w:sz="6" w:space="0"/>
              <w:left w:val="single" w:color="auto" w:sz="6" w:space="0"/>
              <w:bottom w:val="single" w:color="auto" w:sz="6" w:space="0"/>
              <w:right w:val="single" w:color="auto" w:sz="6" w:space="0"/>
            </w:tcBorders>
            <w:noWrap w:val="0"/>
            <w:vAlign w:val="center"/>
          </w:tcPr>
          <w:p w14:paraId="371F99A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p>
        </w:tc>
        <w:tc>
          <w:tcPr>
            <w:tcW w:w="5244" w:type="dxa"/>
            <w:gridSpan w:val="2"/>
            <w:tcBorders>
              <w:top w:val="single" w:color="auto" w:sz="6" w:space="0"/>
              <w:left w:val="single" w:color="auto" w:sz="6" w:space="0"/>
              <w:bottom w:val="single" w:color="auto" w:sz="6" w:space="0"/>
              <w:right w:val="single" w:color="auto" w:sz="6" w:space="0"/>
            </w:tcBorders>
            <w:noWrap w:val="0"/>
            <w:vAlign w:val="center"/>
          </w:tcPr>
          <w:p w14:paraId="3E80F0DD">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p>
        </w:tc>
        <w:tc>
          <w:tcPr>
            <w:tcW w:w="2040" w:type="dxa"/>
            <w:tcBorders>
              <w:top w:val="single" w:color="auto" w:sz="6" w:space="0"/>
              <w:left w:val="single" w:color="auto" w:sz="6" w:space="0"/>
              <w:bottom w:val="single" w:color="auto" w:sz="6" w:space="0"/>
              <w:right w:val="single" w:color="auto" w:sz="6" w:space="0"/>
            </w:tcBorders>
            <w:noWrap w:val="0"/>
            <w:vAlign w:val="center"/>
          </w:tcPr>
          <w:p w14:paraId="21EA0BC0">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zh-CN"/>
              </w:rPr>
            </w:pPr>
          </w:p>
        </w:tc>
      </w:tr>
      <w:tr w14:paraId="10C67C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447" w:type="dxa"/>
          <w:trHeight w:val="290" w:hRule="atLeast"/>
        </w:trPr>
        <w:tc>
          <w:tcPr>
            <w:tcW w:w="3313" w:type="dxa"/>
            <w:tcBorders>
              <w:top w:val="single" w:color="auto" w:sz="6" w:space="0"/>
              <w:left w:val="single" w:color="auto" w:sz="6" w:space="0"/>
              <w:bottom w:val="single" w:color="auto" w:sz="6" w:space="0"/>
              <w:right w:val="single" w:color="auto" w:sz="6" w:space="0"/>
            </w:tcBorders>
            <w:shd w:val="clear" w:color="auto" w:fill="auto"/>
            <w:noWrap w:val="0"/>
            <w:vAlign w:val="center"/>
          </w:tcPr>
          <w:p w14:paraId="254C5B8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en-US" w:eastAsia="zh-CN"/>
              </w:rPr>
              <w:t>服务期</w:t>
            </w:r>
          </w:p>
        </w:tc>
        <w:tc>
          <w:tcPr>
            <w:tcW w:w="7284" w:type="dxa"/>
            <w:gridSpan w:val="3"/>
            <w:tcBorders>
              <w:top w:val="single" w:color="auto" w:sz="6" w:space="0"/>
              <w:left w:val="single" w:color="auto" w:sz="6" w:space="0"/>
              <w:bottom w:val="single" w:color="auto" w:sz="6" w:space="0"/>
              <w:right w:val="single" w:color="auto" w:sz="6" w:space="0"/>
            </w:tcBorders>
            <w:shd w:val="clear" w:color="auto" w:fill="auto"/>
            <w:noWrap w:val="0"/>
            <w:vAlign w:val="center"/>
          </w:tcPr>
          <w:p w14:paraId="54D9DBA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p>
        </w:tc>
      </w:tr>
      <w:tr w14:paraId="3EF476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447" w:type="dxa"/>
          <w:trHeight w:val="314" w:hRule="atLeast"/>
        </w:trPr>
        <w:tc>
          <w:tcPr>
            <w:tcW w:w="3313" w:type="dxa"/>
            <w:tcBorders>
              <w:top w:val="single" w:color="auto" w:sz="6" w:space="0"/>
              <w:left w:val="single" w:color="auto" w:sz="6" w:space="0"/>
              <w:bottom w:val="single" w:color="auto" w:sz="6" w:space="0"/>
              <w:right w:val="single" w:color="auto" w:sz="6" w:space="0"/>
            </w:tcBorders>
            <w:noWrap w:val="0"/>
            <w:vAlign w:val="center"/>
          </w:tcPr>
          <w:p w14:paraId="23FCB54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en-US" w:eastAsia="zh-CN"/>
              </w:rPr>
              <w:t>项目负责人及联系方式</w:t>
            </w:r>
          </w:p>
        </w:tc>
        <w:tc>
          <w:tcPr>
            <w:tcW w:w="7284" w:type="dxa"/>
            <w:gridSpan w:val="3"/>
            <w:tcBorders>
              <w:top w:val="single" w:color="auto" w:sz="6" w:space="0"/>
              <w:left w:val="single" w:color="auto" w:sz="6" w:space="0"/>
              <w:bottom w:val="single" w:color="auto" w:sz="6" w:space="0"/>
              <w:right w:val="single" w:color="auto" w:sz="6" w:space="0"/>
            </w:tcBorders>
            <w:noWrap w:val="0"/>
            <w:vAlign w:val="center"/>
          </w:tcPr>
          <w:p w14:paraId="777DC717">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p>
        </w:tc>
      </w:tr>
    </w:tbl>
    <w:p w14:paraId="005237A9">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zh-CN"/>
        </w:rPr>
      </w:pPr>
      <w:r>
        <w:rPr>
          <w:rFonts w:hint="eastAsia" w:ascii="仿宋" w:hAnsi="仿宋" w:eastAsia="仿宋" w:cs="仿宋"/>
          <w:b w:val="0"/>
          <w:bCs w:val="0"/>
          <w:color w:val="000000"/>
          <w:kern w:val="0"/>
          <w:sz w:val="24"/>
          <w:szCs w:val="24"/>
          <w:highlight w:val="none"/>
          <w:u w:val="none"/>
          <w:lang w:val="zh-CN"/>
        </w:rPr>
        <w:t xml:space="preserve">供应商名称（盖章）:   </w:t>
      </w:r>
    </w:p>
    <w:p w14:paraId="61BD2B4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val="0"/>
          <w:bCs w:val="0"/>
          <w:color w:val="000000"/>
          <w:kern w:val="0"/>
          <w:sz w:val="24"/>
          <w:szCs w:val="24"/>
          <w:highlight w:val="none"/>
          <w:u w:val="none"/>
          <w:lang w:val="en-US" w:eastAsia="zh-CN"/>
        </w:rPr>
      </w:pPr>
      <w:r>
        <w:rPr>
          <w:rFonts w:hint="eastAsia" w:ascii="仿宋" w:hAnsi="仿宋" w:eastAsia="仿宋" w:cs="仿宋"/>
          <w:b w:val="0"/>
          <w:bCs w:val="0"/>
          <w:color w:val="000000"/>
          <w:kern w:val="0"/>
          <w:sz w:val="24"/>
          <w:szCs w:val="24"/>
          <w:highlight w:val="none"/>
          <w:u w:val="none"/>
          <w:lang w:val="en-US" w:eastAsia="zh-CN"/>
        </w:rPr>
        <w:t>法人或被授权人签字或签章：</w:t>
      </w:r>
    </w:p>
    <w:p w14:paraId="6018BD83">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 w:hAnsi="仿宋" w:eastAsia="仿宋" w:cs="仿宋"/>
          <w:b w:val="0"/>
          <w:bCs w:val="0"/>
          <w:color w:val="000000"/>
          <w:kern w:val="0"/>
          <w:sz w:val="24"/>
          <w:szCs w:val="24"/>
          <w:highlight w:val="none"/>
          <w:u w:val="none"/>
          <w:lang w:val="en-US" w:eastAsia="zh-CN"/>
        </w:rPr>
      </w:pPr>
    </w:p>
    <w:p w14:paraId="4D79B6D0">
      <w:pPr>
        <w:spacing w:line="400" w:lineRule="exact"/>
        <w:ind w:left="0" w:leftChars="0" w:firstLine="0" w:firstLineChars="0"/>
        <w:rPr>
          <w:rFonts w:hint="default" w:ascii="仿宋" w:hAnsi="仿宋" w:eastAsia="仿宋" w:cs="仿宋"/>
          <w:b w:val="0"/>
          <w:bCs w:val="0"/>
          <w:sz w:val="24"/>
          <w:szCs w:val="24"/>
          <w:u w:val="none"/>
          <w:lang w:val="en-US" w:eastAsia="zh-CN"/>
        </w:rPr>
      </w:pPr>
    </w:p>
    <w:p w14:paraId="5A760F69">
      <w:pPr>
        <w:spacing w:line="400" w:lineRule="exact"/>
        <w:ind w:left="0" w:leftChars="0" w:firstLine="0" w:firstLineChars="0"/>
        <w:rPr>
          <w:rFonts w:hint="eastAsia" w:ascii="仿宋" w:hAnsi="仿宋" w:eastAsia="仿宋" w:cs="仿宋"/>
          <w:b/>
          <w:bCs/>
          <w:sz w:val="24"/>
          <w:szCs w:val="24"/>
          <w:u w:val="none"/>
        </w:rPr>
      </w:pPr>
    </w:p>
    <w:p w14:paraId="2098701B">
      <w:pPr>
        <w:spacing w:line="400" w:lineRule="exact"/>
        <w:ind w:left="0" w:leftChars="0" w:firstLine="0" w:firstLineChars="0"/>
        <w:rPr>
          <w:rFonts w:hint="eastAsia" w:ascii="仿宋" w:hAnsi="仿宋" w:eastAsia="仿宋" w:cs="仿宋"/>
          <w:b/>
          <w:bCs/>
          <w:sz w:val="24"/>
          <w:szCs w:val="24"/>
          <w:u w:val="none"/>
          <w:lang w:val="zh-CN"/>
        </w:rPr>
      </w:pPr>
      <w:r>
        <w:rPr>
          <w:rFonts w:hint="eastAsia" w:ascii="仿宋" w:hAnsi="仿宋" w:eastAsia="仿宋" w:cs="仿宋"/>
          <w:b/>
          <w:bCs/>
          <w:sz w:val="24"/>
          <w:szCs w:val="24"/>
          <w:u w:val="none"/>
        </w:rPr>
        <w:t>附件</w:t>
      </w:r>
      <w:r>
        <w:rPr>
          <w:rFonts w:hint="eastAsia" w:ascii="仿宋" w:hAnsi="仿宋" w:eastAsia="仿宋" w:cs="仿宋"/>
          <w:b/>
          <w:bCs/>
          <w:sz w:val="24"/>
          <w:szCs w:val="24"/>
          <w:u w:val="none"/>
          <w:lang w:val="en-US" w:eastAsia="zh-CN"/>
        </w:rPr>
        <w:t>2</w:t>
      </w:r>
      <w:r>
        <w:rPr>
          <w:rFonts w:hint="eastAsia" w:ascii="仿宋" w:hAnsi="仿宋" w:eastAsia="仿宋" w:cs="仿宋"/>
          <w:b/>
          <w:bCs/>
          <w:sz w:val="24"/>
          <w:szCs w:val="24"/>
          <w:u w:val="none"/>
        </w:rPr>
        <w:t>：</w:t>
      </w:r>
      <w:r>
        <w:rPr>
          <w:rFonts w:hint="eastAsia" w:ascii="仿宋" w:hAnsi="仿宋" w:eastAsia="仿宋" w:cs="仿宋"/>
          <w:b/>
          <w:bCs/>
          <w:sz w:val="24"/>
          <w:szCs w:val="24"/>
          <w:u w:val="none"/>
          <w:lang w:val="en-US" w:eastAsia="zh-CN"/>
        </w:rPr>
        <w:t>服务</w:t>
      </w:r>
      <w:r>
        <w:rPr>
          <w:rFonts w:hint="eastAsia" w:ascii="仿宋" w:hAnsi="仿宋" w:eastAsia="仿宋" w:cs="仿宋"/>
          <w:b/>
          <w:bCs/>
          <w:sz w:val="24"/>
          <w:szCs w:val="24"/>
          <w:u w:val="none"/>
        </w:rPr>
        <w:t>条款</w:t>
      </w:r>
      <w:r>
        <w:rPr>
          <w:rFonts w:hint="eastAsia" w:ascii="仿宋" w:hAnsi="仿宋" w:eastAsia="仿宋" w:cs="仿宋"/>
          <w:b/>
          <w:bCs/>
          <w:sz w:val="24"/>
          <w:szCs w:val="24"/>
          <w:u w:val="none"/>
          <w:lang w:val="zh-CN"/>
        </w:rPr>
        <w:t>偏离表格式</w:t>
      </w:r>
    </w:p>
    <w:p w14:paraId="131190B5">
      <w:pPr>
        <w:spacing w:line="400" w:lineRule="exact"/>
        <w:ind w:firstLine="4080" w:firstLineChars="170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en-US" w:eastAsia="zh-CN"/>
        </w:rPr>
        <w:t>服务</w:t>
      </w:r>
      <w:r>
        <w:rPr>
          <w:rFonts w:hint="eastAsia" w:ascii="仿宋" w:hAnsi="仿宋" w:eastAsia="仿宋" w:cs="仿宋"/>
          <w:b w:val="0"/>
          <w:bCs w:val="0"/>
          <w:sz w:val="24"/>
          <w:szCs w:val="24"/>
          <w:u w:val="none"/>
          <w:lang w:val="zh-CN"/>
        </w:rPr>
        <w:t>条款偏离表</w:t>
      </w:r>
    </w:p>
    <w:tbl>
      <w:tblPr>
        <w:tblStyle w:val="19"/>
        <w:tblW w:w="11238" w:type="dxa"/>
        <w:jc w:val="center"/>
        <w:tblLayout w:type="fixed"/>
        <w:tblCellMar>
          <w:top w:w="0" w:type="dxa"/>
          <w:left w:w="0" w:type="dxa"/>
          <w:bottom w:w="0" w:type="dxa"/>
          <w:right w:w="0" w:type="dxa"/>
        </w:tblCellMar>
      </w:tblPr>
      <w:tblGrid>
        <w:gridCol w:w="719"/>
        <w:gridCol w:w="2762"/>
        <w:gridCol w:w="1425"/>
        <w:gridCol w:w="1857"/>
        <w:gridCol w:w="790"/>
        <w:gridCol w:w="1200"/>
        <w:gridCol w:w="2485"/>
      </w:tblGrid>
      <w:tr w14:paraId="210027DD">
        <w:tblPrEx>
          <w:tblCellMar>
            <w:top w:w="0" w:type="dxa"/>
            <w:left w:w="0" w:type="dxa"/>
            <w:bottom w:w="0" w:type="dxa"/>
            <w:right w:w="0" w:type="dxa"/>
          </w:tblCellMar>
        </w:tblPrEx>
        <w:trPr>
          <w:trHeight w:val="90" w:hRule="atLeast"/>
          <w:jc w:val="center"/>
        </w:trPr>
        <w:tc>
          <w:tcPr>
            <w:tcW w:w="6763" w:type="dxa"/>
            <w:gridSpan w:val="4"/>
            <w:tcBorders>
              <w:top w:val="nil"/>
              <w:left w:val="nil"/>
              <w:bottom w:val="single" w:color="auto" w:sz="6" w:space="0"/>
              <w:right w:val="nil"/>
            </w:tcBorders>
            <w:vAlign w:val="center"/>
          </w:tcPr>
          <w:p w14:paraId="23E91B84">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项目名称：</w:t>
            </w:r>
          </w:p>
        </w:tc>
        <w:tc>
          <w:tcPr>
            <w:tcW w:w="4475" w:type="dxa"/>
            <w:gridSpan w:val="3"/>
            <w:tcBorders>
              <w:top w:val="nil"/>
              <w:left w:val="nil"/>
              <w:bottom w:val="single" w:color="auto" w:sz="6" w:space="0"/>
              <w:right w:val="nil"/>
            </w:tcBorders>
            <w:vAlign w:val="center"/>
          </w:tcPr>
          <w:p w14:paraId="272DBEDF">
            <w:pPr>
              <w:spacing w:line="400" w:lineRule="exact"/>
              <w:ind w:firstLine="0" w:firstLineChars="0"/>
              <w:rPr>
                <w:rFonts w:hint="eastAsia" w:ascii="仿宋" w:hAnsi="仿宋" w:eastAsia="仿宋" w:cs="仿宋"/>
                <w:b w:val="0"/>
                <w:bCs w:val="0"/>
                <w:kern w:val="0"/>
                <w:sz w:val="24"/>
                <w:szCs w:val="24"/>
                <w:u w:val="none"/>
                <w:lang w:val="zh-CN"/>
              </w:rPr>
            </w:pPr>
            <w:r>
              <w:rPr>
                <w:rFonts w:hint="eastAsia" w:ascii="仿宋" w:hAnsi="仿宋" w:eastAsia="仿宋" w:cs="仿宋"/>
                <w:b w:val="0"/>
                <w:bCs w:val="0"/>
                <w:kern w:val="0"/>
                <w:sz w:val="24"/>
                <w:szCs w:val="24"/>
                <w:u w:val="none"/>
                <w:lang w:val="zh-CN"/>
              </w:rPr>
              <w:t>项目编号：</w:t>
            </w:r>
            <w:r>
              <w:rPr>
                <w:rFonts w:hint="eastAsia" w:ascii="仿宋" w:hAnsi="仿宋" w:eastAsia="仿宋" w:cs="仿宋"/>
                <w:b w:val="0"/>
                <w:bCs w:val="0"/>
                <w:sz w:val="24"/>
                <w:szCs w:val="24"/>
                <w:u w:val="none"/>
                <w:lang w:val="zh-CN"/>
              </w:rPr>
              <w:t xml:space="preserve">              </w:t>
            </w:r>
          </w:p>
        </w:tc>
      </w:tr>
      <w:tr w14:paraId="0F772434">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1E05FB44">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序号</w:t>
            </w:r>
          </w:p>
        </w:tc>
        <w:tc>
          <w:tcPr>
            <w:tcW w:w="2762" w:type="dxa"/>
            <w:tcBorders>
              <w:top w:val="single" w:color="auto" w:sz="6" w:space="0"/>
              <w:left w:val="single" w:color="auto" w:sz="6" w:space="0"/>
              <w:bottom w:val="single" w:color="auto" w:sz="6" w:space="0"/>
              <w:right w:val="single" w:color="auto" w:sz="6" w:space="0"/>
            </w:tcBorders>
            <w:vAlign w:val="center"/>
          </w:tcPr>
          <w:p w14:paraId="66851919">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询价文件条目号</w:t>
            </w:r>
          </w:p>
        </w:tc>
        <w:tc>
          <w:tcPr>
            <w:tcW w:w="1425" w:type="dxa"/>
            <w:tcBorders>
              <w:top w:val="single" w:color="auto" w:sz="6" w:space="0"/>
              <w:left w:val="single" w:color="auto" w:sz="6" w:space="0"/>
              <w:bottom w:val="single" w:color="auto" w:sz="6" w:space="0"/>
              <w:right w:val="single" w:color="auto" w:sz="6" w:space="0"/>
            </w:tcBorders>
            <w:vAlign w:val="center"/>
          </w:tcPr>
          <w:p w14:paraId="1B20B32B">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询价要求</w:t>
            </w: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50863F5A">
            <w:pPr>
              <w:spacing w:line="400" w:lineRule="exact"/>
              <w:ind w:firstLine="0" w:firstLineChars="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lang w:val="zh-CN"/>
              </w:rPr>
              <w:t>服务商响应</w:t>
            </w:r>
            <w:r>
              <w:rPr>
                <w:rFonts w:hint="eastAsia" w:ascii="仿宋" w:hAnsi="仿宋" w:eastAsia="仿宋" w:cs="仿宋"/>
                <w:b w:val="0"/>
                <w:bCs w:val="0"/>
                <w:sz w:val="24"/>
                <w:szCs w:val="24"/>
                <w:u w:val="none"/>
              </w:rPr>
              <w:t>/偏离</w:t>
            </w:r>
          </w:p>
        </w:tc>
        <w:tc>
          <w:tcPr>
            <w:tcW w:w="1200" w:type="dxa"/>
            <w:tcBorders>
              <w:top w:val="single" w:color="auto" w:sz="6" w:space="0"/>
              <w:left w:val="single" w:color="auto" w:sz="6" w:space="0"/>
              <w:bottom w:val="single" w:color="auto" w:sz="6" w:space="0"/>
              <w:right w:val="single" w:color="auto" w:sz="6" w:space="0"/>
            </w:tcBorders>
            <w:vAlign w:val="center"/>
          </w:tcPr>
          <w:p w14:paraId="49394B84">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说明</w:t>
            </w:r>
          </w:p>
        </w:tc>
        <w:tc>
          <w:tcPr>
            <w:tcW w:w="2485" w:type="dxa"/>
            <w:tcBorders>
              <w:top w:val="single" w:color="auto" w:sz="6" w:space="0"/>
              <w:left w:val="single" w:color="auto" w:sz="6" w:space="0"/>
              <w:bottom w:val="single" w:color="auto" w:sz="6" w:space="0"/>
              <w:right w:val="single" w:color="auto" w:sz="6" w:space="0"/>
            </w:tcBorders>
            <w:vAlign w:val="center"/>
          </w:tcPr>
          <w:p w14:paraId="3612EF67">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证明材料对应页码</w:t>
            </w:r>
          </w:p>
        </w:tc>
      </w:tr>
      <w:tr w14:paraId="1CCA80F8">
        <w:tblPrEx>
          <w:tblCellMar>
            <w:top w:w="0" w:type="dxa"/>
            <w:left w:w="0" w:type="dxa"/>
            <w:bottom w:w="0" w:type="dxa"/>
            <w:right w:w="0" w:type="dxa"/>
          </w:tblCellMar>
        </w:tblPrEx>
        <w:trPr>
          <w:trHeight w:val="689"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68B493F0">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1</w:t>
            </w:r>
          </w:p>
        </w:tc>
        <w:tc>
          <w:tcPr>
            <w:tcW w:w="2762" w:type="dxa"/>
            <w:tcBorders>
              <w:top w:val="single" w:color="auto" w:sz="6" w:space="0"/>
              <w:left w:val="single" w:color="auto" w:sz="6" w:space="0"/>
              <w:bottom w:val="single" w:color="auto" w:sz="6" w:space="0"/>
              <w:right w:val="single" w:color="auto" w:sz="6" w:space="0"/>
            </w:tcBorders>
            <w:vAlign w:val="center"/>
          </w:tcPr>
          <w:p w14:paraId="729C4F1A">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en-US" w:eastAsia="zh-CN"/>
              </w:rPr>
              <w:t>技术</w:t>
            </w:r>
            <w:r>
              <w:rPr>
                <w:rFonts w:hint="eastAsia" w:ascii="仿宋" w:hAnsi="仿宋" w:eastAsia="仿宋" w:cs="仿宋"/>
                <w:b w:val="0"/>
                <w:bCs w:val="0"/>
                <w:sz w:val="24"/>
                <w:szCs w:val="24"/>
                <w:u w:val="none"/>
              </w:rPr>
              <w:t>标准及要求，请根据采购文件要求逐条列举并逐条响应，行数不够自行增加。</w:t>
            </w:r>
          </w:p>
        </w:tc>
        <w:tc>
          <w:tcPr>
            <w:tcW w:w="1425" w:type="dxa"/>
            <w:tcBorders>
              <w:top w:val="single" w:color="auto" w:sz="6" w:space="0"/>
              <w:left w:val="single" w:color="auto" w:sz="6" w:space="0"/>
              <w:bottom w:val="single" w:color="auto" w:sz="6" w:space="0"/>
              <w:right w:val="single" w:color="auto" w:sz="6" w:space="0"/>
            </w:tcBorders>
            <w:vAlign w:val="center"/>
          </w:tcPr>
          <w:p w14:paraId="71938E61">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44CA1BD8">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189B0A02">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0EDBAEB8">
            <w:pPr>
              <w:spacing w:line="400" w:lineRule="exact"/>
              <w:ind w:firstLine="560"/>
              <w:rPr>
                <w:rFonts w:hint="eastAsia" w:ascii="仿宋" w:hAnsi="仿宋" w:eastAsia="仿宋" w:cs="仿宋"/>
                <w:b w:val="0"/>
                <w:bCs w:val="0"/>
                <w:sz w:val="24"/>
                <w:szCs w:val="24"/>
                <w:u w:val="none"/>
                <w:lang w:val="zh-CN"/>
              </w:rPr>
            </w:pPr>
          </w:p>
        </w:tc>
      </w:tr>
      <w:tr w14:paraId="324E2FC6">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1FC25F72">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2</w:t>
            </w:r>
          </w:p>
        </w:tc>
        <w:tc>
          <w:tcPr>
            <w:tcW w:w="2762" w:type="dxa"/>
            <w:tcBorders>
              <w:top w:val="single" w:color="auto" w:sz="6" w:space="0"/>
              <w:left w:val="single" w:color="auto" w:sz="6" w:space="0"/>
              <w:bottom w:val="single" w:color="auto" w:sz="6" w:space="0"/>
              <w:right w:val="single" w:color="auto" w:sz="6" w:space="0"/>
            </w:tcBorders>
            <w:vAlign w:val="center"/>
          </w:tcPr>
          <w:p w14:paraId="7ED45879">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335325C6">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17DCF4AC">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12A338DD">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1AC9299D">
            <w:pPr>
              <w:spacing w:line="400" w:lineRule="exact"/>
              <w:ind w:firstLine="560"/>
              <w:rPr>
                <w:rFonts w:hint="eastAsia" w:ascii="仿宋" w:hAnsi="仿宋" w:eastAsia="仿宋" w:cs="仿宋"/>
                <w:b w:val="0"/>
                <w:bCs w:val="0"/>
                <w:sz w:val="24"/>
                <w:szCs w:val="24"/>
                <w:u w:val="none"/>
                <w:lang w:val="zh-CN"/>
              </w:rPr>
            </w:pPr>
          </w:p>
        </w:tc>
      </w:tr>
      <w:tr w14:paraId="001D7335">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7C8B7A32">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3</w:t>
            </w:r>
          </w:p>
        </w:tc>
        <w:tc>
          <w:tcPr>
            <w:tcW w:w="2762" w:type="dxa"/>
            <w:tcBorders>
              <w:top w:val="single" w:color="auto" w:sz="6" w:space="0"/>
              <w:left w:val="single" w:color="auto" w:sz="6" w:space="0"/>
              <w:bottom w:val="single" w:color="auto" w:sz="6" w:space="0"/>
              <w:right w:val="single" w:color="auto" w:sz="6" w:space="0"/>
            </w:tcBorders>
            <w:vAlign w:val="center"/>
          </w:tcPr>
          <w:p w14:paraId="0DDBC402">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42FB2D4F">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39060C76">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3818DFC3">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2D4D0DF6">
            <w:pPr>
              <w:spacing w:line="400" w:lineRule="exact"/>
              <w:ind w:firstLine="560"/>
              <w:rPr>
                <w:rFonts w:hint="eastAsia" w:ascii="仿宋" w:hAnsi="仿宋" w:eastAsia="仿宋" w:cs="仿宋"/>
                <w:b w:val="0"/>
                <w:bCs w:val="0"/>
                <w:sz w:val="24"/>
                <w:szCs w:val="24"/>
                <w:u w:val="none"/>
                <w:lang w:val="zh-CN"/>
              </w:rPr>
            </w:pPr>
          </w:p>
        </w:tc>
      </w:tr>
      <w:tr w14:paraId="0BF92630">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04D96DC2">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4</w:t>
            </w:r>
          </w:p>
        </w:tc>
        <w:tc>
          <w:tcPr>
            <w:tcW w:w="2762" w:type="dxa"/>
            <w:tcBorders>
              <w:top w:val="single" w:color="auto" w:sz="6" w:space="0"/>
              <w:left w:val="single" w:color="auto" w:sz="6" w:space="0"/>
              <w:bottom w:val="single" w:color="auto" w:sz="6" w:space="0"/>
              <w:right w:val="single" w:color="auto" w:sz="6" w:space="0"/>
            </w:tcBorders>
            <w:vAlign w:val="center"/>
          </w:tcPr>
          <w:p w14:paraId="2454531E">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52056B1E">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34EB40EB">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40263F74">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165D14F1">
            <w:pPr>
              <w:spacing w:line="400" w:lineRule="exact"/>
              <w:ind w:firstLine="560"/>
              <w:rPr>
                <w:rFonts w:hint="eastAsia" w:ascii="仿宋" w:hAnsi="仿宋" w:eastAsia="仿宋" w:cs="仿宋"/>
                <w:b w:val="0"/>
                <w:bCs w:val="0"/>
                <w:sz w:val="24"/>
                <w:szCs w:val="24"/>
                <w:u w:val="none"/>
                <w:lang w:val="zh-CN"/>
              </w:rPr>
            </w:pPr>
          </w:p>
        </w:tc>
      </w:tr>
      <w:tr w14:paraId="07A36E1D">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703AC199">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5</w:t>
            </w:r>
          </w:p>
        </w:tc>
        <w:tc>
          <w:tcPr>
            <w:tcW w:w="2762" w:type="dxa"/>
            <w:tcBorders>
              <w:top w:val="single" w:color="auto" w:sz="6" w:space="0"/>
              <w:left w:val="single" w:color="auto" w:sz="6" w:space="0"/>
              <w:bottom w:val="single" w:color="auto" w:sz="6" w:space="0"/>
              <w:right w:val="single" w:color="auto" w:sz="6" w:space="0"/>
            </w:tcBorders>
            <w:vAlign w:val="center"/>
          </w:tcPr>
          <w:p w14:paraId="1921F356">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4680DB52">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586AB1A7">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102E3DD8">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590749B4">
            <w:pPr>
              <w:spacing w:line="400" w:lineRule="exact"/>
              <w:ind w:firstLine="560"/>
              <w:rPr>
                <w:rFonts w:hint="eastAsia" w:ascii="仿宋" w:hAnsi="仿宋" w:eastAsia="仿宋" w:cs="仿宋"/>
                <w:b w:val="0"/>
                <w:bCs w:val="0"/>
                <w:sz w:val="24"/>
                <w:szCs w:val="24"/>
                <w:u w:val="none"/>
                <w:lang w:val="zh-CN"/>
              </w:rPr>
            </w:pPr>
          </w:p>
        </w:tc>
      </w:tr>
      <w:tr w14:paraId="10F1DCDF">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23C3FB58">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6</w:t>
            </w:r>
          </w:p>
        </w:tc>
        <w:tc>
          <w:tcPr>
            <w:tcW w:w="2762" w:type="dxa"/>
            <w:tcBorders>
              <w:top w:val="single" w:color="auto" w:sz="6" w:space="0"/>
              <w:left w:val="single" w:color="auto" w:sz="6" w:space="0"/>
              <w:bottom w:val="single" w:color="auto" w:sz="6" w:space="0"/>
              <w:right w:val="single" w:color="auto" w:sz="6" w:space="0"/>
            </w:tcBorders>
            <w:vAlign w:val="center"/>
          </w:tcPr>
          <w:p w14:paraId="308E2A46">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58F887F6">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5184BB9D">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6C1E484E">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60C8C31B">
            <w:pPr>
              <w:spacing w:line="400" w:lineRule="exact"/>
              <w:ind w:firstLine="560"/>
              <w:rPr>
                <w:rFonts w:hint="eastAsia" w:ascii="仿宋" w:hAnsi="仿宋" w:eastAsia="仿宋" w:cs="仿宋"/>
                <w:b w:val="0"/>
                <w:bCs w:val="0"/>
                <w:sz w:val="24"/>
                <w:szCs w:val="24"/>
                <w:u w:val="none"/>
                <w:lang w:val="zh-CN"/>
              </w:rPr>
            </w:pPr>
          </w:p>
        </w:tc>
      </w:tr>
      <w:tr w14:paraId="545055F5">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29B3065E">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7</w:t>
            </w:r>
          </w:p>
        </w:tc>
        <w:tc>
          <w:tcPr>
            <w:tcW w:w="2762" w:type="dxa"/>
            <w:tcBorders>
              <w:top w:val="single" w:color="auto" w:sz="6" w:space="0"/>
              <w:left w:val="single" w:color="auto" w:sz="6" w:space="0"/>
              <w:bottom w:val="single" w:color="auto" w:sz="6" w:space="0"/>
              <w:right w:val="single" w:color="auto" w:sz="6" w:space="0"/>
            </w:tcBorders>
            <w:vAlign w:val="center"/>
          </w:tcPr>
          <w:p w14:paraId="54081632">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55485208">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527FDCE3">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0E49E475">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43CE16E0">
            <w:pPr>
              <w:spacing w:line="400" w:lineRule="exact"/>
              <w:ind w:firstLine="560"/>
              <w:rPr>
                <w:rFonts w:hint="eastAsia" w:ascii="仿宋" w:hAnsi="仿宋" w:eastAsia="仿宋" w:cs="仿宋"/>
                <w:b w:val="0"/>
                <w:bCs w:val="0"/>
                <w:sz w:val="24"/>
                <w:szCs w:val="24"/>
                <w:u w:val="none"/>
                <w:lang w:val="zh-CN"/>
              </w:rPr>
            </w:pPr>
          </w:p>
        </w:tc>
      </w:tr>
      <w:tr w14:paraId="24C42EAF">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28FE75E4">
            <w:pPr>
              <w:spacing w:line="400" w:lineRule="exact"/>
              <w:ind w:firstLine="560"/>
              <w:rPr>
                <w:rFonts w:hint="eastAsia" w:ascii="仿宋" w:hAnsi="仿宋" w:eastAsia="仿宋" w:cs="仿宋"/>
                <w:b w:val="0"/>
                <w:bCs w:val="0"/>
                <w:sz w:val="24"/>
                <w:szCs w:val="24"/>
                <w:u w:val="none"/>
              </w:rPr>
            </w:pPr>
          </w:p>
        </w:tc>
        <w:tc>
          <w:tcPr>
            <w:tcW w:w="2762" w:type="dxa"/>
            <w:tcBorders>
              <w:top w:val="single" w:color="auto" w:sz="6" w:space="0"/>
              <w:left w:val="single" w:color="auto" w:sz="6" w:space="0"/>
              <w:bottom w:val="single" w:color="auto" w:sz="6" w:space="0"/>
              <w:right w:val="single" w:color="auto" w:sz="6" w:space="0"/>
            </w:tcBorders>
            <w:vAlign w:val="center"/>
          </w:tcPr>
          <w:p w14:paraId="44FD7628">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4AAABD90">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13371FC5">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44CA95F8">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2AE816EC">
            <w:pPr>
              <w:spacing w:line="400" w:lineRule="exact"/>
              <w:ind w:firstLine="560"/>
              <w:rPr>
                <w:rFonts w:hint="eastAsia" w:ascii="仿宋" w:hAnsi="仿宋" w:eastAsia="仿宋" w:cs="仿宋"/>
                <w:b w:val="0"/>
                <w:bCs w:val="0"/>
                <w:sz w:val="24"/>
                <w:szCs w:val="24"/>
                <w:u w:val="none"/>
                <w:lang w:val="zh-CN"/>
              </w:rPr>
            </w:pPr>
          </w:p>
        </w:tc>
      </w:tr>
    </w:tbl>
    <w:p w14:paraId="153FA5FA">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 xml:space="preserve">服务商名称（盖章）： </w:t>
      </w:r>
    </w:p>
    <w:p w14:paraId="45CF165A">
      <w:pPr>
        <w:spacing w:line="400" w:lineRule="exact"/>
        <w:ind w:firstLine="560"/>
        <w:rPr>
          <w:rFonts w:hint="eastAsia" w:ascii="仿宋" w:hAnsi="仿宋" w:eastAsia="仿宋" w:cs="仿宋"/>
          <w:b w:val="0"/>
          <w:bCs w:val="0"/>
          <w:sz w:val="24"/>
          <w:szCs w:val="24"/>
          <w:u w:val="single"/>
          <w:lang w:val="en-US" w:eastAsia="zh-CN"/>
        </w:rPr>
      </w:pPr>
      <w:r>
        <w:rPr>
          <w:rFonts w:hint="eastAsia" w:ascii="仿宋" w:hAnsi="仿宋" w:eastAsia="仿宋" w:cs="仿宋"/>
          <w:b w:val="0"/>
          <w:bCs w:val="0"/>
          <w:sz w:val="24"/>
          <w:szCs w:val="24"/>
          <w:u w:val="none"/>
          <w:lang w:val="zh-CN"/>
        </w:rPr>
        <w:t>说明：如果行数不够，请自行增加。请服务商对招标文件内的</w:t>
      </w:r>
      <w:r>
        <w:rPr>
          <w:rFonts w:hint="eastAsia" w:ascii="仿宋" w:hAnsi="仿宋" w:eastAsia="仿宋" w:cs="仿宋"/>
          <w:b w:val="0"/>
          <w:bCs w:val="0"/>
          <w:sz w:val="24"/>
          <w:szCs w:val="24"/>
          <w:u w:val="none"/>
          <w:lang w:val="en-US" w:eastAsia="zh-CN"/>
        </w:rPr>
        <w:t>服务</w:t>
      </w:r>
      <w:r>
        <w:rPr>
          <w:rFonts w:hint="eastAsia" w:ascii="仿宋" w:hAnsi="仿宋" w:eastAsia="仿宋" w:cs="仿宋"/>
          <w:b w:val="0"/>
          <w:bCs w:val="0"/>
          <w:sz w:val="24"/>
          <w:szCs w:val="24"/>
          <w:u w:val="none"/>
          <w:lang w:val="zh-CN"/>
        </w:rPr>
        <w:t>条款进行逐条响应</w:t>
      </w:r>
      <w:r>
        <w:rPr>
          <w:rFonts w:hint="eastAsia" w:ascii="仿宋" w:hAnsi="仿宋" w:eastAsia="仿宋" w:cs="仿宋"/>
          <w:b w:val="0"/>
          <w:bCs w:val="0"/>
          <w:sz w:val="24"/>
          <w:szCs w:val="24"/>
          <w:u w:val="none"/>
        </w:rPr>
        <w:t>/正偏离/负偏离，不得缺页漏项</w:t>
      </w:r>
      <w:r>
        <w:rPr>
          <w:rFonts w:hint="eastAsia" w:ascii="仿宋" w:hAnsi="仿宋" w:eastAsia="仿宋" w:cs="仿宋"/>
          <w:b w:val="0"/>
          <w:bCs w:val="0"/>
          <w:sz w:val="24"/>
          <w:szCs w:val="24"/>
          <w:u w:val="none"/>
          <w:lang w:val="zh-CN"/>
        </w:rPr>
        <w:t>。</w:t>
      </w:r>
      <w:r>
        <w:rPr>
          <w:rFonts w:hint="eastAsia" w:ascii="仿宋" w:hAnsi="仿宋" w:eastAsia="仿宋" w:cs="仿宋"/>
          <w:b w:val="0"/>
          <w:bCs w:val="0"/>
          <w:sz w:val="24"/>
          <w:szCs w:val="24"/>
          <w:u w:val="single"/>
          <w:lang w:val="en-US" w:eastAsia="zh-CN"/>
        </w:rPr>
        <w:t>如此表空白加盖公章视为全部响应。</w:t>
      </w:r>
    </w:p>
    <w:p w14:paraId="008D4FD9">
      <w:pPr>
        <w:spacing w:line="400" w:lineRule="exact"/>
        <w:ind w:firstLine="560"/>
        <w:rPr>
          <w:rFonts w:hint="eastAsia" w:ascii="仿宋" w:hAnsi="仿宋" w:eastAsia="仿宋" w:cs="仿宋"/>
          <w:b w:val="0"/>
          <w:bCs w:val="0"/>
          <w:sz w:val="24"/>
          <w:szCs w:val="24"/>
          <w:u w:val="none"/>
          <w:lang w:val="zh-CN"/>
        </w:rPr>
      </w:pPr>
    </w:p>
    <w:p w14:paraId="19CE51DC">
      <w:pPr>
        <w:pStyle w:val="25"/>
        <w:spacing w:line="400" w:lineRule="exact"/>
        <w:ind w:firstLine="482" w:firstLineChars="200"/>
        <w:rPr>
          <w:rFonts w:hint="eastAsia" w:ascii="仿宋" w:hAnsi="仿宋" w:eastAsia="仿宋" w:cs="仿宋"/>
          <w:b/>
          <w:bCs/>
          <w:sz w:val="24"/>
          <w:szCs w:val="24"/>
          <w:lang w:val="zh-CN"/>
        </w:rPr>
      </w:pPr>
      <w:r>
        <w:rPr>
          <w:rFonts w:hint="eastAsia" w:ascii="仿宋" w:hAnsi="仿宋" w:eastAsia="仿宋" w:cs="仿宋"/>
          <w:b/>
          <w:bCs/>
          <w:sz w:val="24"/>
          <w:szCs w:val="24"/>
        </w:rPr>
        <w:t>附件</w:t>
      </w: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商务</w:t>
      </w:r>
      <w:r>
        <w:rPr>
          <w:rFonts w:hint="eastAsia" w:ascii="仿宋" w:hAnsi="仿宋" w:eastAsia="仿宋" w:cs="仿宋"/>
          <w:b/>
          <w:bCs/>
          <w:sz w:val="24"/>
          <w:szCs w:val="24"/>
        </w:rPr>
        <w:t>条款</w:t>
      </w:r>
      <w:r>
        <w:rPr>
          <w:rFonts w:hint="eastAsia" w:ascii="仿宋" w:hAnsi="仿宋" w:eastAsia="仿宋" w:cs="仿宋"/>
          <w:b/>
          <w:bCs/>
          <w:sz w:val="24"/>
          <w:szCs w:val="24"/>
          <w:lang w:val="zh-CN"/>
        </w:rPr>
        <w:t>偏离表格式</w:t>
      </w:r>
    </w:p>
    <w:p w14:paraId="18E1A4C1">
      <w:pPr>
        <w:pStyle w:val="25"/>
        <w:spacing w:line="400" w:lineRule="exact"/>
        <w:rPr>
          <w:rFonts w:hint="eastAsia" w:ascii="仿宋" w:hAnsi="仿宋" w:eastAsia="仿宋" w:cs="仿宋"/>
          <w:sz w:val="24"/>
          <w:szCs w:val="24"/>
        </w:rPr>
      </w:pPr>
    </w:p>
    <w:p w14:paraId="16431DB4">
      <w:pPr>
        <w:spacing w:line="400" w:lineRule="exact"/>
        <w:ind w:firstLine="3840" w:firstLineChars="160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en-US" w:eastAsia="zh-CN"/>
        </w:rPr>
        <w:t>商务</w:t>
      </w:r>
      <w:r>
        <w:rPr>
          <w:rFonts w:hint="eastAsia" w:ascii="仿宋" w:hAnsi="仿宋" w:eastAsia="仿宋" w:cs="仿宋"/>
          <w:b w:val="0"/>
          <w:bCs w:val="0"/>
          <w:sz w:val="24"/>
          <w:szCs w:val="24"/>
          <w:u w:val="none"/>
          <w:lang w:val="zh-CN"/>
        </w:rPr>
        <w:t>条款偏离表</w:t>
      </w:r>
    </w:p>
    <w:tbl>
      <w:tblPr>
        <w:tblStyle w:val="19"/>
        <w:tblW w:w="11238" w:type="dxa"/>
        <w:jc w:val="center"/>
        <w:tblLayout w:type="fixed"/>
        <w:tblCellMar>
          <w:top w:w="0" w:type="dxa"/>
          <w:left w:w="0" w:type="dxa"/>
          <w:bottom w:w="0" w:type="dxa"/>
          <w:right w:w="0" w:type="dxa"/>
        </w:tblCellMar>
      </w:tblPr>
      <w:tblGrid>
        <w:gridCol w:w="719"/>
        <w:gridCol w:w="2762"/>
        <w:gridCol w:w="1425"/>
        <w:gridCol w:w="1857"/>
        <w:gridCol w:w="790"/>
        <w:gridCol w:w="1200"/>
        <w:gridCol w:w="2485"/>
      </w:tblGrid>
      <w:tr w14:paraId="33109DC5">
        <w:tblPrEx>
          <w:tblCellMar>
            <w:top w:w="0" w:type="dxa"/>
            <w:left w:w="0" w:type="dxa"/>
            <w:bottom w:w="0" w:type="dxa"/>
            <w:right w:w="0" w:type="dxa"/>
          </w:tblCellMar>
        </w:tblPrEx>
        <w:trPr>
          <w:trHeight w:val="90" w:hRule="atLeast"/>
          <w:jc w:val="center"/>
        </w:trPr>
        <w:tc>
          <w:tcPr>
            <w:tcW w:w="6763" w:type="dxa"/>
            <w:gridSpan w:val="4"/>
            <w:tcBorders>
              <w:top w:val="nil"/>
              <w:left w:val="nil"/>
              <w:bottom w:val="single" w:color="auto" w:sz="6" w:space="0"/>
              <w:right w:val="nil"/>
            </w:tcBorders>
            <w:vAlign w:val="center"/>
          </w:tcPr>
          <w:p w14:paraId="0D84DA4D">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项目名称：</w:t>
            </w:r>
          </w:p>
        </w:tc>
        <w:tc>
          <w:tcPr>
            <w:tcW w:w="4475" w:type="dxa"/>
            <w:gridSpan w:val="3"/>
            <w:tcBorders>
              <w:top w:val="nil"/>
              <w:left w:val="nil"/>
              <w:bottom w:val="single" w:color="auto" w:sz="6" w:space="0"/>
              <w:right w:val="nil"/>
            </w:tcBorders>
            <w:vAlign w:val="center"/>
          </w:tcPr>
          <w:p w14:paraId="2A128B73">
            <w:pPr>
              <w:spacing w:line="400" w:lineRule="exact"/>
              <w:ind w:firstLine="0" w:firstLineChars="0"/>
              <w:rPr>
                <w:rFonts w:hint="eastAsia" w:ascii="仿宋" w:hAnsi="仿宋" w:eastAsia="仿宋" w:cs="仿宋"/>
                <w:b w:val="0"/>
                <w:bCs w:val="0"/>
                <w:kern w:val="0"/>
                <w:sz w:val="24"/>
                <w:szCs w:val="24"/>
                <w:u w:val="none"/>
                <w:lang w:val="zh-CN"/>
              </w:rPr>
            </w:pPr>
            <w:r>
              <w:rPr>
                <w:rFonts w:hint="eastAsia" w:ascii="仿宋" w:hAnsi="仿宋" w:eastAsia="仿宋" w:cs="仿宋"/>
                <w:b w:val="0"/>
                <w:bCs w:val="0"/>
                <w:kern w:val="0"/>
                <w:sz w:val="24"/>
                <w:szCs w:val="24"/>
                <w:u w:val="none"/>
                <w:lang w:val="zh-CN"/>
              </w:rPr>
              <w:t>项目编号：</w:t>
            </w:r>
            <w:r>
              <w:rPr>
                <w:rFonts w:hint="eastAsia" w:ascii="仿宋" w:hAnsi="仿宋" w:eastAsia="仿宋" w:cs="仿宋"/>
                <w:b w:val="0"/>
                <w:bCs w:val="0"/>
                <w:sz w:val="24"/>
                <w:szCs w:val="24"/>
                <w:u w:val="none"/>
                <w:lang w:val="zh-CN"/>
              </w:rPr>
              <w:t xml:space="preserve">              </w:t>
            </w:r>
          </w:p>
        </w:tc>
      </w:tr>
      <w:tr w14:paraId="42D529EA">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6522151C">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序号</w:t>
            </w:r>
          </w:p>
        </w:tc>
        <w:tc>
          <w:tcPr>
            <w:tcW w:w="2762" w:type="dxa"/>
            <w:tcBorders>
              <w:top w:val="single" w:color="auto" w:sz="6" w:space="0"/>
              <w:left w:val="single" w:color="auto" w:sz="6" w:space="0"/>
              <w:bottom w:val="single" w:color="auto" w:sz="6" w:space="0"/>
              <w:right w:val="single" w:color="auto" w:sz="6" w:space="0"/>
            </w:tcBorders>
            <w:vAlign w:val="center"/>
          </w:tcPr>
          <w:p w14:paraId="3BEBB29E">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询价文件条目号</w:t>
            </w:r>
          </w:p>
        </w:tc>
        <w:tc>
          <w:tcPr>
            <w:tcW w:w="1425" w:type="dxa"/>
            <w:tcBorders>
              <w:top w:val="single" w:color="auto" w:sz="6" w:space="0"/>
              <w:left w:val="single" w:color="auto" w:sz="6" w:space="0"/>
              <w:bottom w:val="single" w:color="auto" w:sz="6" w:space="0"/>
              <w:right w:val="single" w:color="auto" w:sz="6" w:space="0"/>
            </w:tcBorders>
            <w:vAlign w:val="center"/>
          </w:tcPr>
          <w:p w14:paraId="29425C99">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询价要求</w:t>
            </w: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6D5689C9">
            <w:pPr>
              <w:spacing w:line="400" w:lineRule="exact"/>
              <w:ind w:firstLine="0" w:firstLineChars="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lang w:val="zh-CN"/>
              </w:rPr>
              <w:t>服务商响应</w:t>
            </w:r>
            <w:r>
              <w:rPr>
                <w:rFonts w:hint="eastAsia" w:ascii="仿宋" w:hAnsi="仿宋" w:eastAsia="仿宋" w:cs="仿宋"/>
                <w:b w:val="0"/>
                <w:bCs w:val="0"/>
                <w:sz w:val="24"/>
                <w:szCs w:val="24"/>
                <w:u w:val="none"/>
              </w:rPr>
              <w:t>/偏离</w:t>
            </w:r>
          </w:p>
        </w:tc>
        <w:tc>
          <w:tcPr>
            <w:tcW w:w="1200" w:type="dxa"/>
            <w:tcBorders>
              <w:top w:val="single" w:color="auto" w:sz="6" w:space="0"/>
              <w:left w:val="single" w:color="auto" w:sz="6" w:space="0"/>
              <w:bottom w:val="single" w:color="auto" w:sz="6" w:space="0"/>
              <w:right w:val="single" w:color="auto" w:sz="6" w:space="0"/>
            </w:tcBorders>
            <w:vAlign w:val="center"/>
          </w:tcPr>
          <w:p w14:paraId="2163A18B">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说明</w:t>
            </w:r>
          </w:p>
        </w:tc>
        <w:tc>
          <w:tcPr>
            <w:tcW w:w="2485" w:type="dxa"/>
            <w:tcBorders>
              <w:top w:val="single" w:color="auto" w:sz="6" w:space="0"/>
              <w:left w:val="single" w:color="auto" w:sz="6" w:space="0"/>
              <w:bottom w:val="single" w:color="auto" w:sz="6" w:space="0"/>
              <w:right w:val="single" w:color="auto" w:sz="6" w:space="0"/>
            </w:tcBorders>
            <w:vAlign w:val="center"/>
          </w:tcPr>
          <w:p w14:paraId="63FE9670">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证明材料对应页码</w:t>
            </w:r>
          </w:p>
        </w:tc>
      </w:tr>
      <w:tr w14:paraId="338F59EA">
        <w:tblPrEx>
          <w:tblCellMar>
            <w:top w:w="0" w:type="dxa"/>
            <w:left w:w="0" w:type="dxa"/>
            <w:bottom w:w="0" w:type="dxa"/>
            <w:right w:w="0" w:type="dxa"/>
          </w:tblCellMar>
        </w:tblPrEx>
        <w:trPr>
          <w:trHeight w:val="689"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1E71197E">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1</w:t>
            </w:r>
          </w:p>
        </w:tc>
        <w:tc>
          <w:tcPr>
            <w:tcW w:w="2762" w:type="dxa"/>
            <w:tcBorders>
              <w:top w:val="single" w:color="auto" w:sz="6" w:space="0"/>
              <w:left w:val="single" w:color="auto" w:sz="6" w:space="0"/>
              <w:bottom w:val="single" w:color="auto" w:sz="6" w:space="0"/>
              <w:right w:val="single" w:color="auto" w:sz="6" w:space="0"/>
            </w:tcBorders>
            <w:vAlign w:val="center"/>
          </w:tcPr>
          <w:p w14:paraId="6E586FA9">
            <w:pPr>
              <w:spacing w:line="400" w:lineRule="exact"/>
              <w:ind w:firstLine="0" w:firstLineChars="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en-US" w:eastAsia="zh-CN"/>
              </w:rPr>
              <w:t>商务</w:t>
            </w:r>
            <w:r>
              <w:rPr>
                <w:rFonts w:hint="eastAsia" w:ascii="仿宋" w:hAnsi="仿宋" w:eastAsia="仿宋" w:cs="仿宋"/>
                <w:b w:val="0"/>
                <w:bCs w:val="0"/>
                <w:sz w:val="24"/>
                <w:szCs w:val="24"/>
                <w:u w:val="none"/>
              </w:rPr>
              <w:t>要求，请根据采购文件要求逐条列举并逐条响应，行数不够自行增加。</w:t>
            </w:r>
          </w:p>
        </w:tc>
        <w:tc>
          <w:tcPr>
            <w:tcW w:w="1425" w:type="dxa"/>
            <w:tcBorders>
              <w:top w:val="single" w:color="auto" w:sz="6" w:space="0"/>
              <w:left w:val="single" w:color="auto" w:sz="6" w:space="0"/>
              <w:bottom w:val="single" w:color="auto" w:sz="6" w:space="0"/>
              <w:right w:val="single" w:color="auto" w:sz="6" w:space="0"/>
            </w:tcBorders>
            <w:vAlign w:val="center"/>
          </w:tcPr>
          <w:p w14:paraId="2F53717D">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69392C1E">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6FF0C65D">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3B9A930E">
            <w:pPr>
              <w:spacing w:line="400" w:lineRule="exact"/>
              <w:ind w:firstLine="560"/>
              <w:rPr>
                <w:rFonts w:hint="eastAsia" w:ascii="仿宋" w:hAnsi="仿宋" w:eastAsia="仿宋" w:cs="仿宋"/>
                <w:b w:val="0"/>
                <w:bCs w:val="0"/>
                <w:sz w:val="24"/>
                <w:szCs w:val="24"/>
                <w:u w:val="none"/>
                <w:lang w:val="zh-CN"/>
              </w:rPr>
            </w:pPr>
          </w:p>
        </w:tc>
      </w:tr>
      <w:tr w14:paraId="2C6161DA">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49107D2B">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2</w:t>
            </w:r>
          </w:p>
        </w:tc>
        <w:tc>
          <w:tcPr>
            <w:tcW w:w="2762" w:type="dxa"/>
            <w:tcBorders>
              <w:top w:val="single" w:color="auto" w:sz="6" w:space="0"/>
              <w:left w:val="single" w:color="auto" w:sz="6" w:space="0"/>
              <w:bottom w:val="single" w:color="auto" w:sz="6" w:space="0"/>
              <w:right w:val="single" w:color="auto" w:sz="6" w:space="0"/>
            </w:tcBorders>
            <w:vAlign w:val="center"/>
          </w:tcPr>
          <w:p w14:paraId="05FC60E1">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24D19423">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2157C5C5">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5FD14D6F">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5826A902">
            <w:pPr>
              <w:spacing w:line="400" w:lineRule="exact"/>
              <w:ind w:firstLine="560"/>
              <w:rPr>
                <w:rFonts w:hint="eastAsia" w:ascii="仿宋" w:hAnsi="仿宋" w:eastAsia="仿宋" w:cs="仿宋"/>
                <w:b w:val="0"/>
                <w:bCs w:val="0"/>
                <w:sz w:val="24"/>
                <w:szCs w:val="24"/>
                <w:u w:val="none"/>
                <w:lang w:val="zh-CN"/>
              </w:rPr>
            </w:pPr>
          </w:p>
        </w:tc>
      </w:tr>
      <w:tr w14:paraId="3D33E96D">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6E07304B">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3</w:t>
            </w:r>
          </w:p>
        </w:tc>
        <w:tc>
          <w:tcPr>
            <w:tcW w:w="2762" w:type="dxa"/>
            <w:tcBorders>
              <w:top w:val="single" w:color="auto" w:sz="6" w:space="0"/>
              <w:left w:val="single" w:color="auto" w:sz="6" w:space="0"/>
              <w:bottom w:val="single" w:color="auto" w:sz="6" w:space="0"/>
              <w:right w:val="single" w:color="auto" w:sz="6" w:space="0"/>
            </w:tcBorders>
            <w:vAlign w:val="center"/>
          </w:tcPr>
          <w:p w14:paraId="109ED466">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33A238D7">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741BEDFF">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61DA3B9B">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339BCC77">
            <w:pPr>
              <w:spacing w:line="400" w:lineRule="exact"/>
              <w:ind w:firstLine="560"/>
              <w:rPr>
                <w:rFonts w:hint="eastAsia" w:ascii="仿宋" w:hAnsi="仿宋" w:eastAsia="仿宋" w:cs="仿宋"/>
                <w:b w:val="0"/>
                <w:bCs w:val="0"/>
                <w:sz w:val="24"/>
                <w:szCs w:val="24"/>
                <w:u w:val="none"/>
                <w:lang w:val="zh-CN"/>
              </w:rPr>
            </w:pPr>
          </w:p>
        </w:tc>
      </w:tr>
      <w:tr w14:paraId="4C0235A3">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28655987">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4</w:t>
            </w:r>
          </w:p>
        </w:tc>
        <w:tc>
          <w:tcPr>
            <w:tcW w:w="2762" w:type="dxa"/>
            <w:tcBorders>
              <w:top w:val="single" w:color="auto" w:sz="6" w:space="0"/>
              <w:left w:val="single" w:color="auto" w:sz="6" w:space="0"/>
              <w:bottom w:val="single" w:color="auto" w:sz="6" w:space="0"/>
              <w:right w:val="single" w:color="auto" w:sz="6" w:space="0"/>
            </w:tcBorders>
            <w:vAlign w:val="center"/>
          </w:tcPr>
          <w:p w14:paraId="5D7E57CF">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022C6CFD">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3CD22FF2">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287754E3">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0DED7C65">
            <w:pPr>
              <w:spacing w:line="400" w:lineRule="exact"/>
              <w:ind w:firstLine="560"/>
              <w:rPr>
                <w:rFonts w:hint="eastAsia" w:ascii="仿宋" w:hAnsi="仿宋" w:eastAsia="仿宋" w:cs="仿宋"/>
                <w:b w:val="0"/>
                <w:bCs w:val="0"/>
                <w:sz w:val="24"/>
                <w:szCs w:val="24"/>
                <w:u w:val="none"/>
                <w:lang w:val="zh-CN"/>
              </w:rPr>
            </w:pPr>
          </w:p>
        </w:tc>
      </w:tr>
      <w:tr w14:paraId="2CD04083">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49A4A62C">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5</w:t>
            </w:r>
          </w:p>
        </w:tc>
        <w:tc>
          <w:tcPr>
            <w:tcW w:w="2762" w:type="dxa"/>
            <w:tcBorders>
              <w:top w:val="single" w:color="auto" w:sz="6" w:space="0"/>
              <w:left w:val="single" w:color="auto" w:sz="6" w:space="0"/>
              <w:bottom w:val="single" w:color="auto" w:sz="6" w:space="0"/>
              <w:right w:val="single" w:color="auto" w:sz="6" w:space="0"/>
            </w:tcBorders>
            <w:vAlign w:val="center"/>
          </w:tcPr>
          <w:p w14:paraId="76303D9B">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4C4CE4DE">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332EFA74">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52CE798A">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169DF2DA">
            <w:pPr>
              <w:spacing w:line="400" w:lineRule="exact"/>
              <w:ind w:firstLine="560"/>
              <w:rPr>
                <w:rFonts w:hint="eastAsia" w:ascii="仿宋" w:hAnsi="仿宋" w:eastAsia="仿宋" w:cs="仿宋"/>
                <w:b w:val="0"/>
                <w:bCs w:val="0"/>
                <w:sz w:val="24"/>
                <w:szCs w:val="24"/>
                <w:u w:val="none"/>
                <w:lang w:val="zh-CN"/>
              </w:rPr>
            </w:pPr>
          </w:p>
        </w:tc>
      </w:tr>
      <w:tr w14:paraId="084B3A18">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6B2D979E">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6</w:t>
            </w:r>
          </w:p>
        </w:tc>
        <w:tc>
          <w:tcPr>
            <w:tcW w:w="2762" w:type="dxa"/>
            <w:tcBorders>
              <w:top w:val="single" w:color="auto" w:sz="6" w:space="0"/>
              <w:left w:val="single" w:color="auto" w:sz="6" w:space="0"/>
              <w:bottom w:val="single" w:color="auto" w:sz="6" w:space="0"/>
              <w:right w:val="single" w:color="auto" w:sz="6" w:space="0"/>
            </w:tcBorders>
            <w:vAlign w:val="center"/>
          </w:tcPr>
          <w:p w14:paraId="065B3694">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26DEB4A7">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3762DE4B">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3D21C436">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10E8A36F">
            <w:pPr>
              <w:spacing w:line="400" w:lineRule="exact"/>
              <w:ind w:firstLine="560"/>
              <w:rPr>
                <w:rFonts w:hint="eastAsia" w:ascii="仿宋" w:hAnsi="仿宋" w:eastAsia="仿宋" w:cs="仿宋"/>
                <w:b w:val="0"/>
                <w:bCs w:val="0"/>
                <w:sz w:val="24"/>
                <w:szCs w:val="24"/>
                <w:u w:val="none"/>
                <w:lang w:val="zh-CN"/>
              </w:rPr>
            </w:pPr>
          </w:p>
        </w:tc>
      </w:tr>
      <w:tr w14:paraId="703A3789">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5F080948">
            <w:pPr>
              <w:spacing w:line="400" w:lineRule="exact"/>
              <w:ind w:firstLine="560"/>
              <w:rPr>
                <w:rFonts w:hint="eastAsia" w:ascii="仿宋" w:hAnsi="仿宋" w:eastAsia="仿宋" w:cs="仿宋"/>
                <w:b w:val="0"/>
                <w:bCs w:val="0"/>
                <w:sz w:val="24"/>
                <w:szCs w:val="24"/>
                <w:u w:val="none"/>
              </w:rPr>
            </w:pPr>
            <w:r>
              <w:rPr>
                <w:rFonts w:hint="eastAsia" w:ascii="仿宋" w:hAnsi="仿宋" w:eastAsia="仿宋" w:cs="仿宋"/>
                <w:b w:val="0"/>
                <w:bCs w:val="0"/>
                <w:sz w:val="24"/>
                <w:szCs w:val="24"/>
                <w:u w:val="none"/>
              </w:rPr>
              <w:t>7</w:t>
            </w:r>
          </w:p>
        </w:tc>
        <w:tc>
          <w:tcPr>
            <w:tcW w:w="2762" w:type="dxa"/>
            <w:tcBorders>
              <w:top w:val="single" w:color="auto" w:sz="6" w:space="0"/>
              <w:left w:val="single" w:color="auto" w:sz="6" w:space="0"/>
              <w:bottom w:val="single" w:color="auto" w:sz="6" w:space="0"/>
              <w:right w:val="single" w:color="auto" w:sz="6" w:space="0"/>
            </w:tcBorders>
            <w:vAlign w:val="center"/>
          </w:tcPr>
          <w:p w14:paraId="1466FCB3">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1EB9F253">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6B55D807">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7E668719">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7371A066">
            <w:pPr>
              <w:spacing w:line="400" w:lineRule="exact"/>
              <w:ind w:firstLine="560"/>
              <w:rPr>
                <w:rFonts w:hint="eastAsia" w:ascii="仿宋" w:hAnsi="仿宋" w:eastAsia="仿宋" w:cs="仿宋"/>
                <w:b w:val="0"/>
                <w:bCs w:val="0"/>
                <w:sz w:val="24"/>
                <w:szCs w:val="24"/>
                <w:u w:val="none"/>
                <w:lang w:val="zh-CN"/>
              </w:rPr>
            </w:pPr>
          </w:p>
        </w:tc>
      </w:tr>
      <w:tr w14:paraId="27A41FF6">
        <w:tblPrEx>
          <w:tblCellMar>
            <w:top w:w="0" w:type="dxa"/>
            <w:left w:w="0" w:type="dxa"/>
            <w:bottom w:w="0" w:type="dxa"/>
            <w:right w:w="0" w:type="dxa"/>
          </w:tblCellMar>
        </w:tblPrEx>
        <w:trPr>
          <w:trHeight w:val="284" w:hRule="atLeast"/>
          <w:jc w:val="center"/>
        </w:trPr>
        <w:tc>
          <w:tcPr>
            <w:tcW w:w="719" w:type="dxa"/>
            <w:tcBorders>
              <w:top w:val="single" w:color="auto" w:sz="6" w:space="0"/>
              <w:left w:val="single" w:color="auto" w:sz="6" w:space="0"/>
              <w:bottom w:val="single" w:color="auto" w:sz="6" w:space="0"/>
              <w:right w:val="single" w:color="auto" w:sz="6" w:space="0"/>
            </w:tcBorders>
            <w:vAlign w:val="center"/>
          </w:tcPr>
          <w:p w14:paraId="23FF2C1F">
            <w:pPr>
              <w:spacing w:line="400" w:lineRule="exact"/>
              <w:ind w:firstLine="560"/>
              <w:rPr>
                <w:rFonts w:hint="eastAsia" w:ascii="仿宋" w:hAnsi="仿宋" w:eastAsia="仿宋" w:cs="仿宋"/>
                <w:b w:val="0"/>
                <w:bCs w:val="0"/>
                <w:sz w:val="24"/>
                <w:szCs w:val="24"/>
                <w:u w:val="none"/>
              </w:rPr>
            </w:pPr>
          </w:p>
        </w:tc>
        <w:tc>
          <w:tcPr>
            <w:tcW w:w="2762" w:type="dxa"/>
            <w:tcBorders>
              <w:top w:val="single" w:color="auto" w:sz="6" w:space="0"/>
              <w:left w:val="single" w:color="auto" w:sz="6" w:space="0"/>
              <w:bottom w:val="single" w:color="auto" w:sz="6" w:space="0"/>
              <w:right w:val="single" w:color="auto" w:sz="6" w:space="0"/>
            </w:tcBorders>
            <w:vAlign w:val="center"/>
          </w:tcPr>
          <w:p w14:paraId="08D451CC">
            <w:pPr>
              <w:spacing w:line="400" w:lineRule="exact"/>
              <w:ind w:firstLine="560"/>
              <w:rPr>
                <w:rFonts w:hint="eastAsia" w:ascii="仿宋" w:hAnsi="仿宋" w:eastAsia="仿宋" w:cs="仿宋"/>
                <w:b w:val="0"/>
                <w:bCs w:val="0"/>
                <w:sz w:val="24"/>
                <w:szCs w:val="24"/>
                <w:u w:val="none"/>
                <w:lang w:val="zh-CN"/>
              </w:rPr>
            </w:pPr>
          </w:p>
        </w:tc>
        <w:tc>
          <w:tcPr>
            <w:tcW w:w="1425" w:type="dxa"/>
            <w:tcBorders>
              <w:top w:val="single" w:color="auto" w:sz="6" w:space="0"/>
              <w:left w:val="single" w:color="auto" w:sz="6" w:space="0"/>
              <w:bottom w:val="single" w:color="auto" w:sz="6" w:space="0"/>
              <w:right w:val="single" w:color="auto" w:sz="6" w:space="0"/>
            </w:tcBorders>
            <w:vAlign w:val="center"/>
          </w:tcPr>
          <w:p w14:paraId="57F2BD53">
            <w:pPr>
              <w:spacing w:line="400" w:lineRule="exact"/>
              <w:ind w:firstLine="560"/>
              <w:rPr>
                <w:rFonts w:hint="eastAsia" w:ascii="仿宋" w:hAnsi="仿宋" w:eastAsia="仿宋" w:cs="仿宋"/>
                <w:b w:val="0"/>
                <w:bCs w:val="0"/>
                <w:sz w:val="24"/>
                <w:szCs w:val="24"/>
                <w:u w:val="none"/>
                <w:lang w:val="zh-CN"/>
              </w:rPr>
            </w:pPr>
          </w:p>
        </w:tc>
        <w:tc>
          <w:tcPr>
            <w:tcW w:w="2647" w:type="dxa"/>
            <w:gridSpan w:val="2"/>
            <w:tcBorders>
              <w:top w:val="single" w:color="auto" w:sz="6" w:space="0"/>
              <w:left w:val="single" w:color="auto" w:sz="6" w:space="0"/>
              <w:bottom w:val="single" w:color="auto" w:sz="6" w:space="0"/>
              <w:right w:val="single" w:color="auto" w:sz="6" w:space="0"/>
            </w:tcBorders>
            <w:vAlign w:val="center"/>
          </w:tcPr>
          <w:p w14:paraId="54F0549F">
            <w:pPr>
              <w:spacing w:line="400" w:lineRule="exact"/>
              <w:ind w:firstLine="560"/>
              <w:rPr>
                <w:rFonts w:hint="eastAsia" w:ascii="仿宋" w:hAnsi="仿宋" w:eastAsia="仿宋" w:cs="仿宋"/>
                <w:b w:val="0"/>
                <w:bCs w:val="0"/>
                <w:sz w:val="24"/>
                <w:szCs w:val="24"/>
                <w:u w:val="none"/>
                <w:lang w:val="zh-CN"/>
              </w:rPr>
            </w:pPr>
          </w:p>
        </w:tc>
        <w:tc>
          <w:tcPr>
            <w:tcW w:w="1200" w:type="dxa"/>
            <w:tcBorders>
              <w:top w:val="single" w:color="auto" w:sz="6" w:space="0"/>
              <w:left w:val="single" w:color="auto" w:sz="6" w:space="0"/>
              <w:bottom w:val="single" w:color="auto" w:sz="6" w:space="0"/>
              <w:right w:val="single" w:color="auto" w:sz="6" w:space="0"/>
            </w:tcBorders>
            <w:vAlign w:val="center"/>
          </w:tcPr>
          <w:p w14:paraId="73B941B0">
            <w:pPr>
              <w:spacing w:line="400" w:lineRule="exact"/>
              <w:ind w:firstLine="560"/>
              <w:rPr>
                <w:rFonts w:hint="eastAsia" w:ascii="仿宋" w:hAnsi="仿宋" w:eastAsia="仿宋" w:cs="仿宋"/>
                <w:b w:val="0"/>
                <w:bCs w:val="0"/>
                <w:sz w:val="24"/>
                <w:szCs w:val="24"/>
                <w:u w:val="none"/>
                <w:lang w:val="zh-CN"/>
              </w:rPr>
            </w:pPr>
          </w:p>
        </w:tc>
        <w:tc>
          <w:tcPr>
            <w:tcW w:w="2485" w:type="dxa"/>
            <w:tcBorders>
              <w:top w:val="single" w:color="auto" w:sz="6" w:space="0"/>
              <w:left w:val="single" w:color="auto" w:sz="6" w:space="0"/>
              <w:bottom w:val="single" w:color="auto" w:sz="6" w:space="0"/>
              <w:right w:val="single" w:color="auto" w:sz="6" w:space="0"/>
            </w:tcBorders>
            <w:vAlign w:val="center"/>
          </w:tcPr>
          <w:p w14:paraId="1F5DBE50">
            <w:pPr>
              <w:spacing w:line="400" w:lineRule="exact"/>
              <w:ind w:firstLine="560"/>
              <w:rPr>
                <w:rFonts w:hint="eastAsia" w:ascii="仿宋" w:hAnsi="仿宋" w:eastAsia="仿宋" w:cs="仿宋"/>
                <w:b w:val="0"/>
                <w:bCs w:val="0"/>
                <w:sz w:val="24"/>
                <w:szCs w:val="24"/>
                <w:u w:val="none"/>
                <w:lang w:val="zh-CN"/>
              </w:rPr>
            </w:pPr>
          </w:p>
        </w:tc>
      </w:tr>
    </w:tbl>
    <w:p w14:paraId="6056685D">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 xml:space="preserve">服务商名称（盖章）： </w:t>
      </w:r>
    </w:p>
    <w:p w14:paraId="25B75424">
      <w:pPr>
        <w:spacing w:line="400" w:lineRule="exact"/>
        <w:ind w:firstLine="560"/>
        <w:rPr>
          <w:rFonts w:hint="eastAsia" w:ascii="仿宋" w:hAnsi="仿宋" w:eastAsia="仿宋" w:cs="仿宋"/>
          <w:b w:val="0"/>
          <w:bCs w:val="0"/>
          <w:color w:val="91ACE0" w:themeColor="accent1" w:themeTint="99"/>
          <w:sz w:val="24"/>
          <w:szCs w:val="24"/>
          <w:u w:val="none"/>
          <w:lang w:val="zh-CN"/>
          <w14:textFill>
            <w14:solidFill>
              <w14:schemeClr w14:val="accent1">
                <w14:lumMod w14:val="60000"/>
                <w14:lumOff w14:val="40000"/>
              </w14:schemeClr>
            </w14:solidFill>
          </w14:textFill>
        </w:rPr>
      </w:pPr>
      <w:r>
        <w:rPr>
          <w:rFonts w:hint="eastAsia" w:ascii="仿宋" w:hAnsi="仿宋" w:eastAsia="仿宋" w:cs="仿宋"/>
          <w:b w:val="0"/>
          <w:bCs w:val="0"/>
          <w:sz w:val="24"/>
          <w:szCs w:val="24"/>
          <w:u w:val="none"/>
          <w:lang w:val="zh-CN"/>
        </w:rPr>
        <w:t>说明：如果行数不够，请自行增加。请服务商对招标文件内的</w:t>
      </w:r>
      <w:r>
        <w:rPr>
          <w:rFonts w:hint="eastAsia" w:ascii="仿宋" w:hAnsi="仿宋" w:eastAsia="仿宋" w:cs="仿宋"/>
          <w:b w:val="0"/>
          <w:bCs w:val="0"/>
          <w:sz w:val="24"/>
          <w:szCs w:val="24"/>
          <w:u w:val="none"/>
          <w:lang w:val="en-US" w:eastAsia="zh-CN"/>
        </w:rPr>
        <w:t>商务</w:t>
      </w:r>
      <w:r>
        <w:rPr>
          <w:rFonts w:hint="eastAsia" w:ascii="仿宋" w:hAnsi="仿宋" w:eastAsia="仿宋" w:cs="仿宋"/>
          <w:b w:val="0"/>
          <w:bCs w:val="0"/>
          <w:sz w:val="24"/>
          <w:szCs w:val="24"/>
          <w:u w:val="none"/>
          <w:lang w:val="zh-CN"/>
        </w:rPr>
        <w:t>条款进行逐条响应</w:t>
      </w:r>
      <w:r>
        <w:rPr>
          <w:rFonts w:hint="eastAsia" w:ascii="仿宋" w:hAnsi="仿宋" w:eastAsia="仿宋" w:cs="仿宋"/>
          <w:b w:val="0"/>
          <w:bCs w:val="0"/>
          <w:sz w:val="24"/>
          <w:szCs w:val="24"/>
          <w:u w:val="none"/>
        </w:rPr>
        <w:t>/正偏离/负偏离，不得缺页漏项</w:t>
      </w:r>
      <w:r>
        <w:rPr>
          <w:rFonts w:hint="eastAsia" w:ascii="仿宋" w:hAnsi="仿宋" w:eastAsia="仿宋" w:cs="仿宋"/>
          <w:b w:val="0"/>
          <w:bCs w:val="0"/>
          <w:sz w:val="24"/>
          <w:szCs w:val="24"/>
          <w:u w:val="none"/>
          <w:lang w:val="zh-CN"/>
        </w:rPr>
        <w:t>。</w:t>
      </w:r>
      <w:r>
        <w:rPr>
          <w:rFonts w:hint="eastAsia" w:ascii="仿宋" w:hAnsi="仿宋" w:eastAsia="仿宋" w:cs="仿宋"/>
          <w:b w:val="0"/>
          <w:bCs w:val="0"/>
          <w:sz w:val="24"/>
          <w:szCs w:val="24"/>
          <w:u w:val="single"/>
          <w:lang w:val="en-US" w:eastAsia="zh-CN"/>
        </w:rPr>
        <w:t>如此表空白加盖公章视为全部响应。</w:t>
      </w:r>
    </w:p>
    <w:p w14:paraId="6823F4DF">
      <w:pPr>
        <w:pStyle w:val="25"/>
        <w:spacing w:line="400" w:lineRule="exact"/>
        <w:rPr>
          <w:rFonts w:hint="eastAsia" w:ascii="仿宋" w:hAnsi="仿宋" w:eastAsia="仿宋" w:cs="仿宋"/>
          <w:b w:val="0"/>
          <w:bCs w:val="0"/>
          <w:sz w:val="24"/>
          <w:szCs w:val="24"/>
          <w:u w:val="none"/>
          <w:lang w:val="en-US" w:eastAsia="zh-CN"/>
        </w:rPr>
      </w:pPr>
    </w:p>
    <w:p w14:paraId="2921F9FE">
      <w:pPr>
        <w:pStyle w:val="25"/>
        <w:spacing w:line="400" w:lineRule="exact"/>
        <w:rPr>
          <w:rFonts w:hint="eastAsia" w:ascii="仿宋" w:hAnsi="仿宋" w:eastAsia="仿宋" w:cs="仿宋"/>
          <w:b w:val="0"/>
          <w:bCs w:val="0"/>
          <w:sz w:val="24"/>
          <w:szCs w:val="24"/>
          <w:u w:val="none"/>
          <w:lang w:val="zh-CN"/>
        </w:rPr>
      </w:pPr>
      <w:r>
        <w:rPr>
          <w:rFonts w:hint="eastAsia" w:ascii="仿宋" w:hAnsi="仿宋" w:eastAsia="仿宋" w:cs="仿宋"/>
          <w:b/>
          <w:bCs/>
          <w:sz w:val="24"/>
          <w:szCs w:val="24"/>
          <w:lang w:eastAsia="zh-CN"/>
        </w:rPr>
        <w:t>附件</w:t>
      </w:r>
      <w:r>
        <w:rPr>
          <w:rFonts w:hint="eastAsia" w:ascii="仿宋" w:hAnsi="仿宋" w:eastAsia="仿宋" w:cs="仿宋"/>
          <w:b/>
          <w:bCs/>
          <w:sz w:val="24"/>
          <w:szCs w:val="24"/>
          <w:lang w:val="en-US" w:eastAsia="zh-CN"/>
        </w:rPr>
        <w:t>4：</w:t>
      </w:r>
      <w:r>
        <w:rPr>
          <w:rFonts w:hint="eastAsia" w:ascii="仿宋" w:hAnsi="仿宋" w:eastAsia="仿宋" w:cs="仿宋"/>
          <w:b w:val="0"/>
          <w:bCs w:val="0"/>
          <w:kern w:val="2"/>
          <w:sz w:val="24"/>
          <w:szCs w:val="24"/>
          <w:u w:val="none"/>
          <w:lang w:val="zh-CN" w:eastAsia="zh-CN" w:bidi="ar-SA"/>
        </w:rPr>
        <w:t>无重大违法记录声明格式</w:t>
      </w:r>
    </w:p>
    <w:p w14:paraId="40998352">
      <w:pPr>
        <w:spacing w:line="400" w:lineRule="exact"/>
        <w:ind w:firstLine="560"/>
        <w:rPr>
          <w:rFonts w:hint="eastAsia" w:ascii="仿宋" w:hAnsi="仿宋" w:eastAsia="仿宋" w:cs="仿宋"/>
          <w:b w:val="0"/>
          <w:bCs w:val="0"/>
          <w:sz w:val="24"/>
          <w:szCs w:val="24"/>
          <w:u w:val="none"/>
          <w:lang w:val="zh-CN"/>
        </w:rPr>
      </w:pPr>
    </w:p>
    <w:p w14:paraId="3483D879">
      <w:pPr>
        <w:spacing w:line="400" w:lineRule="exact"/>
        <w:ind w:firstLine="3360" w:firstLineChars="1400"/>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zh-CN"/>
        </w:rPr>
        <w:t>无重大违法记录声</w:t>
      </w:r>
      <w:r>
        <w:rPr>
          <w:rFonts w:hint="eastAsia" w:ascii="仿宋" w:hAnsi="仿宋" w:eastAsia="仿宋" w:cs="仿宋"/>
          <w:b w:val="0"/>
          <w:bCs w:val="0"/>
          <w:sz w:val="24"/>
          <w:szCs w:val="24"/>
          <w:u w:val="none"/>
          <w:lang w:val="en-US" w:eastAsia="zh-CN"/>
        </w:rPr>
        <w:t>明</w:t>
      </w:r>
    </w:p>
    <w:p w14:paraId="1BA4A9AF">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eastAsia="zh-CN"/>
        </w:rPr>
        <w:t>南京市溧水区人民医院</w:t>
      </w:r>
      <w:r>
        <w:rPr>
          <w:rFonts w:hint="eastAsia" w:ascii="仿宋" w:hAnsi="仿宋" w:eastAsia="仿宋" w:cs="仿宋"/>
          <w:b w:val="0"/>
          <w:bCs w:val="0"/>
          <w:sz w:val="24"/>
          <w:szCs w:val="24"/>
          <w:u w:val="none"/>
          <w:lang w:val="zh-CN"/>
        </w:rPr>
        <w:t>：</w:t>
      </w:r>
    </w:p>
    <w:p w14:paraId="4CB088F8">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我单位                                     （服务商名称）郑重声明：</w:t>
      </w:r>
    </w:p>
    <w:p w14:paraId="36ADB6E8">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参加政府采购活动前3年内在经营活动中        （在下划线上如实填写：有或没有）重大违法记录。</w:t>
      </w:r>
    </w:p>
    <w:p w14:paraId="5414DFFC">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（说明：政府采购法第二十二条第一款第五项所称重大违法记录，是指服务商因违法经营受到刑事处罚或者责令停产停业、吊销许可证或者执照、较大数额罚款等行政处罚。</w:t>
      </w:r>
    </w:p>
    <w:p w14:paraId="247F1FDF">
      <w:pPr>
        <w:spacing w:line="400" w:lineRule="exact"/>
        <w:ind w:firstLine="5760" w:firstLineChars="240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声明人（公章）：</w:t>
      </w:r>
    </w:p>
    <w:p w14:paraId="7D029745">
      <w:pPr>
        <w:spacing w:line="400" w:lineRule="exact"/>
        <w:ind w:firstLine="5760" w:firstLineChars="240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日　　期：    年   月</w:t>
      </w:r>
      <w:r>
        <w:rPr>
          <w:rFonts w:hint="eastAsia" w:ascii="仿宋" w:hAnsi="仿宋" w:eastAsia="仿宋" w:cs="仿宋"/>
          <w:b w:val="0"/>
          <w:bCs w:val="0"/>
          <w:sz w:val="24"/>
          <w:szCs w:val="24"/>
          <w:u w:val="none"/>
          <w:lang w:val="en-US" w:eastAsia="zh-CN"/>
        </w:rPr>
        <w:t xml:space="preserve"> </w:t>
      </w:r>
      <w:r>
        <w:rPr>
          <w:rFonts w:hint="eastAsia" w:ascii="仿宋" w:hAnsi="仿宋" w:eastAsia="仿宋" w:cs="仿宋"/>
          <w:b w:val="0"/>
          <w:bCs w:val="0"/>
          <w:sz w:val="24"/>
          <w:szCs w:val="24"/>
          <w:u w:val="none"/>
          <w:lang w:val="zh-CN"/>
        </w:rPr>
        <w:t xml:space="preserve"> 日</w:t>
      </w:r>
    </w:p>
    <w:p w14:paraId="3AAFE0C4">
      <w:pPr>
        <w:spacing w:line="400" w:lineRule="exact"/>
        <w:ind w:left="0" w:leftChars="0" w:firstLine="0" w:firstLineChars="0"/>
        <w:rPr>
          <w:rFonts w:hint="eastAsia" w:ascii="仿宋" w:hAnsi="仿宋" w:eastAsia="仿宋" w:cs="仿宋"/>
          <w:b w:val="0"/>
          <w:bCs w:val="0"/>
          <w:sz w:val="24"/>
          <w:szCs w:val="24"/>
          <w:u w:val="none"/>
          <w:lang w:val="zh-CN"/>
        </w:rPr>
      </w:pPr>
      <w:r>
        <w:rPr>
          <w:rFonts w:hint="eastAsia" w:ascii="仿宋" w:hAnsi="仿宋" w:eastAsia="仿宋" w:cs="仿宋"/>
          <w:b/>
          <w:bCs/>
          <w:sz w:val="24"/>
          <w:szCs w:val="24"/>
          <w:u w:val="none"/>
          <w:lang w:val="zh-CN"/>
        </w:rPr>
        <w:t>附件</w:t>
      </w:r>
      <w:r>
        <w:rPr>
          <w:rFonts w:hint="eastAsia" w:ascii="仿宋" w:hAnsi="仿宋" w:eastAsia="仿宋" w:cs="仿宋"/>
          <w:b/>
          <w:bCs/>
          <w:sz w:val="24"/>
          <w:szCs w:val="24"/>
          <w:u w:val="none"/>
          <w:lang w:val="en-US" w:eastAsia="zh-CN"/>
        </w:rPr>
        <w:t>5</w:t>
      </w:r>
      <w:r>
        <w:rPr>
          <w:rFonts w:hint="eastAsia" w:ascii="仿宋" w:hAnsi="仿宋" w:eastAsia="仿宋" w:cs="仿宋"/>
          <w:b/>
          <w:bCs/>
          <w:sz w:val="24"/>
          <w:szCs w:val="24"/>
          <w:u w:val="none"/>
          <w:lang w:val="zh-CN"/>
        </w:rPr>
        <w:t>：</w:t>
      </w:r>
      <w:r>
        <w:rPr>
          <w:rFonts w:hint="eastAsia" w:ascii="仿宋" w:hAnsi="仿宋" w:eastAsia="仿宋" w:cs="仿宋"/>
          <w:b w:val="0"/>
          <w:bCs w:val="0"/>
          <w:sz w:val="24"/>
          <w:szCs w:val="24"/>
          <w:u w:val="none"/>
          <w:lang w:val="zh-CN"/>
        </w:rPr>
        <w:t>具备履行合同所必需的设备和专业技术能力的声明格式及证明材料</w:t>
      </w:r>
    </w:p>
    <w:p w14:paraId="53F5350A">
      <w:pPr>
        <w:spacing w:line="400" w:lineRule="exact"/>
        <w:ind w:left="0" w:leftChars="0" w:firstLine="480" w:firstLineChars="20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具备履行合同所必需的设备和专业技术能力的声明格式</w:t>
      </w:r>
    </w:p>
    <w:p w14:paraId="088A2A6C">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南京</w:t>
      </w:r>
      <w:r>
        <w:rPr>
          <w:rFonts w:hint="eastAsia" w:ascii="仿宋" w:hAnsi="仿宋" w:eastAsia="仿宋" w:cs="仿宋"/>
          <w:b w:val="0"/>
          <w:bCs w:val="0"/>
          <w:sz w:val="24"/>
          <w:szCs w:val="24"/>
          <w:u w:val="none"/>
          <w:lang w:val="zh-CN" w:eastAsia="zh-CN"/>
        </w:rPr>
        <w:t>市溧水区人民医院</w:t>
      </w:r>
      <w:r>
        <w:rPr>
          <w:rFonts w:hint="eastAsia" w:ascii="仿宋" w:hAnsi="仿宋" w:eastAsia="仿宋" w:cs="仿宋"/>
          <w:b w:val="0"/>
          <w:bCs w:val="0"/>
          <w:sz w:val="24"/>
          <w:szCs w:val="24"/>
          <w:u w:val="none"/>
          <w:lang w:val="zh-CN"/>
        </w:rPr>
        <w:t>：</w:t>
      </w:r>
    </w:p>
    <w:p w14:paraId="622A291B">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我单位                             （服务商名称）郑重声明：我公司具备履行本项采购合同所必需的设备和专业技术能力，为履行本项采购合同我单位具备如下主要设备和主要专业技术能力：</w:t>
      </w:r>
    </w:p>
    <w:p w14:paraId="637351A1">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主要设备有：                          。(提供照片)</w:t>
      </w:r>
    </w:p>
    <w:p w14:paraId="19E221F1">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主要专业技术能力有：                  。(若有)</w:t>
      </w:r>
    </w:p>
    <w:p w14:paraId="5E6F66E6">
      <w:pPr>
        <w:spacing w:line="400" w:lineRule="exact"/>
        <w:ind w:firstLine="560"/>
        <w:rPr>
          <w:rFonts w:hint="eastAsia" w:ascii="仿宋" w:hAnsi="仿宋" w:eastAsia="仿宋" w:cs="仿宋"/>
          <w:b w:val="0"/>
          <w:bCs w:val="0"/>
          <w:sz w:val="24"/>
          <w:szCs w:val="24"/>
          <w:u w:val="none"/>
          <w:lang w:val="zh-CN"/>
        </w:rPr>
      </w:pPr>
    </w:p>
    <w:p w14:paraId="28E380B4">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 xml:space="preserve">                                           声明人：（公章）</w:t>
      </w:r>
    </w:p>
    <w:p w14:paraId="291503BB">
      <w:pPr>
        <w:spacing w:line="400" w:lineRule="exact"/>
        <w:ind w:firstLine="560"/>
        <w:rPr>
          <w:rFonts w:hint="eastAsia" w:ascii="仿宋" w:hAnsi="仿宋" w:eastAsia="仿宋" w:cs="仿宋"/>
          <w:b w:val="0"/>
          <w:bCs w:val="0"/>
          <w:sz w:val="24"/>
          <w:szCs w:val="24"/>
          <w:u w:val="none"/>
          <w:lang w:val="zh-CN"/>
        </w:rPr>
      </w:pPr>
      <w:r>
        <w:rPr>
          <w:rFonts w:hint="eastAsia" w:ascii="仿宋" w:hAnsi="仿宋" w:eastAsia="仿宋" w:cs="仿宋"/>
          <w:b w:val="0"/>
          <w:bCs w:val="0"/>
          <w:sz w:val="24"/>
          <w:szCs w:val="24"/>
          <w:u w:val="none"/>
          <w:lang w:val="zh-CN"/>
        </w:rPr>
        <w:t xml:space="preserve">                                      日  期：       年    月    日</w:t>
      </w:r>
    </w:p>
    <w:p w14:paraId="40BE35C1">
      <w:pPr>
        <w:pStyle w:val="25"/>
        <w:spacing w:line="400" w:lineRule="exact"/>
        <w:rPr>
          <w:rFonts w:hint="eastAsia" w:ascii="仿宋" w:hAnsi="仿宋" w:eastAsia="仿宋" w:cs="仿宋"/>
          <w:b/>
          <w:bCs/>
          <w:sz w:val="24"/>
          <w:szCs w:val="24"/>
          <w:lang w:val="en-US" w:eastAsia="zh-CN"/>
        </w:rPr>
      </w:pPr>
      <w:r>
        <w:rPr>
          <w:rFonts w:hint="eastAsia" w:ascii="仿宋" w:hAnsi="仿宋" w:eastAsia="仿宋" w:cs="仿宋"/>
          <w:b/>
          <w:bCs/>
          <w:sz w:val="24"/>
          <w:szCs w:val="24"/>
          <w:lang w:eastAsia="zh-CN"/>
        </w:rPr>
        <w:br w:type="textWrapping"/>
      </w:r>
      <w:r>
        <w:rPr>
          <w:rFonts w:hint="eastAsia" w:ascii="仿宋" w:hAnsi="仿宋" w:eastAsia="仿宋" w:cs="仿宋"/>
          <w:b/>
          <w:bCs/>
          <w:sz w:val="24"/>
          <w:szCs w:val="24"/>
          <w:lang w:eastAsia="zh-CN"/>
        </w:rPr>
        <w:t>附件</w:t>
      </w:r>
      <w:r>
        <w:rPr>
          <w:rFonts w:hint="eastAsia" w:ascii="仿宋" w:hAnsi="仿宋" w:eastAsia="仿宋" w:cs="仿宋"/>
          <w:b/>
          <w:bCs/>
          <w:sz w:val="24"/>
          <w:szCs w:val="24"/>
          <w:lang w:val="en-US" w:eastAsia="zh-CN"/>
        </w:rPr>
        <w:t>6：业绩材料</w:t>
      </w:r>
    </w:p>
    <w:p w14:paraId="2E906445">
      <w:pPr>
        <w:pStyle w:val="25"/>
        <w:spacing w:line="400" w:lineRule="exact"/>
        <w:rPr>
          <w:rFonts w:hint="eastAsia" w:ascii="仿宋" w:hAnsi="仿宋" w:eastAsia="仿宋" w:cs="仿宋"/>
          <w:b/>
          <w:bCs/>
          <w:sz w:val="24"/>
          <w:szCs w:val="24"/>
          <w:lang w:val="en-US" w:eastAsia="zh-CN"/>
        </w:rPr>
      </w:pPr>
    </w:p>
    <w:p w14:paraId="4D66C604">
      <w:pPr>
        <w:pStyle w:val="25"/>
        <w:spacing w:line="400" w:lineRule="exac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附件7：</w:t>
      </w:r>
    </w:p>
    <w:p w14:paraId="20F5B1FD">
      <w:pPr>
        <w:pStyle w:val="25"/>
        <w:spacing w:line="400" w:lineRule="exact"/>
        <w:ind w:firstLine="1205" w:firstLineChars="500"/>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南京市政府采购供应商信用记录表暨信用承诺书</w:t>
      </w:r>
    </w:p>
    <w:p w14:paraId="3CBB113D">
      <w:pPr>
        <w:spacing w:line="500" w:lineRule="exact"/>
        <w:ind w:firstLine="0" w:firstLineChars="0"/>
        <w:jc w:val="center"/>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lang w:val="en-US" w:eastAsia="zh-CN"/>
        </w:rPr>
        <w:t xml:space="preserve">                                                       </w:t>
      </w:r>
      <w:r>
        <w:rPr>
          <w:rFonts w:hint="eastAsia" w:ascii="仿宋" w:hAnsi="仿宋" w:eastAsia="仿宋" w:cs="仿宋"/>
          <w:b w:val="0"/>
          <w:bCs/>
          <w:color w:val="000000"/>
          <w:sz w:val="24"/>
          <w:szCs w:val="24"/>
          <w:u w:val="none"/>
        </w:rPr>
        <w:t>年月日</w:t>
      </w:r>
    </w:p>
    <w:tbl>
      <w:tblPr>
        <w:tblStyle w:val="19"/>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402"/>
        <w:gridCol w:w="1984"/>
        <w:gridCol w:w="2682"/>
      </w:tblGrid>
      <w:tr w14:paraId="723BC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68" w:type="dxa"/>
            <w:noWrap w:val="0"/>
            <w:vAlign w:val="top"/>
          </w:tcPr>
          <w:p w14:paraId="081EBADD">
            <w:pPr>
              <w:spacing w:line="360" w:lineRule="auto"/>
              <w:ind w:firstLine="0" w:firstLineChars="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单位名称</w:t>
            </w:r>
          </w:p>
        </w:tc>
        <w:tc>
          <w:tcPr>
            <w:tcW w:w="3402" w:type="dxa"/>
            <w:noWrap w:val="0"/>
            <w:vAlign w:val="top"/>
          </w:tcPr>
          <w:p w14:paraId="73312122">
            <w:pPr>
              <w:spacing w:line="360" w:lineRule="auto"/>
              <w:ind w:firstLine="0" w:firstLineChars="0"/>
              <w:jc w:val="left"/>
              <w:rPr>
                <w:rFonts w:hint="eastAsia" w:ascii="仿宋" w:hAnsi="仿宋" w:eastAsia="仿宋" w:cs="仿宋"/>
                <w:b/>
                <w:bCs/>
                <w:color w:val="000000"/>
                <w:sz w:val="24"/>
                <w:szCs w:val="24"/>
                <w:u w:val="none"/>
              </w:rPr>
            </w:pPr>
          </w:p>
        </w:tc>
        <w:tc>
          <w:tcPr>
            <w:tcW w:w="1984" w:type="dxa"/>
            <w:noWrap w:val="0"/>
            <w:vAlign w:val="top"/>
          </w:tcPr>
          <w:p w14:paraId="46F04AA3">
            <w:pPr>
              <w:spacing w:line="360" w:lineRule="auto"/>
              <w:ind w:firstLine="0" w:firstLineChars="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统一社会信用代码</w:t>
            </w:r>
          </w:p>
        </w:tc>
        <w:tc>
          <w:tcPr>
            <w:tcW w:w="2682" w:type="dxa"/>
            <w:noWrap w:val="0"/>
            <w:vAlign w:val="top"/>
          </w:tcPr>
          <w:p w14:paraId="455B3825">
            <w:pPr>
              <w:spacing w:line="360" w:lineRule="auto"/>
              <w:ind w:firstLine="0" w:firstLineChars="0"/>
              <w:jc w:val="left"/>
              <w:rPr>
                <w:rFonts w:hint="eastAsia" w:ascii="仿宋" w:hAnsi="仿宋" w:eastAsia="仿宋" w:cs="仿宋"/>
                <w:b/>
                <w:bCs/>
                <w:color w:val="000000"/>
                <w:sz w:val="24"/>
                <w:szCs w:val="24"/>
                <w:u w:val="none"/>
              </w:rPr>
            </w:pPr>
          </w:p>
        </w:tc>
      </w:tr>
      <w:tr w14:paraId="68443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68" w:type="dxa"/>
            <w:noWrap w:val="0"/>
            <w:vAlign w:val="top"/>
          </w:tcPr>
          <w:p w14:paraId="69476CF3">
            <w:pPr>
              <w:spacing w:line="360" w:lineRule="auto"/>
              <w:ind w:firstLine="0" w:firstLineChars="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法定代表人</w:t>
            </w:r>
          </w:p>
        </w:tc>
        <w:tc>
          <w:tcPr>
            <w:tcW w:w="3402" w:type="dxa"/>
            <w:noWrap w:val="0"/>
            <w:vAlign w:val="top"/>
          </w:tcPr>
          <w:p w14:paraId="4DE98A1E">
            <w:pPr>
              <w:spacing w:line="360" w:lineRule="auto"/>
              <w:ind w:firstLine="0" w:firstLineChars="0"/>
              <w:jc w:val="left"/>
              <w:rPr>
                <w:rFonts w:hint="eastAsia" w:ascii="仿宋" w:hAnsi="仿宋" w:eastAsia="仿宋" w:cs="仿宋"/>
                <w:b/>
                <w:bCs/>
                <w:color w:val="000000"/>
                <w:sz w:val="24"/>
                <w:szCs w:val="24"/>
                <w:u w:val="none"/>
              </w:rPr>
            </w:pPr>
          </w:p>
        </w:tc>
        <w:tc>
          <w:tcPr>
            <w:tcW w:w="1984" w:type="dxa"/>
            <w:noWrap w:val="0"/>
            <w:vAlign w:val="top"/>
          </w:tcPr>
          <w:p w14:paraId="1A8BD5A6">
            <w:pPr>
              <w:spacing w:line="360" w:lineRule="auto"/>
              <w:ind w:firstLine="0" w:firstLineChars="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联系人</w:t>
            </w:r>
          </w:p>
        </w:tc>
        <w:tc>
          <w:tcPr>
            <w:tcW w:w="2682" w:type="dxa"/>
            <w:noWrap w:val="0"/>
            <w:vAlign w:val="top"/>
          </w:tcPr>
          <w:p w14:paraId="0693727A">
            <w:pPr>
              <w:spacing w:line="360" w:lineRule="auto"/>
              <w:ind w:firstLine="0" w:firstLineChars="0"/>
              <w:jc w:val="left"/>
              <w:rPr>
                <w:rFonts w:hint="eastAsia" w:ascii="仿宋" w:hAnsi="仿宋" w:eastAsia="仿宋" w:cs="仿宋"/>
                <w:b/>
                <w:bCs/>
                <w:color w:val="000000"/>
                <w:sz w:val="24"/>
                <w:szCs w:val="24"/>
                <w:u w:val="none"/>
              </w:rPr>
            </w:pPr>
          </w:p>
        </w:tc>
      </w:tr>
      <w:tr w14:paraId="5C175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68" w:type="dxa"/>
            <w:noWrap w:val="0"/>
            <w:vAlign w:val="top"/>
          </w:tcPr>
          <w:p w14:paraId="46E41DF9">
            <w:pPr>
              <w:spacing w:line="360" w:lineRule="auto"/>
              <w:ind w:firstLine="0" w:firstLineChars="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联系地址</w:t>
            </w:r>
          </w:p>
        </w:tc>
        <w:tc>
          <w:tcPr>
            <w:tcW w:w="3402" w:type="dxa"/>
            <w:noWrap w:val="0"/>
            <w:vAlign w:val="top"/>
          </w:tcPr>
          <w:p w14:paraId="4E1AE011">
            <w:pPr>
              <w:spacing w:line="360" w:lineRule="auto"/>
              <w:ind w:firstLine="0" w:firstLineChars="0"/>
              <w:jc w:val="left"/>
              <w:rPr>
                <w:rFonts w:hint="eastAsia" w:ascii="仿宋" w:hAnsi="仿宋" w:eastAsia="仿宋" w:cs="仿宋"/>
                <w:b/>
                <w:bCs/>
                <w:color w:val="000000"/>
                <w:sz w:val="24"/>
                <w:szCs w:val="24"/>
                <w:u w:val="none"/>
              </w:rPr>
            </w:pPr>
          </w:p>
        </w:tc>
        <w:tc>
          <w:tcPr>
            <w:tcW w:w="1984" w:type="dxa"/>
            <w:noWrap w:val="0"/>
            <w:vAlign w:val="top"/>
          </w:tcPr>
          <w:p w14:paraId="2E140E2C">
            <w:pPr>
              <w:spacing w:line="360" w:lineRule="auto"/>
              <w:ind w:firstLine="0" w:firstLineChars="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联系电话</w:t>
            </w:r>
          </w:p>
        </w:tc>
        <w:tc>
          <w:tcPr>
            <w:tcW w:w="2682" w:type="dxa"/>
            <w:noWrap w:val="0"/>
            <w:vAlign w:val="top"/>
          </w:tcPr>
          <w:p w14:paraId="4177C36D">
            <w:pPr>
              <w:spacing w:line="360" w:lineRule="auto"/>
              <w:ind w:firstLine="0" w:firstLineChars="0"/>
              <w:jc w:val="left"/>
              <w:rPr>
                <w:rFonts w:hint="eastAsia" w:ascii="仿宋" w:hAnsi="仿宋" w:eastAsia="仿宋" w:cs="仿宋"/>
                <w:b/>
                <w:bCs/>
                <w:color w:val="000000"/>
                <w:sz w:val="24"/>
                <w:szCs w:val="24"/>
                <w:u w:val="none"/>
              </w:rPr>
            </w:pPr>
          </w:p>
        </w:tc>
      </w:tr>
      <w:tr w14:paraId="2051C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668" w:type="dxa"/>
            <w:noWrap w:val="0"/>
            <w:vAlign w:val="top"/>
          </w:tcPr>
          <w:p w14:paraId="490BE817">
            <w:pPr>
              <w:spacing w:line="360" w:lineRule="auto"/>
              <w:ind w:firstLine="0" w:firstLineChars="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信用得分</w:t>
            </w:r>
          </w:p>
        </w:tc>
        <w:tc>
          <w:tcPr>
            <w:tcW w:w="3402" w:type="dxa"/>
            <w:noWrap w:val="0"/>
            <w:vAlign w:val="top"/>
          </w:tcPr>
          <w:p w14:paraId="4413C812">
            <w:pPr>
              <w:spacing w:line="360" w:lineRule="auto"/>
              <w:ind w:firstLine="0" w:firstLineChars="0"/>
              <w:jc w:val="left"/>
              <w:rPr>
                <w:rFonts w:hint="eastAsia" w:ascii="仿宋" w:hAnsi="仿宋" w:eastAsia="仿宋" w:cs="仿宋"/>
                <w:b/>
                <w:bCs/>
                <w:color w:val="000000"/>
                <w:sz w:val="24"/>
                <w:szCs w:val="24"/>
                <w:u w:val="none"/>
              </w:rPr>
            </w:pPr>
          </w:p>
        </w:tc>
        <w:tc>
          <w:tcPr>
            <w:tcW w:w="1984" w:type="dxa"/>
            <w:noWrap w:val="0"/>
            <w:vAlign w:val="top"/>
          </w:tcPr>
          <w:p w14:paraId="1E2CE764">
            <w:pPr>
              <w:spacing w:line="360" w:lineRule="auto"/>
              <w:ind w:firstLine="0" w:firstLineChars="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星级</w:t>
            </w:r>
          </w:p>
        </w:tc>
        <w:tc>
          <w:tcPr>
            <w:tcW w:w="2682" w:type="dxa"/>
            <w:noWrap w:val="0"/>
            <w:vAlign w:val="top"/>
          </w:tcPr>
          <w:p w14:paraId="0E181284">
            <w:pPr>
              <w:spacing w:line="360" w:lineRule="auto"/>
              <w:ind w:firstLine="0" w:firstLineChars="0"/>
              <w:jc w:val="left"/>
              <w:rPr>
                <w:rFonts w:hint="eastAsia" w:ascii="仿宋" w:hAnsi="仿宋" w:eastAsia="仿宋" w:cs="仿宋"/>
                <w:b/>
                <w:bCs/>
                <w:color w:val="000000"/>
                <w:sz w:val="24"/>
                <w:szCs w:val="24"/>
                <w:u w:val="none"/>
              </w:rPr>
            </w:pPr>
          </w:p>
        </w:tc>
      </w:tr>
      <w:tr w14:paraId="2560F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668" w:type="dxa"/>
            <w:noWrap w:val="0"/>
            <w:vAlign w:val="top"/>
          </w:tcPr>
          <w:p w14:paraId="18427D0B">
            <w:pPr>
              <w:spacing w:line="360" w:lineRule="auto"/>
              <w:ind w:firstLine="0" w:firstLineChars="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诚信档案记录情况</w:t>
            </w:r>
          </w:p>
        </w:tc>
        <w:tc>
          <w:tcPr>
            <w:tcW w:w="8068" w:type="dxa"/>
            <w:gridSpan w:val="3"/>
            <w:noWrap w:val="0"/>
            <w:vAlign w:val="top"/>
          </w:tcPr>
          <w:p w14:paraId="52A810E6">
            <w:pPr>
              <w:spacing w:line="360" w:lineRule="auto"/>
              <w:ind w:firstLine="0" w:firstLineChars="0"/>
              <w:jc w:val="left"/>
              <w:rPr>
                <w:rFonts w:hint="eastAsia" w:ascii="仿宋" w:hAnsi="仿宋" w:eastAsia="仿宋" w:cs="仿宋"/>
                <w:b/>
                <w:bCs/>
                <w:color w:val="000000"/>
                <w:sz w:val="24"/>
                <w:szCs w:val="24"/>
                <w:u w:val="none"/>
              </w:rPr>
            </w:pPr>
          </w:p>
        </w:tc>
      </w:tr>
      <w:tr w14:paraId="3F40F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8" w:type="dxa"/>
            <w:noWrap w:val="0"/>
            <w:vAlign w:val="top"/>
          </w:tcPr>
          <w:p w14:paraId="5CDE7BF2">
            <w:pPr>
              <w:spacing w:line="360" w:lineRule="auto"/>
              <w:ind w:firstLine="0" w:firstLineChars="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信用承诺</w:t>
            </w:r>
          </w:p>
        </w:tc>
        <w:tc>
          <w:tcPr>
            <w:tcW w:w="8068" w:type="dxa"/>
            <w:gridSpan w:val="3"/>
            <w:noWrap w:val="0"/>
            <w:vAlign w:val="top"/>
          </w:tcPr>
          <w:p w14:paraId="54A7D190">
            <w:pPr>
              <w:spacing w:line="360" w:lineRule="auto"/>
              <w:ind w:firstLine="480" w:firstLineChars="20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我公司自愿参加</w:t>
            </w:r>
            <w:r>
              <w:rPr>
                <w:rFonts w:hint="eastAsia" w:ascii="仿宋" w:hAnsi="仿宋" w:eastAsia="仿宋" w:cs="仿宋"/>
                <w:b w:val="0"/>
                <w:bCs/>
                <w:color w:val="000000"/>
                <w:sz w:val="24"/>
                <w:szCs w:val="24"/>
                <w:u w:val="none"/>
                <w:lang w:val="en-US" w:eastAsia="zh-CN"/>
              </w:rPr>
              <w:t>南京市溧水区人民医院</w:t>
            </w:r>
            <w:r>
              <w:rPr>
                <w:rFonts w:hint="eastAsia" w:ascii="仿宋" w:hAnsi="仿宋" w:eastAsia="仿宋" w:cs="仿宋"/>
                <w:b w:val="0"/>
                <w:bCs/>
                <w:color w:val="000000"/>
                <w:sz w:val="24"/>
                <w:szCs w:val="24"/>
                <w:u w:val="none"/>
              </w:rPr>
              <w:t>组织的本次采购活动，严格遵守《中华人民共和国</w:t>
            </w:r>
            <w:r>
              <w:rPr>
                <w:rFonts w:hint="eastAsia" w:ascii="仿宋" w:hAnsi="仿宋" w:eastAsia="仿宋" w:cs="仿宋"/>
                <w:b w:val="0"/>
                <w:bCs w:val="0"/>
                <w:color w:val="000000"/>
                <w:sz w:val="24"/>
                <w:szCs w:val="24"/>
                <w:u w:val="none"/>
              </w:rPr>
              <w:t>政府采购法</w:t>
            </w:r>
            <w:r>
              <w:rPr>
                <w:rFonts w:hint="eastAsia" w:ascii="仿宋" w:hAnsi="仿宋" w:eastAsia="仿宋" w:cs="仿宋"/>
                <w:b w:val="0"/>
                <w:bCs/>
                <w:color w:val="000000"/>
                <w:sz w:val="24"/>
                <w:szCs w:val="24"/>
                <w:u w:val="none"/>
              </w:rPr>
              <w:t>》及相关法律法规，坚守公开、公平、公证、诚实信用的原则，已发诚信经营，无条件遵守本次政府采购活动的各项规定。</w:t>
            </w:r>
          </w:p>
          <w:p w14:paraId="0BBD2CB7">
            <w:pPr>
              <w:spacing w:line="360" w:lineRule="auto"/>
              <w:ind w:firstLine="480" w:firstLineChars="200"/>
              <w:jc w:val="lef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我们郑重承诺，本公司符合《政府采购法》第二十二条规定的条件，包括：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未被列入失信被执行人、重大税收违法案件当事人名单、政府采购严重违法失信行为记录名单；符合法律、行政法规和采购文件规定的其他条件。如有弄虚作假或其他违法违规行为，愿承担一切法律责任，接受各级政府采购监督部门和有权机关的的审查和处罚。</w:t>
            </w:r>
          </w:p>
          <w:p w14:paraId="70D1022B">
            <w:pPr>
              <w:spacing w:line="360" w:lineRule="auto"/>
              <w:ind w:firstLine="0" w:firstLineChars="0"/>
              <w:jc w:val="righ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供应商名称（盖章）：</w:t>
            </w:r>
          </w:p>
          <w:p w14:paraId="77943F6F">
            <w:pPr>
              <w:spacing w:line="360" w:lineRule="auto"/>
              <w:ind w:firstLine="0" w:firstLineChars="0"/>
              <w:jc w:val="righ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法定代表人（签字）：</w:t>
            </w:r>
          </w:p>
          <w:p w14:paraId="6EFF9B3C">
            <w:pPr>
              <w:spacing w:line="360" w:lineRule="auto"/>
              <w:ind w:firstLine="0" w:firstLineChars="0"/>
              <w:jc w:val="right"/>
              <w:rPr>
                <w:rFonts w:hint="eastAsia" w:ascii="仿宋" w:hAnsi="仿宋" w:eastAsia="仿宋" w:cs="仿宋"/>
                <w:b/>
                <w:bCs/>
                <w:color w:val="000000"/>
                <w:sz w:val="24"/>
                <w:szCs w:val="24"/>
                <w:u w:val="none"/>
              </w:rPr>
            </w:pPr>
            <w:r>
              <w:rPr>
                <w:rFonts w:hint="eastAsia" w:ascii="仿宋" w:hAnsi="仿宋" w:eastAsia="仿宋" w:cs="仿宋"/>
                <w:b w:val="0"/>
                <w:bCs/>
                <w:color w:val="000000"/>
                <w:sz w:val="24"/>
                <w:szCs w:val="24"/>
                <w:u w:val="none"/>
              </w:rPr>
              <w:t>年月日</w:t>
            </w:r>
          </w:p>
        </w:tc>
      </w:tr>
    </w:tbl>
    <w:p w14:paraId="5701EEE6">
      <w:pPr>
        <w:spacing w:line="240" w:lineRule="auto"/>
        <w:ind w:firstLine="360" w:firstLineChars="150"/>
        <w:rPr>
          <w:rFonts w:hint="eastAsia" w:ascii="仿宋" w:hAnsi="仿宋" w:eastAsia="仿宋" w:cs="仿宋"/>
          <w:b w:val="0"/>
          <w:bCs/>
          <w:color w:val="000000"/>
          <w:sz w:val="24"/>
          <w:szCs w:val="24"/>
          <w:u w:val="none"/>
        </w:rPr>
      </w:pPr>
      <w:r>
        <w:rPr>
          <w:rFonts w:hint="eastAsia" w:ascii="仿宋" w:hAnsi="仿宋" w:eastAsia="仿宋" w:cs="仿宋"/>
          <w:b w:val="0"/>
          <w:bCs/>
          <w:color w:val="000000"/>
          <w:sz w:val="24"/>
          <w:szCs w:val="24"/>
          <w:u w:val="none"/>
        </w:rPr>
        <w:t>根据《南京市政府采购供应商信用管理工作暂行办法》（宁财规[2018]10号）有关规定，凡在南京地区参加政府采购活动的供应商，应当事先登陆“信用南京”（www.njcredit.gov.cn）或”南京公共采购信息网”（https://njgc.jfh.com/）主页“政府采购供应商诚信档案”栏目进行注册登记。由于特殊原因未及时注册的供应商可先行获取采购文件，但必须在提交投标（投标）文件截止日2天前办理登记注册手续。</w:t>
      </w:r>
    </w:p>
    <w:p w14:paraId="61005E3B">
      <w:pPr>
        <w:spacing w:line="240" w:lineRule="auto"/>
        <w:ind w:firstLine="0" w:firstLineChars="0"/>
        <w:rPr>
          <w:rFonts w:hint="eastAsia" w:ascii="仿宋" w:hAnsi="仿宋" w:eastAsia="仿宋" w:cs="仿宋"/>
          <w:b w:val="0"/>
          <w:bCs/>
          <w:color w:val="000000"/>
          <w:sz w:val="24"/>
          <w:szCs w:val="24"/>
          <w:u w:val="none"/>
        </w:rPr>
      </w:pPr>
      <w:r>
        <w:rPr>
          <w:rFonts w:hint="eastAsia" w:ascii="仿宋" w:hAnsi="仿宋" w:eastAsia="仿宋" w:cs="仿宋"/>
          <w:b w:val="0"/>
          <w:bCs/>
          <w:color w:val="000000"/>
          <w:sz w:val="24"/>
          <w:szCs w:val="24"/>
          <w:u w:val="none"/>
        </w:rPr>
        <w:t xml:space="preserve"> 供应商申请网上注册的，应当按以下程序进行： </w:t>
      </w:r>
    </w:p>
    <w:p w14:paraId="747489FD">
      <w:pPr>
        <w:spacing w:line="240" w:lineRule="auto"/>
        <w:ind w:firstLine="0" w:firstLineChars="0"/>
        <w:rPr>
          <w:rFonts w:hint="eastAsia" w:ascii="仿宋" w:hAnsi="仿宋" w:eastAsia="仿宋" w:cs="仿宋"/>
          <w:b w:val="0"/>
          <w:bCs/>
          <w:color w:val="000000"/>
          <w:sz w:val="24"/>
          <w:szCs w:val="24"/>
          <w:u w:val="none"/>
        </w:rPr>
      </w:pPr>
      <w:r>
        <w:rPr>
          <w:rFonts w:hint="eastAsia" w:ascii="仿宋" w:hAnsi="仿宋" w:eastAsia="仿宋" w:cs="仿宋"/>
          <w:b w:val="0"/>
          <w:bCs/>
          <w:color w:val="000000"/>
          <w:sz w:val="24"/>
          <w:szCs w:val="24"/>
          <w:u w:val="none"/>
        </w:rPr>
        <w:t xml:space="preserve">   （1）登陆“信用南京”或“南京市政府采购网”网站，点击“政府采购供应商诚信档案”图标，在弹出的用户登录界面，点击“新用户注册”；</w:t>
      </w:r>
    </w:p>
    <w:p w14:paraId="3E66DA86">
      <w:pPr>
        <w:spacing w:line="240" w:lineRule="auto"/>
        <w:ind w:firstLine="0" w:firstLineChars="0"/>
        <w:rPr>
          <w:rFonts w:hint="eastAsia" w:ascii="仿宋" w:hAnsi="仿宋" w:eastAsia="仿宋" w:cs="仿宋"/>
          <w:b w:val="0"/>
          <w:bCs/>
          <w:color w:val="000000"/>
          <w:sz w:val="24"/>
          <w:szCs w:val="24"/>
          <w:u w:val="none"/>
        </w:rPr>
      </w:pPr>
      <w:r>
        <w:rPr>
          <w:rFonts w:hint="eastAsia" w:ascii="仿宋" w:hAnsi="仿宋" w:eastAsia="仿宋" w:cs="仿宋"/>
          <w:b w:val="0"/>
          <w:bCs/>
          <w:color w:val="000000"/>
          <w:sz w:val="24"/>
          <w:szCs w:val="24"/>
          <w:u w:val="none"/>
        </w:rPr>
        <w:t xml:space="preserve">   （2）在“新用户注册”界面，供应商自行设置用户名、登录密码，如实填写“南京市政府采购供应商诚信档案注册登记表”，根据本办法第十七条规定上传相关资料，并进行信用承诺确认后，提交注册申请；系统审核后，供应商即可登录系统进行相关功能操作。</w:t>
      </w:r>
    </w:p>
    <w:p w14:paraId="57CC2827">
      <w:pPr>
        <w:spacing w:line="240" w:lineRule="auto"/>
        <w:ind w:firstLine="0" w:firstLineChars="0"/>
        <w:rPr>
          <w:rFonts w:hint="eastAsia" w:ascii="仿宋" w:hAnsi="仿宋" w:eastAsia="仿宋" w:cs="仿宋"/>
          <w:sz w:val="24"/>
          <w:szCs w:val="24"/>
          <w:lang w:val="en-US" w:eastAsia="zh-CN"/>
        </w:rPr>
      </w:pPr>
      <w:r>
        <w:rPr>
          <w:rFonts w:hint="eastAsia" w:ascii="仿宋" w:hAnsi="仿宋" w:eastAsia="仿宋" w:cs="仿宋"/>
          <w:b w:val="0"/>
          <w:bCs/>
          <w:color w:val="000000"/>
          <w:sz w:val="24"/>
          <w:szCs w:val="24"/>
          <w:u w:val="none"/>
        </w:rPr>
        <w:t>注册成功后，供应商参加本次政府采购活动时，在采购文件发布之日起至递交响应文件截止日前，应先登录“信用南京”在线打印其“南京市政府采购供应商信用记录表”，经法定代表人签名盖章后作为响应文件的组成部分“南京市政府采购供应商信用记录表”是其参加本次政府采购活动的必备材料。</w:t>
      </w:r>
    </w:p>
    <w:p w14:paraId="0D4904FC">
      <w:pPr>
        <w:spacing w:line="400" w:lineRule="exact"/>
        <w:ind w:left="0" w:leftChars="0" w:firstLine="560" w:firstLineChars="200"/>
        <w:rPr>
          <w:rFonts w:hint="default" w:cs="仿宋"/>
          <w:b w:val="0"/>
          <w:bCs w:val="0"/>
          <w:u w:val="none"/>
          <w:lang w:val="en-US" w:eastAsia="zh-CN"/>
        </w:rPr>
      </w:pPr>
    </w:p>
    <w:p w14:paraId="10FE62C6">
      <w:pPr>
        <w:spacing w:line="400" w:lineRule="exact"/>
        <w:ind w:left="0" w:leftChars="0" w:firstLine="0" w:firstLineChars="0"/>
        <w:rPr>
          <w:rFonts w:hint="default" w:cs="仿宋"/>
          <w:b w:val="0"/>
          <w:bCs w:val="0"/>
          <w:u w:val="none"/>
          <w:lang w:val="en-US" w:eastAsia="zh-CN"/>
        </w:rPr>
      </w:pPr>
    </w:p>
    <w:p w14:paraId="547C2B77">
      <w:pPr>
        <w:keepNext w:val="0"/>
        <w:keepLines w:val="0"/>
        <w:pageBreakBefore w:val="0"/>
        <w:widowControl w:val="0"/>
        <w:kinsoku/>
        <w:wordWrap/>
        <w:overflowPunct/>
        <w:topLinePunct w:val="0"/>
        <w:autoSpaceDE/>
        <w:autoSpaceDN/>
        <w:bidi w:val="0"/>
        <w:adjustRightInd/>
        <w:snapToGrid/>
        <w:spacing w:line="360" w:lineRule="auto"/>
        <w:ind w:firstLine="3855" w:firstLineChars="1200"/>
        <w:textAlignment w:val="auto"/>
        <w:rPr>
          <w:rFonts w:hint="eastAsia" w:asciiTheme="minorEastAsia" w:hAnsiTheme="minorEastAsia" w:eastAsiaTheme="minorEastAsia" w:cstheme="minorEastAsia"/>
          <w:b/>
          <w:bCs/>
          <w:sz w:val="32"/>
          <w:szCs w:val="32"/>
          <w:u w:val="none"/>
          <w:lang w:val="zh-CN"/>
        </w:rPr>
      </w:pPr>
      <w:r>
        <w:rPr>
          <w:rFonts w:hint="eastAsia" w:asciiTheme="minorEastAsia" w:hAnsiTheme="minorEastAsia" w:eastAsiaTheme="minorEastAsia" w:cstheme="minorEastAsia"/>
          <w:b/>
          <w:bCs/>
          <w:sz w:val="32"/>
          <w:szCs w:val="32"/>
          <w:u w:val="none"/>
          <w:lang w:val="zh-CN"/>
        </w:rPr>
        <w:t>风险提示函</w:t>
      </w:r>
    </w:p>
    <w:p w14:paraId="0626F541">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Theme="minorEastAsia" w:hAnsiTheme="minorEastAsia" w:eastAsiaTheme="minorEastAsia" w:cstheme="minorEastAsia"/>
          <w:b w:val="0"/>
          <w:bCs w:val="0"/>
          <w:sz w:val="24"/>
          <w:szCs w:val="24"/>
          <w:u w:val="none"/>
          <w:lang w:val="zh-CN"/>
        </w:rPr>
      </w:pPr>
      <w:r>
        <w:rPr>
          <w:rFonts w:hint="eastAsia" w:asciiTheme="minorEastAsia" w:hAnsiTheme="minorEastAsia" w:eastAsiaTheme="minorEastAsia" w:cstheme="minorEastAsia"/>
          <w:b w:val="0"/>
          <w:bCs w:val="0"/>
          <w:sz w:val="30"/>
          <w:szCs w:val="30"/>
          <w:u w:val="none"/>
          <w:lang w:val="zh-CN"/>
        </w:rPr>
        <w:t>根据近期审计、巡查的情况，按照«中华人民共和国政府采购法实施条例»第十八条单位负责人为同一人或者存在直接控股、管理关系的不同供应商，不得参加同一合同项下的政府采购活动。各投标人应高度重视，单位负责人为同一人，以及与其公司有同一控股关系、股权伙伴关系的公司，不得参与同一合同项目的投标，否则有围标、串标之嫌疑，其风险自行承担。</w:t>
      </w:r>
    </w:p>
    <w:p w14:paraId="389D15F6">
      <w:pPr>
        <w:spacing w:line="400" w:lineRule="exact"/>
        <w:rPr>
          <w:rFonts w:hint="default" w:cs="仿宋"/>
          <w:b w:val="0"/>
          <w:bCs w:val="0"/>
          <w:u w:val="none"/>
          <w:lang w:val="en-US" w:eastAsia="zh-CN"/>
        </w:rPr>
      </w:pPr>
    </w:p>
    <w:sectPr>
      <w:headerReference r:id="rId5" w:type="default"/>
      <w:footerReference r:id="rId6" w:type="default"/>
      <w:pgSz w:w="11906" w:h="16838"/>
      <w:pgMar w:top="1157" w:right="839" w:bottom="1157" w:left="839"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2"/>
      </w:pPr>
      <w:r>
        <w:separator/>
      </w:r>
    </w:p>
  </w:endnote>
  <w:endnote w:type="continuationSeparator" w:id="1">
    <w:p>
      <w:pPr>
        <w:spacing w:line="240" w:lineRule="auto"/>
        <w:ind w:firstLine="56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方正仿宋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20C9C">
    <w:pPr>
      <w:pStyle w:val="14"/>
      <w:ind w:firstLine="361"/>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4A1EF6">
                          <w:pPr>
                            <w:pStyle w:val="14"/>
                            <w:ind w:firstLine="361"/>
                            <w:rPr>
                              <w:rFonts w:hint="eastAsia"/>
                              <w:u w:val="none"/>
                            </w:rPr>
                          </w:pPr>
                          <w:r>
                            <w:rPr>
                              <w:u w:val="none"/>
                            </w:rPr>
                            <w:t xml:space="preserve">第 </w:t>
                          </w:r>
                          <w:r>
                            <w:rPr>
                              <w:u w:val="none"/>
                            </w:rPr>
                            <w:fldChar w:fldCharType="begin"/>
                          </w:r>
                          <w:r>
                            <w:rPr>
                              <w:u w:val="none"/>
                            </w:rPr>
                            <w:instrText xml:space="preserve"> PAGE  \* MERGEFORMAT </w:instrText>
                          </w:r>
                          <w:r>
                            <w:rPr>
                              <w:u w:val="none"/>
                            </w:rPr>
                            <w:fldChar w:fldCharType="separate"/>
                          </w:r>
                          <w:r>
                            <w:rPr>
                              <w:u w:val="none"/>
                            </w:rPr>
                            <w:t>1</w:t>
                          </w:r>
                          <w:r>
                            <w:rPr>
                              <w:u w:val="none"/>
                            </w:rPr>
                            <w:fldChar w:fldCharType="end"/>
                          </w:r>
                          <w:r>
                            <w:rPr>
                              <w:u w:val="none"/>
                            </w:rPr>
                            <w:t xml:space="preserve"> 页 共 </w:t>
                          </w:r>
                          <w:r>
                            <w:rPr>
                              <w:u w:val="none"/>
                            </w:rPr>
                            <w:fldChar w:fldCharType="begin"/>
                          </w:r>
                          <w:r>
                            <w:rPr>
                              <w:u w:val="none"/>
                            </w:rPr>
                            <w:instrText xml:space="preserve"> NUMPAGES  \* MERGEFORMAT </w:instrText>
                          </w:r>
                          <w:r>
                            <w:rPr>
                              <w:u w:val="none"/>
                            </w:rPr>
                            <w:fldChar w:fldCharType="separate"/>
                          </w:r>
                          <w:r>
                            <w:rPr>
                              <w:u w:val="none"/>
                            </w:rPr>
                            <w:t>14</w:t>
                          </w:r>
                          <w:r>
                            <w:rPr>
                              <w:u w:val="none"/>
                            </w:rPr>
                            <w:fldChar w:fldCharType="end"/>
                          </w:r>
                          <w:r>
                            <w:rPr>
                              <w:u w:val="none"/>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C4A1EF6">
                    <w:pPr>
                      <w:pStyle w:val="14"/>
                      <w:ind w:firstLine="361"/>
                      <w:rPr>
                        <w:rFonts w:hint="eastAsia"/>
                        <w:u w:val="none"/>
                      </w:rPr>
                    </w:pPr>
                    <w:r>
                      <w:rPr>
                        <w:u w:val="none"/>
                      </w:rPr>
                      <w:t xml:space="preserve">第 </w:t>
                    </w:r>
                    <w:r>
                      <w:rPr>
                        <w:u w:val="none"/>
                      </w:rPr>
                      <w:fldChar w:fldCharType="begin"/>
                    </w:r>
                    <w:r>
                      <w:rPr>
                        <w:u w:val="none"/>
                      </w:rPr>
                      <w:instrText xml:space="preserve"> PAGE  \* MERGEFORMAT </w:instrText>
                    </w:r>
                    <w:r>
                      <w:rPr>
                        <w:u w:val="none"/>
                      </w:rPr>
                      <w:fldChar w:fldCharType="separate"/>
                    </w:r>
                    <w:r>
                      <w:rPr>
                        <w:u w:val="none"/>
                      </w:rPr>
                      <w:t>1</w:t>
                    </w:r>
                    <w:r>
                      <w:rPr>
                        <w:u w:val="none"/>
                      </w:rPr>
                      <w:fldChar w:fldCharType="end"/>
                    </w:r>
                    <w:r>
                      <w:rPr>
                        <w:u w:val="none"/>
                      </w:rPr>
                      <w:t xml:space="preserve"> 页 共 </w:t>
                    </w:r>
                    <w:r>
                      <w:rPr>
                        <w:u w:val="none"/>
                      </w:rPr>
                      <w:fldChar w:fldCharType="begin"/>
                    </w:r>
                    <w:r>
                      <w:rPr>
                        <w:u w:val="none"/>
                      </w:rPr>
                      <w:instrText xml:space="preserve"> NUMPAGES  \* MERGEFORMAT </w:instrText>
                    </w:r>
                    <w:r>
                      <w:rPr>
                        <w:u w:val="none"/>
                      </w:rPr>
                      <w:fldChar w:fldCharType="separate"/>
                    </w:r>
                    <w:r>
                      <w:rPr>
                        <w:u w:val="none"/>
                      </w:rPr>
                      <w:t>14</w:t>
                    </w:r>
                    <w:r>
                      <w:rPr>
                        <w:u w:val="none"/>
                      </w:rPr>
                      <w:fldChar w:fldCharType="end"/>
                    </w:r>
                    <w:r>
                      <w:rPr>
                        <w:u w:val="none"/>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2"/>
      </w:pPr>
      <w:r>
        <w:separator/>
      </w:r>
    </w:p>
  </w:footnote>
  <w:footnote w:type="continuationSeparator" w:id="1">
    <w:p>
      <w:pPr>
        <w:spacing w:line="240" w:lineRule="auto"/>
        <w:ind w:firstLine="56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91A2F">
    <w:pPr>
      <w:pStyle w:val="15"/>
      <w:pBdr>
        <w:bottom w:val="single" w:color="auto" w:sz="4" w:space="1"/>
      </w:pBdr>
      <w:ind w:left="0" w:leftChars="0" w:firstLine="3360" w:firstLineChars="1400"/>
      <w:jc w:val="both"/>
      <w:rPr>
        <w:rFonts w:hint="default" w:eastAsia="仿宋"/>
        <w:b w:val="0"/>
        <w:bCs w:val="0"/>
        <w:sz w:val="24"/>
        <w:szCs w:val="24"/>
        <w:u w:val="none"/>
        <w:lang w:val="en-US" w:eastAsia="zh-CN"/>
      </w:rPr>
    </w:pPr>
    <w:r>
      <w:rPr>
        <w:rFonts w:hint="eastAsia"/>
        <w:b w:val="0"/>
        <w:bCs w:val="0"/>
        <w:sz w:val="24"/>
        <w:szCs w:val="24"/>
        <w:u w:val="none"/>
        <w:lang w:val="en-US" w:eastAsia="zh-CN"/>
      </w:rPr>
      <w:t>南京市溧水区人民医院询价采购文件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DC4127"/>
    <w:multiLevelType w:val="singleLevel"/>
    <w:tmpl w:val="C9DC4127"/>
    <w:lvl w:ilvl="0" w:tentative="0">
      <w:start w:val="1"/>
      <w:numFmt w:val="bullet"/>
      <w:pStyle w:val="11"/>
      <w:lvlText w:val=""/>
      <w:lvlJc w:val="left"/>
      <w:pPr>
        <w:tabs>
          <w:tab w:val="left" w:pos="780"/>
        </w:tabs>
        <w:ind w:left="780" w:hanging="360"/>
      </w:pPr>
      <w:rPr>
        <w:rFonts w:hint="default" w:ascii="Wingdings" w:hAnsi="Wingdings"/>
      </w:rPr>
    </w:lvl>
  </w:abstractNum>
  <w:abstractNum w:abstractNumId="1">
    <w:nsid w:val="FC06C768"/>
    <w:multiLevelType w:val="singleLevel"/>
    <w:tmpl w:val="FC06C768"/>
    <w:lvl w:ilvl="0" w:tentative="0">
      <w:start w:val="2"/>
      <w:numFmt w:val="decimal"/>
      <w:suff w:val="nothing"/>
      <w:lvlText w:val="%1、"/>
      <w:lvlJc w:val="left"/>
    </w:lvl>
  </w:abstractNum>
  <w:abstractNum w:abstractNumId="2">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3"/>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32"/>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3566404D"/>
    <w:multiLevelType w:val="multilevel"/>
    <w:tmpl w:val="3566404D"/>
    <w:lvl w:ilvl="0" w:tentative="0">
      <w:start w:val="5"/>
      <w:numFmt w:val="japaneseCounting"/>
      <w:pStyle w:val="3"/>
      <w:lvlText w:val="%1、"/>
      <w:lvlJc w:val="left"/>
      <w:pPr>
        <w:ind w:left="764" w:hanging="480"/>
      </w:pPr>
      <w:rPr>
        <w:rFonts w:hint="default"/>
        <w:u w:val="none"/>
      </w:rPr>
    </w:lvl>
    <w:lvl w:ilvl="1" w:tentative="0">
      <w:start w:val="1"/>
      <w:numFmt w:val="lowerLetter"/>
      <w:lvlText w:val="%2)"/>
      <w:lvlJc w:val="left"/>
      <w:pPr>
        <w:ind w:left="1362" w:hanging="440"/>
      </w:pPr>
    </w:lvl>
    <w:lvl w:ilvl="2" w:tentative="0">
      <w:start w:val="1"/>
      <w:numFmt w:val="lowerRoman"/>
      <w:lvlText w:val="%3."/>
      <w:lvlJc w:val="right"/>
      <w:pPr>
        <w:ind w:left="1802" w:hanging="440"/>
      </w:pPr>
    </w:lvl>
    <w:lvl w:ilvl="3" w:tentative="0">
      <w:start w:val="1"/>
      <w:numFmt w:val="decimal"/>
      <w:lvlText w:val="%4."/>
      <w:lvlJc w:val="left"/>
      <w:pPr>
        <w:ind w:left="2242" w:hanging="440"/>
      </w:pPr>
    </w:lvl>
    <w:lvl w:ilvl="4" w:tentative="0">
      <w:start w:val="1"/>
      <w:numFmt w:val="lowerLetter"/>
      <w:lvlText w:val="%5)"/>
      <w:lvlJc w:val="left"/>
      <w:pPr>
        <w:ind w:left="2682" w:hanging="440"/>
      </w:pPr>
    </w:lvl>
    <w:lvl w:ilvl="5" w:tentative="0">
      <w:start w:val="1"/>
      <w:numFmt w:val="lowerRoman"/>
      <w:lvlText w:val="%6."/>
      <w:lvlJc w:val="right"/>
      <w:pPr>
        <w:ind w:left="3122" w:hanging="440"/>
      </w:pPr>
    </w:lvl>
    <w:lvl w:ilvl="6" w:tentative="0">
      <w:start w:val="1"/>
      <w:numFmt w:val="decimal"/>
      <w:lvlText w:val="%7."/>
      <w:lvlJc w:val="left"/>
      <w:pPr>
        <w:ind w:left="3562" w:hanging="440"/>
      </w:pPr>
    </w:lvl>
    <w:lvl w:ilvl="7" w:tentative="0">
      <w:start w:val="1"/>
      <w:numFmt w:val="lowerLetter"/>
      <w:lvlText w:val="%8)"/>
      <w:lvlJc w:val="left"/>
      <w:pPr>
        <w:ind w:left="4002" w:hanging="440"/>
      </w:pPr>
    </w:lvl>
    <w:lvl w:ilvl="8" w:tentative="0">
      <w:start w:val="1"/>
      <w:numFmt w:val="lowerRoman"/>
      <w:lvlText w:val="%9."/>
      <w:lvlJc w:val="right"/>
      <w:pPr>
        <w:ind w:left="4442" w:hanging="440"/>
      </w:pPr>
    </w:lvl>
  </w:abstractNum>
  <w:abstractNum w:abstractNumId="4">
    <w:nsid w:val="5DD2CEE2"/>
    <w:multiLevelType w:val="singleLevel"/>
    <w:tmpl w:val="5DD2CEE2"/>
    <w:lvl w:ilvl="0" w:tentative="0">
      <w:start w:val="2"/>
      <w:numFmt w:val="chineseCounting"/>
      <w:suff w:val="nothing"/>
      <w:lvlText w:val="%1、"/>
      <w:lvlJc w:val="left"/>
      <w:rPr>
        <w:rFonts w:hint="eastAsia"/>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iNmEzODRiNzNmMWRiYjNiOTIyN2FiNDAxMDY0NjIifQ=="/>
  </w:docVars>
  <w:rsids>
    <w:rsidRoot w:val="44F34016"/>
    <w:rsid w:val="002E5E63"/>
    <w:rsid w:val="0037072E"/>
    <w:rsid w:val="005624DF"/>
    <w:rsid w:val="00652736"/>
    <w:rsid w:val="0069410C"/>
    <w:rsid w:val="006A4C8B"/>
    <w:rsid w:val="006F3B5B"/>
    <w:rsid w:val="00747428"/>
    <w:rsid w:val="007541A3"/>
    <w:rsid w:val="007E2AE7"/>
    <w:rsid w:val="00955E28"/>
    <w:rsid w:val="009877E0"/>
    <w:rsid w:val="00A607BA"/>
    <w:rsid w:val="00A81A52"/>
    <w:rsid w:val="00AE403B"/>
    <w:rsid w:val="00B90BFD"/>
    <w:rsid w:val="00DA1880"/>
    <w:rsid w:val="00DF2B96"/>
    <w:rsid w:val="00ED3F0C"/>
    <w:rsid w:val="016A6FD7"/>
    <w:rsid w:val="01764026"/>
    <w:rsid w:val="020A533B"/>
    <w:rsid w:val="02AF1BCE"/>
    <w:rsid w:val="02BA37B0"/>
    <w:rsid w:val="02E64D83"/>
    <w:rsid w:val="02F41CAD"/>
    <w:rsid w:val="036C3D74"/>
    <w:rsid w:val="03CA0201"/>
    <w:rsid w:val="03EF1171"/>
    <w:rsid w:val="04372DA7"/>
    <w:rsid w:val="04A3117E"/>
    <w:rsid w:val="054170C6"/>
    <w:rsid w:val="05720596"/>
    <w:rsid w:val="057A17B3"/>
    <w:rsid w:val="059E1945"/>
    <w:rsid w:val="05F01509"/>
    <w:rsid w:val="066D6EBE"/>
    <w:rsid w:val="07107C1F"/>
    <w:rsid w:val="0727186C"/>
    <w:rsid w:val="087F4E85"/>
    <w:rsid w:val="088968DD"/>
    <w:rsid w:val="08C3481A"/>
    <w:rsid w:val="09594CC4"/>
    <w:rsid w:val="09C37BCC"/>
    <w:rsid w:val="0A297F16"/>
    <w:rsid w:val="0AA277E2"/>
    <w:rsid w:val="0B4E1717"/>
    <w:rsid w:val="0C351327"/>
    <w:rsid w:val="0C666EEA"/>
    <w:rsid w:val="0C6A2581"/>
    <w:rsid w:val="0CDB51C5"/>
    <w:rsid w:val="0D0C53E6"/>
    <w:rsid w:val="0D10302B"/>
    <w:rsid w:val="0D7A1CDB"/>
    <w:rsid w:val="0DCD726B"/>
    <w:rsid w:val="0E5C414B"/>
    <w:rsid w:val="0EF56A7A"/>
    <w:rsid w:val="0F0F7410"/>
    <w:rsid w:val="0F7369D5"/>
    <w:rsid w:val="100F6825"/>
    <w:rsid w:val="105E23FD"/>
    <w:rsid w:val="10C755B3"/>
    <w:rsid w:val="11140D0D"/>
    <w:rsid w:val="113D0264"/>
    <w:rsid w:val="11A55E09"/>
    <w:rsid w:val="125F420A"/>
    <w:rsid w:val="12D90460"/>
    <w:rsid w:val="13444169"/>
    <w:rsid w:val="13F37300"/>
    <w:rsid w:val="15761F97"/>
    <w:rsid w:val="15F9365C"/>
    <w:rsid w:val="162F7A3C"/>
    <w:rsid w:val="16500A3A"/>
    <w:rsid w:val="166511CC"/>
    <w:rsid w:val="168705BE"/>
    <w:rsid w:val="16872A35"/>
    <w:rsid w:val="16FB6BF7"/>
    <w:rsid w:val="172E012D"/>
    <w:rsid w:val="17547981"/>
    <w:rsid w:val="17A80770"/>
    <w:rsid w:val="180513B0"/>
    <w:rsid w:val="1816180F"/>
    <w:rsid w:val="18300B23"/>
    <w:rsid w:val="18445357"/>
    <w:rsid w:val="18982224"/>
    <w:rsid w:val="18B90B18"/>
    <w:rsid w:val="18FA4C14"/>
    <w:rsid w:val="1A7016AA"/>
    <w:rsid w:val="1A750A6F"/>
    <w:rsid w:val="1A911621"/>
    <w:rsid w:val="1BDD44B0"/>
    <w:rsid w:val="1C2529FF"/>
    <w:rsid w:val="1D0B7468"/>
    <w:rsid w:val="1D791FD7"/>
    <w:rsid w:val="1DF919B7"/>
    <w:rsid w:val="1E317B44"/>
    <w:rsid w:val="1E3F52FE"/>
    <w:rsid w:val="1E566E09"/>
    <w:rsid w:val="1EC024D4"/>
    <w:rsid w:val="1EC56C27"/>
    <w:rsid w:val="1F2B3EFC"/>
    <w:rsid w:val="1F4629DA"/>
    <w:rsid w:val="1F574BE7"/>
    <w:rsid w:val="1F8E1CF8"/>
    <w:rsid w:val="1FEF3071"/>
    <w:rsid w:val="1FFB7C68"/>
    <w:rsid w:val="21035955"/>
    <w:rsid w:val="215533A8"/>
    <w:rsid w:val="215A276C"/>
    <w:rsid w:val="221851E6"/>
    <w:rsid w:val="224A458F"/>
    <w:rsid w:val="22723902"/>
    <w:rsid w:val="23190119"/>
    <w:rsid w:val="23201F60"/>
    <w:rsid w:val="232C1E94"/>
    <w:rsid w:val="23710410"/>
    <w:rsid w:val="23C177B6"/>
    <w:rsid w:val="23D66A80"/>
    <w:rsid w:val="23F9105D"/>
    <w:rsid w:val="24681644"/>
    <w:rsid w:val="25306EE2"/>
    <w:rsid w:val="254270EB"/>
    <w:rsid w:val="25D32AED"/>
    <w:rsid w:val="266F3771"/>
    <w:rsid w:val="26AD333E"/>
    <w:rsid w:val="26F43327"/>
    <w:rsid w:val="274A419B"/>
    <w:rsid w:val="275B723E"/>
    <w:rsid w:val="278F4358"/>
    <w:rsid w:val="27AC1913"/>
    <w:rsid w:val="27AF0CE2"/>
    <w:rsid w:val="27BB1274"/>
    <w:rsid w:val="281C077C"/>
    <w:rsid w:val="282F3F83"/>
    <w:rsid w:val="288829C2"/>
    <w:rsid w:val="28904894"/>
    <w:rsid w:val="289C7F3C"/>
    <w:rsid w:val="28C8126C"/>
    <w:rsid w:val="29220EF6"/>
    <w:rsid w:val="29787C34"/>
    <w:rsid w:val="2AD01014"/>
    <w:rsid w:val="2AD74E2E"/>
    <w:rsid w:val="2B8A65D1"/>
    <w:rsid w:val="2BD96984"/>
    <w:rsid w:val="2C2422F5"/>
    <w:rsid w:val="2C4F66C1"/>
    <w:rsid w:val="2C6C0DBE"/>
    <w:rsid w:val="2C8132A3"/>
    <w:rsid w:val="2C917248"/>
    <w:rsid w:val="2CE37ABA"/>
    <w:rsid w:val="2CF63C91"/>
    <w:rsid w:val="2E1702C2"/>
    <w:rsid w:val="2E894691"/>
    <w:rsid w:val="2F452CAE"/>
    <w:rsid w:val="2FAB0A48"/>
    <w:rsid w:val="2FF56385"/>
    <w:rsid w:val="2FFE2E5D"/>
    <w:rsid w:val="30F45504"/>
    <w:rsid w:val="310550F2"/>
    <w:rsid w:val="312F39C2"/>
    <w:rsid w:val="322169DF"/>
    <w:rsid w:val="32A63A63"/>
    <w:rsid w:val="32D05F35"/>
    <w:rsid w:val="32EC2DE5"/>
    <w:rsid w:val="332055EB"/>
    <w:rsid w:val="3361798A"/>
    <w:rsid w:val="337C35E0"/>
    <w:rsid w:val="33B65F28"/>
    <w:rsid w:val="33C341A1"/>
    <w:rsid w:val="33FB23D1"/>
    <w:rsid w:val="343313EF"/>
    <w:rsid w:val="343C3F54"/>
    <w:rsid w:val="34E30FF8"/>
    <w:rsid w:val="3598548C"/>
    <w:rsid w:val="360016DD"/>
    <w:rsid w:val="362E19ED"/>
    <w:rsid w:val="36356EAC"/>
    <w:rsid w:val="3651018A"/>
    <w:rsid w:val="36E65EE8"/>
    <w:rsid w:val="37217B5C"/>
    <w:rsid w:val="38477A29"/>
    <w:rsid w:val="38C22C79"/>
    <w:rsid w:val="38E2045E"/>
    <w:rsid w:val="38F92413"/>
    <w:rsid w:val="39B849AC"/>
    <w:rsid w:val="39C46DDD"/>
    <w:rsid w:val="39D37B62"/>
    <w:rsid w:val="3A0C6125"/>
    <w:rsid w:val="3B522D42"/>
    <w:rsid w:val="3B7A3CDF"/>
    <w:rsid w:val="3C1341E6"/>
    <w:rsid w:val="3D2E7F41"/>
    <w:rsid w:val="3D581DFE"/>
    <w:rsid w:val="3D5F13DF"/>
    <w:rsid w:val="3E98692E"/>
    <w:rsid w:val="3ED5122D"/>
    <w:rsid w:val="3F8C69B3"/>
    <w:rsid w:val="3FFA53EF"/>
    <w:rsid w:val="40183AC7"/>
    <w:rsid w:val="403F29F9"/>
    <w:rsid w:val="4045536F"/>
    <w:rsid w:val="406B1E48"/>
    <w:rsid w:val="4226071D"/>
    <w:rsid w:val="424E09CC"/>
    <w:rsid w:val="42804718"/>
    <w:rsid w:val="4287437F"/>
    <w:rsid w:val="42B45D29"/>
    <w:rsid w:val="42DB7BE8"/>
    <w:rsid w:val="431B5DA8"/>
    <w:rsid w:val="439873F8"/>
    <w:rsid w:val="43B15A7D"/>
    <w:rsid w:val="43C317DE"/>
    <w:rsid w:val="43EA520C"/>
    <w:rsid w:val="448654A3"/>
    <w:rsid w:val="44986F84"/>
    <w:rsid w:val="44F34016"/>
    <w:rsid w:val="45343151"/>
    <w:rsid w:val="45F811DF"/>
    <w:rsid w:val="460A2104"/>
    <w:rsid w:val="4627526E"/>
    <w:rsid w:val="46404CE5"/>
    <w:rsid w:val="46FA5CD4"/>
    <w:rsid w:val="47A345BE"/>
    <w:rsid w:val="48665371"/>
    <w:rsid w:val="48AA54D8"/>
    <w:rsid w:val="48AE53DE"/>
    <w:rsid w:val="48B3438D"/>
    <w:rsid w:val="48D80297"/>
    <w:rsid w:val="49675177"/>
    <w:rsid w:val="49B74350"/>
    <w:rsid w:val="49C5228A"/>
    <w:rsid w:val="49C82D31"/>
    <w:rsid w:val="4A1A5F48"/>
    <w:rsid w:val="4A9311B5"/>
    <w:rsid w:val="4AE5697A"/>
    <w:rsid w:val="4AF6122F"/>
    <w:rsid w:val="4B2058B1"/>
    <w:rsid w:val="4B4A3121"/>
    <w:rsid w:val="4B8054E5"/>
    <w:rsid w:val="4CB132D9"/>
    <w:rsid w:val="4CD10909"/>
    <w:rsid w:val="4CDD30BE"/>
    <w:rsid w:val="4CFA195C"/>
    <w:rsid w:val="4D413526"/>
    <w:rsid w:val="4DED6593"/>
    <w:rsid w:val="4DF158ED"/>
    <w:rsid w:val="4E5C54C6"/>
    <w:rsid w:val="4EC05A55"/>
    <w:rsid w:val="4FAE58AE"/>
    <w:rsid w:val="50120532"/>
    <w:rsid w:val="506063B0"/>
    <w:rsid w:val="50C3182D"/>
    <w:rsid w:val="50C939BF"/>
    <w:rsid w:val="514A5AAA"/>
    <w:rsid w:val="51644DBE"/>
    <w:rsid w:val="518A5FCF"/>
    <w:rsid w:val="51E41A5B"/>
    <w:rsid w:val="52412A09"/>
    <w:rsid w:val="525F5585"/>
    <w:rsid w:val="54B24092"/>
    <w:rsid w:val="54C94F38"/>
    <w:rsid w:val="54EB1352"/>
    <w:rsid w:val="54EC75A4"/>
    <w:rsid w:val="55322ADD"/>
    <w:rsid w:val="55EC5382"/>
    <w:rsid w:val="567C0974"/>
    <w:rsid w:val="575925A3"/>
    <w:rsid w:val="57623B4D"/>
    <w:rsid w:val="577613A7"/>
    <w:rsid w:val="57923D07"/>
    <w:rsid w:val="5875340D"/>
    <w:rsid w:val="591438A3"/>
    <w:rsid w:val="597B202F"/>
    <w:rsid w:val="59A4671D"/>
    <w:rsid w:val="59C53F20"/>
    <w:rsid w:val="59CA73F5"/>
    <w:rsid w:val="5A054C64"/>
    <w:rsid w:val="5AB04BD0"/>
    <w:rsid w:val="5AB50438"/>
    <w:rsid w:val="5AE34FA5"/>
    <w:rsid w:val="5B5072E3"/>
    <w:rsid w:val="5B6C1A49"/>
    <w:rsid w:val="5BD85DD7"/>
    <w:rsid w:val="5C052CF9"/>
    <w:rsid w:val="5C314C9D"/>
    <w:rsid w:val="5C9F314E"/>
    <w:rsid w:val="5D2B49E2"/>
    <w:rsid w:val="5D641CA2"/>
    <w:rsid w:val="5DDD2297"/>
    <w:rsid w:val="5E882B5D"/>
    <w:rsid w:val="5F6E5059"/>
    <w:rsid w:val="5F882DDC"/>
    <w:rsid w:val="5FB177E8"/>
    <w:rsid w:val="603B13E0"/>
    <w:rsid w:val="607B5CEA"/>
    <w:rsid w:val="60AA12A8"/>
    <w:rsid w:val="60EF3EDC"/>
    <w:rsid w:val="61630BEE"/>
    <w:rsid w:val="62465E1A"/>
    <w:rsid w:val="6255021E"/>
    <w:rsid w:val="62620EA5"/>
    <w:rsid w:val="628E1C9B"/>
    <w:rsid w:val="62E573E1"/>
    <w:rsid w:val="638E7A78"/>
    <w:rsid w:val="64B75ABF"/>
    <w:rsid w:val="65984BDE"/>
    <w:rsid w:val="65A716C6"/>
    <w:rsid w:val="660D477E"/>
    <w:rsid w:val="66140709"/>
    <w:rsid w:val="66DA2A9C"/>
    <w:rsid w:val="66E44404"/>
    <w:rsid w:val="68286D07"/>
    <w:rsid w:val="683A01CF"/>
    <w:rsid w:val="68686AEA"/>
    <w:rsid w:val="68CD0F87"/>
    <w:rsid w:val="68D53E01"/>
    <w:rsid w:val="694C2C2B"/>
    <w:rsid w:val="694E3F32"/>
    <w:rsid w:val="69913E1E"/>
    <w:rsid w:val="69F43A9A"/>
    <w:rsid w:val="6A04258F"/>
    <w:rsid w:val="6A5A06B4"/>
    <w:rsid w:val="6AA87C08"/>
    <w:rsid w:val="6B3D5CD6"/>
    <w:rsid w:val="6BEF307E"/>
    <w:rsid w:val="6BF16DF6"/>
    <w:rsid w:val="6CE40709"/>
    <w:rsid w:val="6D1E383F"/>
    <w:rsid w:val="6D21334F"/>
    <w:rsid w:val="6DB868D5"/>
    <w:rsid w:val="6DD95D94"/>
    <w:rsid w:val="6E290275"/>
    <w:rsid w:val="6E3022FE"/>
    <w:rsid w:val="6E3F1A2D"/>
    <w:rsid w:val="6E8626DC"/>
    <w:rsid w:val="6E8C1058"/>
    <w:rsid w:val="6EA53724"/>
    <w:rsid w:val="6EC604A2"/>
    <w:rsid w:val="6F257866"/>
    <w:rsid w:val="6F8C57B4"/>
    <w:rsid w:val="704213F0"/>
    <w:rsid w:val="712E15E2"/>
    <w:rsid w:val="71363BAA"/>
    <w:rsid w:val="722E4900"/>
    <w:rsid w:val="72596368"/>
    <w:rsid w:val="72E176CB"/>
    <w:rsid w:val="734B14E2"/>
    <w:rsid w:val="73C66DBA"/>
    <w:rsid w:val="74085625"/>
    <w:rsid w:val="74C21625"/>
    <w:rsid w:val="75267B11"/>
    <w:rsid w:val="765121C2"/>
    <w:rsid w:val="76F91987"/>
    <w:rsid w:val="770E6AAE"/>
    <w:rsid w:val="771860A1"/>
    <w:rsid w:val="77265A45"/>
    <w:rsid w:val="772E53A2"/>
    <w:rsid w:val="77FB40F3"/>
    <w:rsid w:val="782F13D2"/>
    <w:rsid w:val="78581143"/>
    <w:rsid w:val="787645FF"/>
    <w:rsid w:val="790444BF"/>
    <w:rsid w:val="79EB1329"/>
    <w:rsid w:val="7A480529"/>
    <w:rsid w:val="7A7E03EF"/>
    <w:rsid w:val="7AB4735A"/>
    <w:rsid w:val="7B762E74"/>
    <w:rsid w:val="7BE60E47"/>
    <w:rsid w:val="7C400B1D"/>
    <w:rsid w:val="7CB400F8"/>
    <w:rsid w:val="7D472B43"/>
    <w:rsid w:val="7D6E02A7"/>
    <w:rsid w:val="7E2412AD"/>
    <w:rsid w:val="7E2E195D"/>
    <w:rsid w:val="7EC65EC0"/>
    <w:rsid w:val="7F1559B0"/>
    <w:rsid w:val="7F2C0419"/>
    <w:rsid w:val="7F4A61E1"/>
    <w:rsid w:val="7F5A7F4D"/>
    <w:rsid w:val="7F5E7584"/>
    <w:rsid w:val="7FA36202"/>
    <w:rsid w:val="7FCB5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480" w:lineRule="exact"/>
      <w:ind w:firstLine="562" w:firstLineChars="200"/>
      <w:jc w:val="both"/>
    </w:pPr>
    <w:rPr>
      <w:rFonts w:ascii="仿宋" w:hAnsi="仿宋" w:eastAsia="仿宋" w:cs="Times New Roman"/>
      <w:b/>
      <w:bCs/>
      <w:kern w:val="2"/>
      <w:sz w:val="28"/>
      <w:szCs w:val="28"/>
      <w:u w:val="single"/>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val="0"/>
      <w:bCs w:val="0"/>
      <w:kern w:val="44"/>
      <w:sz w:val="44"/>
      <w:szCs w:val="44"/>
    </w:rPr>
  </w:style>
  <w:style w:type="paragraph" w:styleId="3">
    <w:name w:val="heading 2"/>
    <w:basedOn w:val="1"/>
    <w:next w:val="1"/>
    <w:autoRedefine/>
    <w:qFormat/>
    <w:uiPriority w:val="0"/>
    <w:pPr>
      <w:keepNext/>
      <w:keepLines/>
      <w:numPr>
        <w:ilvl w:val="0"/>
        <w:numId w:val="1"/>
      </w:numPr>
      <w:spacing w:before="260" w:after="260" w:line="416" w:lineRule="auto"/>
      <w:ind w:firstLine="0" w:firstLineChars="0"/>
      <w:outlineLvl w:val="1"/>
    </w:pPr>
    <w:rPr>
      <w:b w:val="0"/>
      <w:bCs w:val="0"/>
      <w:kern w:val="0"/>
    </w:rPr>
  </w:style>
  <w:style w:type="paragraph" w:styleId="4">
    <w:name w:val="heading 3"/>
    <w:basedOn w:val="1"/>
    <w:next w:val="1"/>
    <w:qFormat/>
    <w:uiPriority w:val="0"/>
    <w:pPr>
      <w:keepNext/>
      <w:keepLines/>
      <w:spacing w:before="260" w:beforeLines="0" w:beforeAutospacing="0" w:after="260" w:afterLines="0" w:afterAutospacing="0" w:line="413" w:lineRule="auto"/>
      <w:outlineLvl w:val="2"/>
    </w:pPr>
    <w:rPr>
      <w:rFonts w:ascii="Times New Roman" w:hAnsi="Times New Roman" w:cs="Times New Roman"/>
      <w:sz w:val="32"/>
      <w:szCs w:val="20"/>
      <w:lang w:bidi="ar-SA"/>
    </w:rPr>
  </w:style>
  <w:style w:type="paragraph" w:styleId="5">
    <w:name w:val="heading 4"/>
    <w:basedOn w:val="1"/>
    <w:next w:val="1"/>
    <w:autoRedefine/>
    <w:qFormat/>
    <w:uiPriority w:val="9"/>
    <w:pPr>
      <w:keepNext/>
      <w:keepLines/>
      <w:spacing w:before="280" w:after="290" w:line="376" w:lineRule="auto"/>
      <w:outlineLvl w:val="3"/>
    </w:pPr>
    <w:rPr>
      <w:rFonts w:ascii="Cambria" w:hAnsi="Cambria"/>
      <w:b w:val="0"/>
      <w:bCs w:val="0"/>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style>
  <w:style w:type="paragraph" w:styleId="7">
    <w:name w:val="annotation text"/>
    <w:basedOn w:val="1"/>
    <w:autoRedefine/>
    <w:qFormat/>
    <w:uiPriority w:val="0"/>
    <w:pPr>
      <w:jc w:val="left"/>
    </w:pPr>
  </w:style>
  <w:style w:type="paragraph" w:styleId="8">
    <w:name w:val="Body Text"/>
    <w:basedOn w:val="1"/>
    <w:autoRedefine/>
    <w:qFormat/>
    <w:uiPriority w:val="0"/>
    <w:rPr>
      <w:rFonts w:ascii="楷体_GB2312" w:hAnsi="Arial" w:eastAsia="楷体_GB2312"/>
      <w:kern w:val="0"/>
      <w:szCs w:val="20"/>
    </w:rPr>
  </w:style>
  <w:style w:type="paragraph" w:styleId="9">
    <w:name w:val="Body Text Indent"/>
    <w:basedOn w:val="1"/>
    <w:qFormat/>
    <w:uiPriority w:val="0"/>
    <w:pPr>
      <w:spacing w:line="360" w:lineRule="auto"/>
      <w:ind w:left="359" w:leftChars="171"/>
    </w:pPr>
    <w:rPr>
      <w:rFonts w:ascii="宋体"/>
    </w:rPr>
  </w:style>
  <w:style w:type="paragraph" w:styleId="10">
    <w:name w:val="Block Text"/>
    <w:basedOn w:val="1"/>
    <w:autoRedefine/>
    <w:unhideWhenUsed/>
    <w:qFormat/>
    <w:uiPriority w:val="99"/>
    <w:pPr>
      <w:spacing w:after="120"/>
      <w:ind w:left="1440" w:leftChars="700" w:right="1440" w:rightChars="700"/>
    </w:pPr>
  </w:style>
  <w:style w:type="paragraph" w:styleId="11">
    <w:name w:val="List Bullet 2"/>
    <w:basedOn w:val="1"/>
    <w:qFormat/>
    <w:uiPriority w:val="0"/>
    <w:pPr>
      <w:numPr>
        <w:ilvl w:val="0"/>
        <w:numId w:val="2"/>
      </w:numPr>
    </w:pPr>
  </w:style>
  <w:style w:type="paragraph" w:styleId="12">
    <w:name w:val="index 4"/>
    <w:basedOn w:val="1"/>
    <w:next w:val="1"/>
    <w:autoRedefine/>
    <w:unhideWhenUsed/>
    <w:qFormat/>
    <w:uiPriority w:val="99"/>
    <w:pPr>
      <w:ind w:left="600" w:leftChars="600"/>
    </w:pPr>
    <w:rPr>
      <w:rFonts w:ascii="Verdana" w:hAnsi="Verdana"/>
      <w:szCs w:val="20"/>
    </w:rPr>
  </w:style>
  <w:style w:type="paragraph" w:styleId="13">
    <w:name w:val="Plain Text"/>
    <w:basedOn w:val="1"/>
    <w:autoRedefine/>
    <w:qFormat/>
    <w:uiPriority w:val="0"/>
    <w:rPr>
      <w:rFonts w:ascii="宋体" w:hAnsi="Calibri" w:cs="Courier New"/>
      <w:szCs w:val="21"/>
    </w:rPr>
  </w:style>
  <w:style w:type="paragraph" w:styleId="14">
    <w:name w:val="footer"/>
    <w:basedOn w:val="1"/>
    <w:autoRedefine/>
    <w:unhideWhenUsed/>
    <w:qFormat/>
    <w:uiPriority w:val="99"/>
    <w:pPr>
      <w:tabs>
        <w:tab w:val="center" w:pos="4153"/>
        <w:tab w:val="right" w:pos="8306"/>
      </w:tabs>
      <w:snapToGrid w:val="0"/>
      <w:jc w:val="left"/>
    </w:pPr>
    <w:rPr>
      <w:sz w:val="18"/>
      <w:szCs w:val="18"/>
    </w:rPr>
  </w:style>
  <w:style w:type="paragraph" w:styleId="15">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2"/>
    <w:basedOn w:val="1"/>
    <w:next w:val="1"/>
    <w:autoRedefine/>
    <w:semiHidden/>
    <w:qFormat/>
    <w:uiPriority w:val="0"/>
    <w:pPr>
      <w:ind w:left="420" w:leftChars="200"/>
    </w:pPr>
    <w:rPr>
      <w:szCs w:val="20"/>
    </w:rPr>
  </w:style>
  <w:style w:type="paragraph" w:styleId="17">
    <w:name w:val="Normal (Web)"/>
    <w:basedOn w:val="1"/>
    <w:autoRedefine/>
    <w:qFormat/>
    <w:uiPriority w:val="99"/>
    <w:pPr>
      <w:widowControl/>
      <w:shd w:val="clear" w:color="auto" w:fill="FFFFFF"/>
      <w:spacing w:before="100" w:after="100"/>
      <w:ind w:left="1470" w:right="1470" w:firstLine="555"/>
    </w:pPr>
    <w:rPr>
      <w:rFonts w:cs="宋体"/>
      <w:kern w:val="0"/>
      <w:szCs w:val="21"/>
    </w:rPr>
  </w:style>
  <w:style w:type="paragraph" w:styleId="18">
    <w:name w:val="Body Text First Indent"/>
    <w:basedOn w:val="8"/>
    <w:autoRedefine/>
    <w:qFormat/>
    <w:uiPriority w:val="99"/>
    <w:pPr>
      <w:spacing w:line="360" w:lineRule="auto"/>
      <w:ind w:firstLine="420" w:firstLineChars="100"/>
    </w:pPr>
    <w:rPr>
      <w:rFonts w:ascii="Times New Roman" w:hAnsi="Times New Roman"/>
      <w:szCs w:val="21"/>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22">
    <w:name w:val="Strong"/>
    <w:basedOn w:val="21"/>
    <w:qFormat/>
    <w:uiPriority w:val="22"/>
    <w:rPr>
      <w:b/>
      <w:bCs/>
    </w:rPr>
  </w:style>
  <w:style w:type="character" w:styleId="23">
    <w:name w:val="Hyperlink"/>
    <w:basedOn w:val="21"/>
    <w:autoRedefine/>
    <w:qFormat/>
    <w:uiPriority w:val="0"/>
    <w:rPr>
      <w:color w:val="0000FF"/>
      <w:u w:val="single"/>
    </w:rPr>
  </w:style>
  <w:style w:type="paragraph" w:customStyle="1" w:styleId="24">
    <w:name w:val="三级标题"/>
    <w:basedOn w:val="4"/>
    <w:next w:val="8"/>
    <w:qFormat/>
    <w:uiPriority w:val="0"/>
    <w:pPr>
      <w:tabs>
        <w:tab w:val="left" w:pos="1505"/>
      </w:tabs>
      <w:topLinePunct/>
      <w:spacing w:before="50" w:beforeLines="0" w:after="50" w:afterLines="0"/>
      <w:ind w:firstLine="200" w:firstLineChars="200"/>
    </w:pPr>
    <w:rPr>
      <w:rFonts w:ascii="Times New Roman" w:hAnsi="Times New Roman" w:cs="Times New Roman"/>
    </w:rPr>
  </w:style>
  <w:style w:type="paragraph" w:customStyle="1" w:styleId="25">
    <w:name w:val="正文_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列表段落1"/>
    <w:basedOn w:val="1"/>
    <w:autoRedefine/>
    <w:qFormat/>
    <w:uiPriority w:val="34"/>
    <w:pPr>
      <w:ind w:firstLine="420"/>
    </w:pPr>
  </w:style>
  <w:style w:type="character" w:customStyle="1" w:styleId="27">
    <w:name w:val="font51"/>
    <w:basedOn w:val="21"/>
    <w:autoRedefine/>
    <w:qFormat/>
    <w:uiPriority w:val="0"/>
    <w:rPr>
      <w:rFonts w:hint="default" w:ascii="等线" w:hAnsi="等线" w:eastAsia="等线" w:cs="等线"/>
      <w:color w:val="000000"/>
      <w:sz w:val="22"/>
      <w:szCs w:val="22"/>
      <w:u w:val="none"/>
    </w:rPr>
  </w:style>
  <w:style w:type="paragraph" w:styleId="28">
    <w:name w:val="List Paragraph"/>
    <w:basedOn w:val="1"/>
    <w:autoRedefine/>
    <w:unhideWhenUsed/>
    <w:qFormat/>
    <w:uiPriority w:val="99"/>
    <w:pPr>
      <w:ind w:firstLine="420"/>
    </w:pPr>
  </w:style>
  <w:style w:type="paragraph" w:customStyle="1" w:styleId="29">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30">
    <w:name w:val="正文1"/>
    <w:basedOn w:val="1"/>
    <w:autoRedefine/>
    <w:qFormat/>
    <w:uiPriority w:val="0"/>
    <w:pPr>
      <w:widowControl/>
      <w:spacing w:line="440" w:lineRule="exact"/>
      <w:ind w:right="-167" w:rightChars="-167"/>
    </w:pPr>
  </w:style>
  <w:style w:type="paragraph" w:customStyle="1" w:styleId="31">
    <w:name w:val="二级无"/>
    <w:basedOn w:val="32"/>
    <w:autoRedefine/>
    <w:qFormat/>
    <w:uiPriority w:val="0"/>
    <w:pPr>
      <w:spacing w:before="0" w:beforeLines="0" w:after="0" w:afterLines="0"/>
    </w:pPr>
    <w:rPr>
      <w:rFonts w:ascii="宋体" w:eastAsia="宋体"/>
    </w:rPr>
  </w:style>
  <w:style w:type="paragraph" w:customStyle="1" w:styleId="32">
    <w:name w:val="二级条标题"/>
    <w:basedOn w:val="33"/>
    <w:next w:val="34"/>
    <w:autoRedefine/>
    <w:qFormat/>
    <w:uiPriority w:val="0"/>
    <w:pPr>
      <w:numPr>
        <w:ilvl w:val="2"/>
      </w:numPr>
      <w:spacing w:before="50" w:after="50"/>
      <w:outlineLvl w:val="3"/>
    </w:pPr>
  </w:style>
  <w:style w:type="paragraph" w:customStyle="1" w:styleId="33">
    <w:name w:val="一级条标题"/>
    <w:next w:val="34"/>
    <w:autoRedefine/>
    <w:qFormat/>
    <w:uiPriority w:val="0"/>
    <w:pPr>
      <w:numPr>
        <w:ilvl w:val="1"/>
        <w:numId w:val="3"/>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34">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35">
    <w:name w:val="reader-word-layer reader-word-s5-1"/>
    <w:basedOn w:val="1"/>
    <w:unhideWhenUsed/>
    <w:qFormat/>
    <w:uiPriority w:val="0"/>
    <w:pPr>
      <w:widowControl/>
      <w:spacing w:before="100" w:beforeLines="0" w:beforeAutospacing="1" w:after="100" w:afterLines="0" w:afterAutospacing="1"/>
      <w:jc w:val="left"/>
    </w:pPr>
    <w:rPr>
      <w:rFonts w:hint="eastAsia" w:ascii="宋体" w:hAnsi="宋体" w:cs="宋体"/>
      <w:kern w:val="0"/>
      <w:sz w:val="24"/>
      <w:szCs w:val="24"/>
    </w:rPr>
  </w:style>
  <w:style w:type="character" w:customStyle="1" w:styleId="36">
    <w:name w:val="NormalCharacter"/>
    <w:qFormat/>
    <w:uiPriority w:val="0"/>
    <w:rPr>
      <w:rFonts w:ascii="Times New Roman" w:hAnsi="Times New Roman" w:eastAsia="宋体" w:cs="Times New Roman"/>
      <w:kern w:val="2"/>
      <w:sz w:val="21"/>
      <w:szCs w:val="24"/>
      <w:lang w:val="en-US" w:eastAsia="zh-CN" w:bidi="ar-SA"/>
    </w:rPr>
  </w:style>
  <w:style w:type="paragraph" w:customStyle="1" w:styleId="37">
    <w:name w:val="纯文本1"/>
    <w:basedOn w:val="1"/>
    <w:qFormat/>
    <w:uiPriority w:val="0"/>
    <w:pPr>
      <w:adjustRightInd w:val="0"/>
      <w:textAlignment w:val="baseline"/>
    </w:pPr>
    <w:rPr>
      <w:rFonts w:ascii="宋体" w:hAnsi="Courier New" w:eastAsia="宋体" w:cs="Times New Roman"/>
    </w:rPr>
  </w:style>
  <w:style w:type="character" w:customStyle="1" w:styleId="38">
    <w:name w:val="font11"/>
    <w:basedOn w:val="21"/>
    <w:qFormat/>
    <w:uiPriority w:val="0"/>
    <w:rPr>
      <w:rFonts w:hint="eastAsia" w:ascii="宋体" w:hAnsi="宋体" w:eastAsia="宋体" w:cs="宋体"/>
      <w:color w:val="000000"/>
      <w:sz w:val="24"/>
      <w:szCs w:val="24"/>
      <w:u w:val="none"/>
    </w:rPr>
  </w:style>
  <w:style w:type="paragraph" w:customStyle="1" w:styleId="39">
    <w:name w:val="[Normal]"/>
    <w:qFormat/>
    <w:uiPriority w:val="0"/>
    <w:rPr>
      <w:rFonts w:ascii="方正仿宋简体" w:hAnsi="方正仿宋简体" w:eastAsia="方正仿宋简体" w:cs="Courier New"/>
      <w:sz w:val="24"/>
      <w:szCs w:val="22"/>
      <w:lang w:val="zh-CN" w:eastAsia="zh-CN" w:bidi="ar-SA"/>
    </w:rPr>
  </w:style>
  <w:style w:type="character" w:customStyle="1" w:styleId="40">
    <w:name w:val="fontstyle01"/>
    <w:basedOn w:val="21"/>
    <w:qFormat/>
    <w:uiPriority w:val="0"/>
    <w:rPr>
      <w:rFonts w:ascii="宋体" w:hAnsi="宋体" w:eastAsia="宋体" w:cs="宋体"/>
      <w:color w:val="252525"/>
      <w:sz w:val="16"/>
      <w:szCs w:val="16"/>
    </w:rPr>
  </w:style>
  <w:style w:type="paragraph" w:customStyle="1" w:styleId="41">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1686</Words>
  <Characters>1834</Characters>
  <Lines>36</Lines>
  <Paragraphs>10</Paragraphs>
  <TotalTime>13</TotalTime>
  <ScaleCrop>false</ScaleCrop>
  <LinksUpToDate>false</LinksUpToDate>
  <CharactersWithSpaces>1981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2023-11-08T08:32:00Z</dcterms:created>
  <dc:creator>NTKO</dc:creator>
  <cp:lastModifiedBy>秦婕</cp:lastModifiedBy>
  <cp:lastPrinted>2025-07-17T01:38:00Z</cp:lastPrinted>
  <dcterms:modified xsi:type="dcterms:W3CDTF">2026-01-30T07:03:23Z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6B41A3E011224B9DBA5D62E3EE2F6221_13</vt:lpwstr>
  </property>
  <property fmtid="{D5CDD505-2E9C-101B-9397-08002B2CF9AE}" pid="4" name="KSOTemplateDocerSaveRecord">
    <vt:lpwstr>eyJoZGlkIjoiM2IwNDkxZDYwNzBmMTgyYjg5NjQzNjgwZTU2OTk2ZGEiLCJ1c2VySWQiOiIyODAwNDgzNjEifQ==</vt:lpwstr>
  </property>
</Properties>
</file>